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CA4C" w14:textId="6B99AD3A" w:rsidR="00B63290" w:rsidRPr="00B63290" w:rsidRDefault="00B63290" w:rsidP="00F05185">
      <w:pPr>
        <w:spacing w:after="120" w:line="240" w:lineRule="auto"/>
        <w:contextualSpacing/>
        <w:jc w:val="center"/>
        <w:rPr>
          <w:rFonts w:ascii="Times New Roman" w:hAnsi="Times New Roman" w:cs="Times New Roman"/>
          <w:b/>
          <w:sz w:val="24"/>
          <w:szCs w:val="24"/>
        </w:rPr>
      </w:pPr>
      <w:r w:rsidRPr="00B63290">
        <w:rPr>
          <w:rFonts w:ascii="Times New Roman" w:hAnsi="Times New Roman" w:cs="Times New Roman"/>
          <w:b/>
          <w:sz w:val="24"/>
          <w:szCs w:val="24"/>
        </w:rPr>
        <w:t>20</w:t>
      </w:r>
      <w:r w:rsidR="00C11A7F">
        <w:rPr>
          <w:rFonts w:ascii="Times New Roman" w:hAnsi="Times New Roman" w:cs="Times New Roman"/>
          <w:b/>
          <w:sz w:val="24"/>
          <w:szCs w:val="24"/>
        </w:rPr>
        <w:t>23</w:t>
      </w:r>
      <w:r w:rsidRPr="00B63290">
        <w:rPr>
          <w:rFonts w:ascii="Times New Roman" w:hAnsi="Times New Roman" w:cs="Times New Roman"/>
          <w:b/>
          <w:sz w:val="24"/>
          <w:szCs w:val="24"/>
        </w:rPr>
        <w:t xml:space="preserve"> PRUNUS CGC MEETING</w:t>
      </w:r>
      <w:r w:rsidR="005E4B2E">
        <w:rPr>
          <w:rFonts w:ascii="Times New Roman" w:hAnsi="Times New Roman" w:cs="Times New Roman"/>
          <w:b/>
          <w:sz w:val="24"/>
          <w:szCs w:val="24"/>
        </w:rPr>
        <w:t xml:space="preserve"> - MINUTES</w:t>
      </w:r>
    </w:p>
    <w:p w14:paraId="67B9B2C7" w14:textId="4CE4091D" w:rsidR="00B63290" w:rsidRPr="00B63290" w:rsidRDefault="00C11A7F" w:rsidP="00F05185">
      <w:pPr>
        <w:spacing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April</w:t>
      </w:r>
      <w:r w:rsidR="00B63290">
        <w:rPr>
          <w:rFonts w:ascii="Times New Roman" w:hAnsi="Times New Roman" w:cs="Times New Roman"/>
          <w:b/>
          <w:sz w:val="24"/>
          <w:szCs w:val="24"/>
        </w:rPr>
        <w:t xml:space="preserve"> </w:t>
      </w:r>
      <w:r>
        <w:rPr>
          <w:rFonts w:ascii="Times New Roman" w:hAnsi="Times New Roman" w:cs="Times New Roman"/>
          <w:b/>
          <w:sz w:val="24"/>
          <w:szCs w:val="24"/>
        </w:rPr>
        <w:t>26</w:t>
      </w:r>
      <w:r w:rsidR="00B63290">
        <w:rPr>
          <w:rFonts w:ascii="Times New Roman" w:hAnsi="Times New Roman" w:cs="Times New Roman"/>
          <w:b/>
          <w:sz w:val="24"/>
          <w:szCs w:val="24"/>
        </w:rPr>
        <w:t>, 20</w:t>
      </w:r>
      <w:r>
        <w:rPr>
          <w:rFonts w:ascii="Times New Roman" w:hAnsi="Times New Roman" w:cs="Times New Roman"/>
          <w:b/>
          <w:sz w:val="24"/>
          <w:szCs w:val="24"/>
        </w:rPr>
        <w:t>23</w:t>
      </w:r>
    </w:p>
    <w:p w14:paraId="2A0E5CF6" w14:textId="4DF41B8F" w:rsidR="00B63290" w:rsidRDefault="00C11A7F" w:rsidP="00F05185">
      <w:pPr>
        <w:spacing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Virtual</w:t>
      </w:r>
    </w:p>
    <w:p w14:paraId="3F867455" w14:textId="77777777" w:rsidR="00B63290" w:rsidRDefault="00B63290" w:rsidP="00F05185">
      <w:pPr>
        <w:spacing w:after="120" w:line="240" w:lineRule="auto"/>
        <w:ind w:left="360"/>
        <w:rPr>
          <w:rFonts w:ascii="Times New Roman" w:hAnsi="Times New Roman" w:cs="Times New Roman"/>
          <w:sz w:val="24"/>
          <w:szCs w:val="24"/>
        </w:rPr>
      </w:pPr>
    </w:p>
    <w:p w14:paraId="2429B254" w14:textId="13E967EB" w:rsidR="00B63290" w:rsidRDefault="00C11A7F"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1</w:t>
      </w:r>
      <w:r w:rsidR="00B63290">
        <w:rPr>
          <w:rFonts w:ascii="Times New Roman" w:hAnsi="Times New Roman" w:cs="Times New Roman"/>
          <w:b/>
          <w:sz w:val="24"/>
          <w:szCs w:val="24"/>
        </w:rPr>
        <w:t xml:space="preserve">:00 </w:t>
      </w:r>
      <w:r>
        <w:rPr>
          <w:rFonts w:ascii="Times New Roman" w:hAnsi="Times New Roman" w:cs="Times New Roman"/>
          <w:b/>
          <w:sz w:val="24"/>
          <w:szCs w:val="24"/>
        </w:rPr>
        <w:t>p</w:t>
      </w:r>
      <w:r w:rsidR="00B63290">
        <w:rPr>
          <w:rFonts w:ascii="Times New Roman" w:hAnsi="Times New Roman" w:cs="Times New Roman"/>
          <w:b/>
          <w:sz w:val="24"/>
          <w:szCs w:val="24"/>
        </w:rPr>
        <w:t xml:space="preserve">m </w:t>
      </w:r>
      <w:r w:rsidR="00B63290" w:rsidRPr="007D20D9">
        <w:rPr>
          <w:rFonts w:ascii="Times New Roman" w:hAnsi="Times New Roman" w:cs="Times New Roman"/>
          <w:sz w:val="24"/>
          <w:szCs w:val="24"/>
        </w:rPr>
        <w:t>–</w:t>
      </w:r>
      <w:r w:rsidR="00B63290">
        <w:rPr>
          <w:rFonts w:ascii="Times New Roman" w:hAnsi="Times New Roman" w:cs="Times New Roman"/>
          <w:b/>
          <w:sz w:val="24"/>
          <w:szCs w:val="24"/>
        </w:rPr>
        <w:t xml:space="preserve"> Call to Order </w:t>
      </w:r>
      <w:r w:rsidR="00B63290" w:rsidRPr="007D20D9">
        <w:rPr>
          <w:rFonts w:ascii="Times New Roman" w:hAnsi="Times New Roman" w:cs="Times New Roman"/>
          <w:sz w:val="24"/>
          <w:szCs w:val="24"/>
        </w:rPr>
        <w:t>--</w:t>
      </w:r>
      <w:r w:rsidR="00B63290">
        <w:rPr>
          <w:rFonts w:ascii="Times New Roman" w:hAnsi="Times New Roman" w:cs="Times New Roman"/>
          <w:b/>
          <w:sz w:val="24"/>
          <w:szCs w:val="24"/>
        </w:rPr>
        <w:t xml:space="preserve"> </w:t>
      </w:r>
      <w:r w:rsidR="00B63290">
        <w:rPr>
          <w:rFonts w:ascii="Times New Roman" w:hAnsi="Times New Roman" w:cs="Times New Roman"/>
          <w:b/>
          <w:sz w:val="24"/>
          <w:szCs w:val="24"/>
        </w:rPr>
        <w:tab/>
      </w:r>
      <w:r w:rsidR="00B63290" w:rsidRPr="00B63290">
        <w:rPr>
          <w:rFonts w:ascii="Times New Roman" w:hAnsi="Times New Roman" w:cs="Times New Roman"/>
          <w:sz w:val="24"/>
          <w:szCs w:val="24"/>
        </w:rPr>
        <w:t>Ksenija Gasic</w:t>
      </w:r>
      <w:r w:rsidR="00986183">
        <w:rPr>
          <w:rFonts w:ascii="Times New Roman" w:hAnsi="Times New Roman" w:cs="Times New Roman"/>
          <w:sz w:val="24"/>
          <w:szCs w:val="24"/>
        </w:rPr>
        <w:t xml:space="preserve"> </w:t>
      </w:r>
    </w:p>
    <w:p w14:paraId="6FA85C33" w14:textId="1485E254" w:rsidR="005E4B2E" w:rsidRPr="00BC5553" w:rsidRDefault="007D20D9"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b/>
          <w:sz w:val="24"/>
          <w:szCs w:val="24"/>
        </w:rPr>
        <w:t xml:space="preserve">Roll Call </w:t>
      </w:r>
      <w:r w:rsidR="005E4B2E" w:rsidRPr="005E4B2E">
        <w:rPr>
          <w:rFonts w:ascii="Times New Roman" w:hAnsi="Times New Roman" w:cs="Times New Roman"/>
          <w:bCs/>
          <w:sz w:val="24"/>
          <w:szCs w:val="24"/>
        </w:rPr>
        <w:t>(</w:t>
      </w:r>
      <w:r w:rsidR="00FC10D7" w:rsidRPr="005E4B2E">
        <w:rPr>
          <w:rFonts w:ascii="Times New Roman" w:hAnsi="Times New Roman" w:cs="Times New Roman"/>
          <w:bCs/>
          <w:sz w:val="24"/>
          <w:szCs w:val="24"/>
        </w:rPr>
        <w:t>via chat</w:t>
      </w:r>
      <w:r w:rsidR="005E4B2E" w:rsidRPr="005E4B2E">
        <w:rPr>
          <w:rFonts w:ascii="Times New Roman" w:hAnsi="Times New Roman" w:cs="Times New Roman"/>
          <w:bCs/>
          <w:sz w:val="24"/>
          <w:szCs w:val="24"/>
        </w:rPr>
        <w:t>)</w:t>
      </w:r>
      <w:r w:rsidR="005E4B2E">
        <w:rPr>
          <w:rFonts w:ascii="Times New Roman" w:hAnsi="Times New Roman" w:cs="Times New Roman"/>
          <w:bCs/>
          <w:sz w:val="24"/>
          <w:szCs w:val="24"/>
        </w:rPr>
        <w:t xml:space="preserve">: </w:t>
      </w:r>
      <w:r w:rsidR="005E4B2E" w:rsidRPr="00BC5553">
        <w:rPr>
          <w:rFonts w:ascii="Times New Roman" w:hAnsi="Times New Roman" w:cs="Times New Roman"/>
          <w:bCs/>
          <w:i/>
          <w:iCs/>
          <w:sz w:val="24"/>
          <w:szCs w:val="24"/>
        </w:rPr>
        <w:t xml:space="preserve">Ksenija Gasic, Ben Gutierrez, Juan Carlos Melgar, Gary Kinard, </w:t>
      </w:r>
      <w:r w:rsidR="00F05185">
        <w:rPr>
          <w:rFonts w:ascii="Times New Roman" w:hAnsi="Times New Roman" w:cs="Times New Roman"/>
          <w:bCs/>
          <w:i/>
          <w:iCs/>
          <w:sz w:val="24"/>
          <w:szCs w:val="24"/>
        </w:rPr>
        <w:t xml:space="preserve">Peter Bretting, </w:t>
      </w:r>
      <w:r w:rsidR="005E4B2E" w:rsidRPr="00BC5553">
        <w:rPr>
          <w:rFonts w:ascii="Times New Roman" w:hAnsi="Times New Roman" w:cs="Times New Roman"/>
          <w:bCs/>
          <w:i/>
          <w:iCs/>
          <w:sz w:val="24"/>
          <w:szCs w:val="24"/>
        </w:rPr>
        <w:t xml:space="preserve">Tori </w:t>
      </w:r>
      <w:proofErr w:type="spellStart"/>
      <w:r w:rsidR="005E4B2E" w:rsidRPr="00BC5553">
        <w:rPr>
          <w:rFonts w:ascii="Times New Roman" w:hAnsi="Times New Roman" w:cs="Times New Roman"/>
          <w:bCs/>
          <w:i/>
          <w:iCs/>
          <w:sz w:val="24"/>
          <w:szCs w:val="24"/>
        </w:rPr>
        <w:t>Meakem</w:t>
      </w:r>
      <w:proofErr w:type="spellEnd"/>
      <w:r w:rsidR="005E4B2E" w:rsidRPr="00BC5553">
        <w:rPr>
          <w:rFonts w:ascii="Times New Roman" w:hAnsi="Times New Roman" w:cs="Times New Roman"/>
          <w:bCs/>
          <w:i/>
          <w:iCs/>
          <w:sz w:val="24"/>
          <w:szCs w:val="24"/>
        </w:rPr>
        <w:t xml:space="preserve">, Gan-Yan Zhong, Per McCord, Clare Coyne, Gayle Volk, Claire </w:t>
      </w:r>
      <w:proofErr w:type="spellStart"/>
      <w:r w:rsidR="005E4B2E" w:rsidRPr="00BC5553">
        <w:rPr>
          <w:rFonts w:ascii="Times New Roman" w:hAnsi="Times New Roman" w:cs="Times New Roman"/>
          <w:bCs/>
          <w:i/>
          <w:iCs/>
          <w:sz w:val="24"/>
          <w:szCs w:val="24"/>
        </w:rPr>
        <w:t>Heinitz</w:t>
      </w:r>
      <w:proofErr w:type="spellEnd"/>
      <w:r w:rsidR="005E4B2E" w:rsidRPr="00BC5553">
        <w:rPr>
          <w:rFonts w:ascii="Times New Roman" w:hAnsi="Times New Roman" w:cs="Times New Roman"/>
          <w:bCs/>
          <w:i/>
          <w:iCs/>
          <w:sz w:val="24"/>
          <w:szCs w:val="24"/>
        </w:rPr>
        <w:t xml:space="preserve">, Bill Howell, Jim </w:t>
      </w:r>
      <w:proofErr w:type="spellStart"/>
      <w:r w:rsidR="005E4B2E" w:rsidRPr="00BC5553">
        <w:rPr>
          <w:rFonts w:ascii="Times New Roman" w:hAnsi="Times New Roman" w:cs="Times New Roman"/>
          <w:bCs/>
          <w:i/>
          <w:iCs/>
          <w:sz w:val="24"/>
          <w:szCs w:val="24"/>
        </w:rPr>
        <w:t>McFerson</w:t>
      </w:r>
      <w:proofErr w:type="spellEnd"/>
      <w:r w:rsidR="005E4B2E" w:rsidRPr="00BC5553">
        <w:rPr>
          <w:rFonts w:ascii="Times New Roman" w:hAnsi="Times New Roman" w:cs="Times New Roman"/>
          <w:bCs/>
          <w:i/>
          <w:iCs/>
          <w:sz w:val="24"/>
          <w:szCs w:val="24"/>
        </w:rPr>
        <w:t xml:space="preserve">, Cameron Peace, </w:t>
      </w:r>
      <w:proofErr w:type="spellStart"/>
      <w:r w:rsidR="005E4B2E" w:rsidRPr="00BC5553">
        <w:rPr>
          <w:rFonts w:ascii="Times New Roman" w:hAnsi="Times New Roman" w:cs="Times New Roman"/>
          <w:bCs/>
          <w:i/>
          <w:iCs/>
          <w:sz w:val="24"/>
          <w:szCs w:val="24"/>
        </w:rPr>
        <w:t>Chunxian</w:t>
      </w:r>
      <w:proofErr w:type="spellEnd"/>
      <w:r w:rsidR="005E4B2E" w:rsidRPr="00BC5553">
        <w:rPr>
          <w:rFonts w:ascii="Times New Roman" w:hAnsi="Times New Roman" w:cs="Times New Roman"/>
          <w:bCs/>
          <w:i/>
          <w:iCs/>
          <w:sz w:val="24"/>
          <w:szCs w:val="24"/>
        </w:rPr>
        <w:t xml:space="preserve"> Chen, Libby Cieniewicz, Greg Reighard.</w:t>
      </w:r>
    </w:p>
    <w:p w14:paraId="6EAB04FF" w14:textId="2C2D7B3B" w:rsidR="00B63290" w:rsidRPr="00BC5553" w:rsidRDefault="005E4B2E" w:rsidP="00F05185">
      <w:pPr>
        <w:pStyle w:val="ListParagraph"/>
        <w:numPr>
          <w:ilvl w:val="1"/>
          <w:numId w:val="1"/>
        </w:numPr>
        <w:spacing w:after="120" w:line="240" w:lineRule="auto"/>
        <w:contextualSpacing w:val="0"/>
        <w:rPr>
          <w:rFonts w:ascii="Times New Roman" w:hAnsi="Times New Roman" w:cs="Times New Roman"/>
          <w:bCs/>
          <w:i/>
          <w:iCs/>
          <w:sz w:val="24"/>
          <w:szCs w:val="24"/>
        </w:rPr>
      </w:pPr>
      <w:r w:rsidRPr="00BC5553">
        <w:rPr>
          <w:rFonts w:ascii="Times New Roman" w:hAnsi="Times New Roman" w:cs="Times New Roman"/>
          <w:bCs/>
          <w:i/>
          <w:iCs/>
          <w:sz w:val="24"/>
          <w:szCs w:val="24"/>
        </w:rPr>
        <w:t xml:space="preserve">Joseph Foster excused. </w:t>
      </w:r>
    </w:p>
    <w:p w14:paraId="13D2EC88" w14:textId="38F38011" w:rsidR="00FC10D7" w:rsidRPr="00FC10D7" w:rsidRDefault="00FC10D7"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Minutes from 2018 meeting</w:t>
      </w:r>
      <w:r w:rsidRPr="00FC10D7">
        <w:rPr>
          <w:rFonts w:ascii="Times New Roman" w:hAnsi="Times New Roman" w:cs="Times New Roman"/>
          <w:bCs/>
          <w:sz w:val="24"/>
          <w:szCs w:val="24"/>
        </w:rPr>
        <w:t xml:space="preserve"> </w:t>
      </w:r>
      <w:r>
        <w:rPr>
          <w:rFonts w:ascii="Times New Roman" w:hAnsi="Times New Roman" w:cs="Times New Roman"/>
          <w:bCs/>
          <w:sz w:val="24"/>
          <w:szCs w:val="24"/>
        </w:rPr>
        <w:t>–</w:t>
      </w:r>
      <w:r w:rsidR="005E4B2E">
        <w:rPr>
          <w:rFonts w:ascii="Times New Roman" w:hAnsi="Times New Roman" w:cs="Times New Roman"/>
          <w:bCs/>
          <w:sz w:val="24"/>
          <w:szCs w:val="24"/>
        </w:rPr>
        <w:t xml:space="preserve"> </w:t>
      </w:r>
      <w:r w:rsidR="005E4B2E" w:rsidRPr="00BC5553">
        <w:rPr>
          <w:rFonts w:ascii="Times New Roman" w:hAnsi="Times New Roman" w:cs="Times New Roman"/>
          <w:bCs/>
          <w:i/>
          <w:iCs/>
          <w:sz w:val="24"/>
          <w:szCs w:val="24"/>
        </w:rPr>
        <w:t>accepted without edits</w:t>
      </w:r>
      <w:r w:rsidR="007E5219">
        <w:rPr>
          <w:rFonts w:ascii="Times New Roman" w:hAnsi="Times New Roman" w:cs="Times New Roman"/>
          <w:bCs/>
          <w:i/>
          <w:iCs/>
          <w:sz w:val="24"/>
          <w:szCs w:val="24"/>
        </w:rPr>
        <w:t>.</w:t>
      </w:r>
    </w:p>
    <w:p w14:paraId="02610255" w14:textId="41E854AC" w:rsidR="00A54D5F" w:rsidRPr="00A40138" w:rsidRDefault="00A54D5F" w:rsidP="00F05185">
      <w:pPr>
        <w:spacing w:after="120" w:line="240" w:lineRule="auto"/>
        <w:rPr>
          <w:rFonts w:ascii="Times New Roman" w:hAnsi="Times New Roman" w:cs="Times New Roman"/>
          <w:sz w:val="24"/>
          <w:szCs w:val="24"/>
        </w:rPr>
      </w:pPr>
      <w:r w:rsidRPr="00A40138">
        <w:rPr>
          <w:rFonts w:ascii="Times New Roman" w:hAnsi="Times New Roman" w:cs="Times New Roman"/>
          <w:b/>
          <w:sz w:val="24"/>
          <w:szCs w:val="24"/>
        </w:rPr>
        <w:t xml:space="preserve">Reports (2 hours total) </w:t>
      </w:r>
    </w:p>
    <w:p w14:paraId="2B5EF578" w14:textId="77777777" w:rsidR="00BC5553" w:rsidRDefault="007D20D9" w:rsidP="00F05185">
      <w:pPr>
        <w:pStyle w:val="ListParagraph"/>
        <w:numPr>
          <w:ilvl w:val="0"/>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b/>
          <w:sz w:val="24"/>
          <w:szCs w:val="24"/>
        </w:rPr>
        <w:t xml:space="preserve">Office of National Programs Report </w:t>
      </w:r>
      <w:r>
        <w:rPr>
          <w:rFonts w:ascii="Times New Roman" w:hAnsi="Times New Roman" w:cs="Times New Roman"/>
          <w:sz w:val="24"/>
          <w:szCs w:val="24"/>
        </w:rPr>
        <w:t xml:space="preserve">– </w:t>
      </w:r>
      <w:r w:rsidRPr="00BC5553">
        <w:rPr>
          <w:rFonts w:ascii="Times New Roman" w:hAnsi="Times New Roman" w:cs="Times New Roman"/>
          <w:sz w:val="24"/>
          <w:szCs w:val="24"/>
        </w:rPr>
        <w:t>Peter Bretting</w:t>
      </w:r>
      <w:r w:rsidR="00986183" w:rsidRPr="00BC5553">
        <w:rPr>
          <w:rFonts w:ascii="Times New Roman" w:hAnsi="Times New Roman" w:cs="Times New Roman"/>
          <w:i/>
          <w:iCs/>
          <w:sz w:val="24"/>
          <w:szCs w:val="24"/>
        </w:rPr>
        <w:t xml:space="preserve"> </w:t>
      </w:r>
    </w:p>
    <w:p w14:paraId="30B1FF9C" w14:textId="3F905D58" w:rsidR="0076424F" w:rsidRPr="0076424F" w:rsidRDefault="00BC5553" w:rsidP="00F05185">
      <w:pPr>
        <w:pStyle w:val="ListParagraph"/>
        <w:numPr>
          <w:ilvl w:val="1"/>
          <w:numId w:val="1"/>
        </w:numPr>
        <w:spacing w:after="120" w:line="240" w:lineRule="auto"/>
        <w:contextualSpacing w:val="0"/>
        <w:rPr>
          <w:rFonts w:ascii="Times New Roman" w:hAnsi="Times New Roman" w:cs="Times New Roman"/>
          <w:sz w:val="24"/>
          <w:szCs w:val="24"/>
        </w:rPr>
      </w:pPr>
      <w:r w:rsidRPr="0076424F">
        <w:rPr>
          <w:rFonts w:ascii="Times New Roman" w:hAnsi="Times New Roman" w:cs="Times New Roman"/>
          <w:i/>
          <w:iCs/>
          <w:sz w:val="24"/>
          <w:szCs w:val="24"/>
        </w:rPr>
        <w:t xml:space="preserve">P. Bretting </w:t>
      </w:r>
      <w:r w:rsidR="001302C6" w:rsidRPr="0076424F">
        <w:rPr>
          <w:rFonts w:ascii="Times New Roman" w:hAnsi="Times New Roman" w:cs="Times New Roman"/>
          <w:i/>
          <w:iCs/>
          <w:sz w:val="24"/>
          <w:szCs w:val="24"/>
        </w:rPr>
        <w:t>provided refresher report to the new members of the Prunus CGC on the NPG</w:t>
      </w:r>
      <w:r w:rsidR="00F05185">
        <w:rPr>
          <w:rFonts w:ascii="Times New Roman" w:hAnsi="Times New Roman" w:cs="Times New Roman"/>
          <w:i/>
          <w:iCs/>
          <w:sz w:val="24"/>
          <w:szCs w:val="24"/>
        </w:rPr>
        <w:t>S</w:t>
      </w:r>
      <w:r w:rsidR="001302C6" w:rsidRPr="0076424F">
        <w:rPr>
          <w:rFonts w:ascii="Times New Roman" w:hAnsi="Times New Roman" w:cs="Times New Roman"/>
          <w:i/>
          <w:iCs/>
          <w:sz w:val="24"/>
          <w:szCs w:val="24"/>
        </w:rPr>
        <w:t xml:space="preserve"> system. Full report (ppt presentation) </w:t>
      </w:r>
      <w:r w:rsidR="007E5219">
        <w:rPr>
          <w:rFonts w:ascii="Times New Roman" w:hAnsi="Times New Roman" w:cs="Times New Roman"/>
          <w:i/>
          <w:iCs/>
          <w:sz w:val="24"/>
          <w:szCs w:val="24"/>
        </w:rPr>
        <w:t>will be</w:t>
      </w:r>
      <w:r w:rsidR="001302C6" w:rsidRPr="0076424F">
        <w:rPr>
          <w:rFonts w:ascii="Times New Roman" w:hAnsi="Times New Roman" w:cs="Times New Roman"/>
          <w:i/>
          <w:iCs/>
          <w:sz w:val="24"/>
          <w:szCs w:val="24"/>
        </w:rPr>
        <w:t xml:space="preserve"> shared with the attendees after the meeting. The 22 gene banks in the US NPG</w:t>
      </w:r>
      <w:r w:rsidR="00F05185">
        <w:rPr>
          <w:rFonts w:ascii="Times New Roman" w:hAnsi="Times New Roman" w:cs="Times New Roman"/>
          <w:i/>
          <w:iCs/>
          <w:sz w:val="24"/>
          <w:szCs w:val="24"/>
        </w:rPr>
        <w:t>S</w:t>
      </w:r>
      <w:r w:rsidR="001302C6" w:rsidRPr="0076424F">
        <w:rPr>
          <w:rFonts w:ascii="Times New Roman" w:hAnsi="Times New Roman" w:cs="Times New Roman"/>
          <w:i/>
          <w:iCs/>
          <w:sz w:val="24"/>
          <w:szCs w:val="24"/>
        </w:rPr>
        <w:t xml:space="preserve"> system cover most of the U.S. growing regions. At the end of 2022, the NPG system had just about over 605,000 accessions of more than 16,000 different species and 200 major crops. The growth in the overall collection has been slow in the last five </w:t>
      </w:r>
      <w:r w:rsidRPr="0076424F">
        <w:rPr>
          <w:rFonts w:ascii="Times New Roman" w:hAnsi="Times New Roman" w:cs="Times New Roman"/>
          <w:i/>
          <w:iCs/>
          <w:sz w:val="24"/>
          <w:szCs w:val="24"/>
        </w:rPr>
        <w:t xml:space="preserve">years </w:t>
      </w:r>
      <w:r w:rsidR="001302C6" w:rsidRPr="0076424F">
        <w:rPr>
          <w:rFonts w:ascii="Times New Roman" w:hAnsi="Times New Roman" w:cs="Times New Roman"/>
          <w:i/>
          <w:iCs/>
          <w:sz w:val="24"/>
          <w:szCs w:val="24"/>
        </w:rPr>
        <w:t>or so because we're past the major accumulation phase, and acquisitions are more targeted for various gaps beneath a taxonomic</w:t>
      </w:r>
      <w:r w:rsidRPr="0076424F">
        <w:rPr>
          <w:rFonts w:ascii="Times New Roman" w:hAnsi="Times New Roman" w:cs="Times New Roman"/>
          <w:i/>
          <w:iCs/>
          <w:sz w:val="24"/>
          <w:szCs w:val="24"/>
        </w:rPr>
        <w:t>,</w:t>
      </w:r>
      <w:r w:rsidR="001302C6" w:rsidRPr="0076424F">
        <w:rPr>
          <w:rFonts w:ascii="Times New Roman" w:hAnsi="Times New Roman" w:cs="Times New Roman"/>
          <w:i/>
          <w:iCs/>
          <w:sz w:val="24"/>
          <w:szCs w:val="24"/>
        </w:rPr>
        <w:t xml:space="preserve"> ecogeographical, </w:t>
      </w:r>
      <w:r w:rsidR="00F05185">
        <w:rPr>
          <w:rFonts w:ascii="Times New Roman" w:hAnsi="Times New Roman" w:cs="Times New Roman"/>
          <w:i/>
          <w:iCs/>
          <w:sz w:val="24"/>
          <w:szCs w:val="24"/>
        </w:rPr>
        <w:t xml:space="preserve">or </w:t>
      </w:r>
      <w:r w:rsidR="001302C6" w:rsidRPr="0076424F">
        <w:rPr>
          <w:rFonts w:ascii="Times New Roman" w:hAnsi="Times New Roman" w:cs="Times New Roman"/>
          <w:i/>
          <w:iCs/>
          <w:sz w:val="24"/>
          <w:szCs w:val="24"/>
        </w:rPr>
        <w:t>genetic gaps</w:t>
      </w:r>
      <w:r w:rsidR="00F05185">
        <w:rPr>
          <w:rFonts w:ascii="Times New Roman" w:hAnsi="Times New Roman" w:cs="Times New Roman"/>
          <w:i/>
          <w:iCs/>
          <w:sz w:val="24"/>
          <w:szCs w:val="24"/>
        </w:rPr>
        <w:t>, or</w:t>
      </w:r>
      <w:r w:rsidR="001302C6" w:rsidRPr="0076424F">
        <w:rPr>
          <w:rFonts w:ascii="Times New Roman" w:hAnsi="Times New Roman" w:cs="Times New Roman"/>
          <w:i/>
          <w:iCs/>
          <w:sz w:val="24"/>
          <w:szCs w:val="24"/>
        </w:rPr>
        <w:t xml:space="preserve"> lack of traits that the producers and consumers need. Distribution of germplasm had a temporary decrease during the </w:t>
      </w:r>
      <w:r w:rsidRPr="0076424F">
        <w:rPr>
          <w:rFonts w:ascii="Times New Roman" w:hAnsi="Times New Roman" w:cs="Times New Roman"/>
          <w:i/>
          <w:iCs/>
          <w:sz w:val="24"/>
          <w:szCs w:val="24"/>
        </w:rPr>
        <w:t>pandemic but</w:t>
      </w:r>
      <w:r w:rsidR="001302C6" w:rsidRPr="0076424F">
        <w:rPr>
          <w:rFonts w:ascii="Times New Roman" w:hAnsi="Times New Roman" w:cs="Times New Roman"/>
          <w:i/>
          <w:iCs/>
          <w:sz w:val="24"/>
          <w:szCs w:val="24"/>
        </w:rPr>
        <w:t xml:space="preserve"> has since bounced back </w:t>
      </w:r>
      <w:r w:rsidRPr="0076424F">
        <w:rPr>
          <w:rFonts w:ascii="Times New Roman" w:hAnsi="Times New Roman" w:cs="Times New Roman"/>
          <w:i/>
          <w:iCs/>
          <w:sz w:val="24"/>
          <w:szCs w:val="24"/>
        </w:rPr>
        <w:t>to right around the overall long-term average of between 225</w:t>
      </w:r>
      <w:r w:rsidR="00F05185">
        <w:rPr>
          <w:rFonts w:ascii="Times New Roman" w:hAnsi="Times New Roman" w:cs="Times New Roman"/>
          <w:i/>
          <w:iCs/>
          <w:sz w:val="24"/>
          <w:szCs w:val="24"/>
        </w:rPr>
        <w:t>,000</w:t>
      </w:r>
      <w:r w:rsidRPr="0076424F">
        <w:rPr>
          <w:rFonts w:ascii="Times New Roman" w:hAnsi="Times New Roman" w:cs="Times New Roman"/>
          <w:i/>
          <w:iCs/>
          <w:sz w:val="24"/>
          <w:szCs w:val="24"/>
        </w:rPr>
        <w:t xml:space="preserve">-250,000 samples that are distributed each year. Largest single category of recipients are faculty and students of the LGU in the US, followed by other public sector US institutions. Almost 40% of the distributed germplasm went internationally, and most of the international distributions were to the public sector entities. </w:t>
      </w:r>
      <w:r w:rsidR="00E3485D" w:rsidRPr="0076424F">
        <w:rPr>
          <w:rFonts w:ascii="Times New Roman" w:hAnsi="Times New Roman" w:cs="Times New Roman"/>
          <w:b/>
          <w:bCs/>
          <w:i/>
          <w:iCs/>
          <w:sz w:val="24"/>
          <w:szCs w:val="24"/>
        </w:rPr>
        <w:t>Key challenges:</w:t>
      </w:r>
      <w:r w:rsidR="00E3485D" w:rsidRPr="0076424F">
        <w:rPr>
          <w:rFonts w:ascii="Times New Roman" w:hAnsi="Times New Roman" w:cs="Times New Roman"/>
          <w:i/>
          <w:iCs/>
          <w:sz w:val="24"/>
          <w:szCs w:val="24"/>
        </w:rPr>
        <w:t xml:space="preserve"> Even though t</w:t>
      </w:r>
      <w:r w:rsidRPr="0076424F">
        <w:rPr>
          <w:rFonts w:ascii="Times New Roman" w:hAnsi="Times New Roman" w:cs="Times New Roman"/>
          <w:i/>
          <w:iCs/>
          <w:sz w:val="24"/>
          <w:szCs w:val="24"/>
        </w:rPr>
        <w:t>he budget for the NPG</w:t>
      </w:r>
      <w:r w:rsidR="001D59BB">
        <w:rPr>
          <w:rFonts w:ascii="Times New Roman" w:hAnsi="Times New Roman" w:cs="Times New Roman"/>
          <w:i/>
          <w:iCs/>
          <w:sz w:val="24"/>
          <w:szCs w:val="24"/>
        </w:rPr>
        <w:t>S</w:t>
      </w:r>
      <w:r w:rsidR="00E3485D" w:rsidRPr="0076424F">
        <w:rPr>
          <w:rFonts w:ascii="Times New Roman" w:hAnsi="Times New Roman" w:cs="Times New Roman"/>
          <w:i/>
          <w:iCs/>
          <w:sz w:val="24"/>
          <w:szCs w:val="24"/>
        </w:rPr>
        <w:t xml:space="preserve"> </w:t>
      </w:r>
      <w:r w:rsidRPr="0076424F">
        <w:rPr>
          <w:rFonts w:ascii="Times New Roman" w:hAnsi="Times New Roman" w:cs="Times New Roman"/>
          <w:i/>
          <w:iCs/>
          <w:sz w:val="24"/>
          <w:szCs w:val="24"/>
        </w:rPr>
        <w:t xml:space="preserve">has grown incrementally over the last few years, </w:t>
      </w:r>
      <w:r w:rsidR="00E3485D" w:rsidRPr="0076424F">
        <w:rPr>
          <w:rFonts w:ascii="Times New Roman" w:hAnsi="Times New Roman" w:cs="Times New Roman"/>
          <w:i/>
          <w:iCs/>
          <w:sz w:val="24"/>
          <w:szCs w:val="24"/>
        </w:rPr>
        <w:t>the</w:t>
      </w:r>
      <w:r w:rsidRPr="0076424F">
        <w:rPr>
          <w:rFonts w:ascii="Times New Roman" w:hAnsi="Times New Roman" w:cs="Times New Roman"/>
          <w:i/>
          <w:iCs/>
          <w:sz w:val="24"/>
          <w:szCs w:val="24"/>
        </w:rPr>
        <w:t xml:space="preserve"> purchasing power of current $51 million </w:t>
      </w:r>
      <w:r w:rsidR="00E3485D" w:rsidRPr="0076424F">
        <w:rPr>
          <w:rFonts w:ascii="Times New Roman" w:hAnsi="Times New Roman" w:cs="Times New Roman"/>
          <w:i/>
          <w:iCs/>
          <w:sz w:val="24"/>
          <w:szCs w:val="24"/>
        </w:rPr>
        <w:t xml:space="preserve">budget </w:t>
      </w:r>
      <w:r w:rsidRPr="0076424F">
        <w:rPr>
          <w:rFonts w:ascii="Times New Roman" w:hAnsi="Times New Roman" w:cs="Times New Roman"/>
          <w:i/>
          <w:iCs/>
          <w:sz w:val="24"/>
          <w:szCs w:val="24"/>
        </w:rPr>
        <w:t xml:space="preserve">is </w:t>
      </w:r>
      <w:r w:rsidR="00E3485D" w:rsidRPr="0076424F">
        <w:rPr>
          <w:rFonts w:ascii="Times New Roman" w:hAnsi="Times New Roman" w:cs="Times New Roman"/>
          <w:i/>
          <w:iCs/>
          <w:sz w:val="24"/>
          <w:szCs w:val="24"/>
        </w:rPr>
        <w:t xml:space="preserve">lower. Last fiscal year a </w:t>
      </w:r>
      <w:r w:rsidR="00F05185">
        <w:rPr>
          <w:rFonts w:ascii="Times New Roman" w:hAnsi="Times New Roman" w:cs="Times New Roman"/>
          <w:i/>
          <w:iCs/>
          <w:sz w:val="24"/>
          <w:szCs w:val="24"/>
        </w:rPr>
        <w:t>modest but very welcome</w:t>
      </w:r>
      <w:r w:rsidR="00F05185" w:rsidRPr="0076424F">
        <w:rPr>
          <w:rFonts w:ascii="Times New Roman" w:hAnsi="Times New Roman" w:cs="Times New Roman"/>
          <w:i/>
          <w:iCs/>
          <w:sz w:val="24"/>
          <w:szCs w:val="24"/>
        </w:rPr>
        <w:t xml:space="preserve"> </w:t>
      </w:r>
      <w:r w:rsidR="00E3485D" w:rsidRPr="0076424F">
        <w:rPr>
          <w:rFonts w:ascii="Times New Roman" w:hAnsi="Times New Roman" w:cs="Times New Roman"/>
          <w:i/>
          <w:iCs/>
          <w:sz w:val="24"/>
          <w:szCs w:val="24"/>
        </w:rPr>
        <w:t xml:space="preserve">increase in funding happened but was not spread uniformly across the NPGS. But rather, targeted to specific crops, such as pecan, </w:t>
      </w:r>
      <w:r w:rsidR="00BB70AF" w:rsidRPr="0076424F">
        <w:rPr>
          <w:rFonts w:ascii="Times New Roman" w:hAnsi="Times New Roman" w:cs="Times New Roman"/>
          <w:i/>
          <w:iCs/>
          <w:sz w:val="24"/>
          <w:szCs w:val="24"/>
        </w:rPr>
        <w:t>coffee,</w:t>
      </w:r>
      <w:r w:rsidR="00E3485D" w:rsidRPr="0076424F">
        <w:rPr>
          <w:rFonts w:ascii="Times New Roman" w:hAnsi="Times New Roman" w:cs="Times New Roman"/>
          <w:i/>
          <w:iCs/>
          <w:sz w:val="24"/>
          <w:szCs w:val="24"/>
        </w:rPr>
        <w:t xml:space="preserve"> and pulse. In addition, personnel turnover, and challenges in hiring and training of qualified work force. Major focus is on filling gaps and collections across all crops especially with crop wild relatives.</w:t>
      </w:r>
      <w:r w:rsidR="00BB70AF" w:rsidRPr="0076424F">
        <w:rPr>
          <w:rFonts w:ascii="Times New Roman" w:hAnsi="Times New Roman" w:cs="Times New Roman"/>
          <w:i/>
          <w:iCs/>
          <w:sz w:val="24"/>
          <w:szCs w:val="24"/>
        </w:rPr>
        <w:t xml:space="preserve"> </w:t>
      </w:r>
    </w:p>
    <w:p w14:paraId="1A5DE27A" w14:textId="3E00DBB5" w:rsidR="0076424F" w:rsidRPr="0076424F" w:rsidRDefault="00BB70AF" w:rsidP="00F05185">
      <w:pPr>
        <w:pStyle w:val="ListParagraph"/>
        <w:numPr>
          <w:ilvl w:val="1"/>
          <w:numId w:val="1"/>
        </w:numPr>
        <w:spacing w:after="120" w:line="240" w:lineRule="auto"/>
        <w:contextualSpacing w:val="0"/>
        <w:rPr>
          <w:rFonts w:ascii="Times New Roman" w:hAnsi="Times New Roman" w:cs="Times New Roman"/>
          <w:sz w:val="24"/>
          <w:szCs w:val="24"/>
        </w:rPr>
      </w:pPr>
      <w:r w:rsidRPr="0076424F">
        <w:rPr>
          <w:rFonts w:ascii="Times New Roman" w:hAnsi="Times New Roman" w:cs="Times New Roman"/>
          <w:i/>
          <w:iCs/>
          <w:sz w:val="24"/>
          <w:szCs w:val="24"/>
        </w:rPr>
        <w:t xml:space="preserve">Ben Gutierrez asked PB to report on the plan </w:t>
      </w:r>
      <w:r w:rsidR="00F05185">
        <w:rPr>
          <w:rFonts w:ascii="Times New Roman" w:hAnsi="Times New Roman" w:cs="Times New Roman"/>
          <w:i/>
          <w:iCs/>
          <w:sz w:val="24"/>
          <w:szCs w:val="24"/>
        </w:rPr>
        <w:t>direct</w:t>
      </w:r>
      <w:r w:rsidRPr="0076424F">
        <w:rPr>
          <w:rFonts w:ascii="Times New Roman" w:hAnsi="Times New Roman" w:cs="Times New Roman"/>
          <w:i/>
          <w:iCs/>
          <w:sz w:val="24"/>
          <w:szCs w:val="24"/>
        </w:rPr>
        <w:t xml:space="preserve">ed by Congress in last Farm Bill. </w:t>
      </w:r>
      <w:r w:rsidR="0076424F" w:rsidRPr="0076424F">
        <w:rPr>
          <w:rFonts w:ascii="Times New Roman" w:hAnsi="Times New Roman" w:cs="Times New Roman"/>
          <w:i/>
          <w:iCs/>
          <w:sz w:val="24"/>
          <w:szCs w:val="24"/>
        </w:rPr>
        <w:t xml:space="preserve">Congress acknowledged that there are </w:t>
      </w:r>
      <w:r w:rsidR="00F05185" w:rsidRPr="0076424F">
        <w:rPr>
          <w:rFonts w:ascii="Times New Roman" w:hAnsi="Times New Roman" w:cs="Times New Roman"/>
          <w:i/>
          <w:iCs/>
          <w:sz w:val="24"/>
          <w:szCs w:val="24"/>
        </w:rPr>
        <w:t>challenges and</w:t>
      </w:r>
      <w:r w:rsidR="0076424F" w:rsidRPr="0076424F">
        <w:rPr>
          <w:rFonts w:ascii="Times New Roman" w:hAnsi="Times New Roman" w:cs="Times New Roman"/>
          <w:i/>
          <w:iCs/>
          <w:sz w:val="24"/>
          <w:szCs w:val="24"/>
        </w:rPr>
        <w:t xml:space="preserve"> ask for a plan that proposes what needs to be done if the resources are available, and to list the resources that would be needed to deal with these challenges. </w:t>
      </w:r>
      <w:r w:rsidRPr="0076424F">
        <w:rPr>
          <w:rFonts w:ascii="Times New Roman" w:hAnsi="Times New Roman" w:cs="Times New Roman"/>
          <w:i/>
          <w:iCs/>
          <w:sz w:val="24"/>
          <w:szCs w:val="24"/>
        </w:rPr>
        <w:t xml:space="preserve">The plan is comprehensive and proposes </w:t>
      </w:r>
      <w:proofErr w:type="gramStart"/>
      <w:r w:rsidRPr="0076424F">
        <w:rPr>
          <w:rFonts w:ascii="Times New Roman" w:hAnsi="Times New Roman" w:cs="Times New Roman"/>
          <w:i/>
          <w:iCs/>
          <w:sz w:val="24"/>
          <w:szCs w:val="24"/>
        </w:rPr>
        <w:t>pretty extensive</w:t>
      </w:r>
      <w:proofErr w:type="gramEnd"/>
      <w:r w:rsidRPr="0076424F">
        <w:rPr>
          <w:rFonts w:ascii="Times New Roman" w:hAnsi="Times New Roman" w:cs="Times New Roman"/>
          <w:i/>
          <w:iCs/>
          <w:sz w:val="24"/>
          <w:szCs w:val="24"/>
        </w:rPr>
        <w:t xml:space="preserve"> efforts to reduce backlogs, and genetic resource management challenges and generating more information. It is in review stage so detail</w:t>
      </w:r>
      <w:r w:rsidR="0076424F" w:rsidRPr="0076424F">
        <w:rPr>
          <w:rFonts w:ascii="Times New Roman" w:hAnsi="Times New Roman" w:cs="Times New Roman"/>
          <w:i/>
          <w:iCs/>
          <w:sz w:val="24"/>
          <w:szCs w:val="24"/>
        </w:rPr>
        <w:t>s</w:t>
      </w:r>
      <w:r w:rsidRPr="0076424F">
        <w:rPr>
          <w:rFonts w:ascii="Times New Roman" w:hAnsi="Times New Roman" w:cs="Times New Roman"/>
          <w:i/>
          <w:iCs/>
          <w:sz w:val="24"/>
          <w:szCs w:val="24"/>
        </w:rPr>
        <w:t xml:space="preserve"> could not be shared. </w:t>
      </w:r>
    </w:p>
    <w:p w14:paraId="052BE4E6" w14:textId="7082C9F5" w:rsidR="0076424F" w:rsidRPr="0076424F" w:rsidRDefault="0076424F" w:rsidP="00F05185">
      <w:pPr>
        <w:pStyle w:val="ListParagraph"/>
        <w:numPr>
          <w:ilvl w:val="1"/>
          <w:numId w:val="1"/>
        </w:numPr>
        <w:spacing w:after="120" w:line="240" w:lineRule="auto"/>
        <w:contextualSpacing w:val="0"/>
        <w:rPr>
          <w:rFonts w:ascii="Times New Roman" w:hAnsi="Times New Roman" w:cs="Times New Roman"/>
          <w:sz w:val="24"/>
          <w:szCs w:val="24"/>
        </w:rPr>
      </w:pPr>
      <w:r w:rsidRPr="0076424F">
        <w:rPr>
          <w:rFonts w:ascii="Times New Roman" w:hAnsi="Times New Roman" w:cs="Times New Roman"/>
          <w:i/>
          <w:iCs/>
          <w:sz w:val="24"/>
          <w:szCs w:val="24"/>
        </w:rPr>
        <w:lastRenderedPageBreak/>
        <w:t xml:space="preserve">Jim </w:t>
      </w:r>
      <w:proofErr w:type="spellStart"/>
      <w:r w:rsidRPr="0076424F">
        <w:rPr>
          <w:rFonts w:ascii="Times New Roman" w:hAnsi="Times New Roman" w:cs="Times New Roman"/>
          <w:i/>
          <w:iCs/>
          <w:sz w:val="24"/>
          <w:szCs w:val="24"/>
        </w:rPr>
        <w:t>McFerson</w:t>
      </w:r>
      <w:proofErr w:type="spellEnd"/>
      <w:r w:rsidRPr="0076424F">
        <w:rPr>
          <w:rFonts w:ascii="Times New Roman" w:hAnsi="Times New Roman" w:cs="Times New Roman"/>
          <w:i/>
          <w:iCs/>
          <w:sz w:val="24"/>
          <w:szCs w:val="24"/>
        </w:rPr>
        <w:t xml:space="preserve"> express</w:t>
      </w:r>
      <w:r>
        <w:rPr>
          <w:rFonts w:ascii="Times New Roman" w:hAnsi="Times New Roman" w:cs="Times New Roman"/>
          <w:i/>
          <w:iCs/>
          <w:sz w:val="24"/>
          <w:szCs w:val="24"/>
        </w:rPr>
        <w:t>ed</w:t>
      </w:r>
      <w:r w:rsidRPr="0076424F">
        <w:rPr>
          <w:rFonts w:ascii="Times New Roman" w:hAnsi="Times New Roman" w:cs="Times New Roman"/>
          <w:i/>
          <w:iCs/>
          <w:sz w:val="24"/>
          <w:szCs w:val="24"/>
        </w:rPr>
        <w:t xml:space="preserve"> </w:t>
      </w:r>
      <w:r>
        <w:rPr>
          <w:rFonts w:ascii="Times New Roman" w:hAnsi="Times New Roman" w:cs="Times New Roman"/>
          <w:i/>
          <w:iCs/>
          <w:sz w:val="24"/>
          <w:szCs w:val="24"/>
        </w:rPr>
        <w:t>his</w:t>
      </w:r>
      <w:r w:rsidRPr="0076424F">
        <w:rPr>
          <w:rFonts w:ascii="Times New Roman" w:hAnsi="Times New Roman" w:cs="Times New Roman"/>
          <w:i/>
          <w:iCs/>
          <w:sz w:val="24"/>
          <w:szCs w:val="24"/>
        </w:rPr>
        <w:t xml:space="preserve"> strong gratitude to Peter and the team at ARS, </w:t>
      </w:r>
      <w:proofErr w:type="gramStart"/>
      <w:r w:rsidRPr="0076424F">
        <w:rPr>
          <w:rFonts w:ascii="Times New Roman" w:hAnsi="Times New Roman" w:cs="Times New Roman"/>
          <w:i/>
          <w:iCs/>
          <w:sz w:val="24"/>
          <w:szCs w:val="24"/>
        </w:rPr>
        <w:t>all of</w:t>
      </w:r>
      <w:proofErr w:type="gramEnd"/>
      <w:r w:rsidRPr="0076424F">
        <w:rPr>
          <w:rFonts w:ascii="Times New Roman" w:hAnsi="Times New Roman" w:cs="Times New Roman"/>
          <w:i/>
          <w:iCs/>
          <w:sz w:val="24"/>
          <w:szCs w:val="24"/>
        </w:rPr>
        <w:t xml:space="preserve"> the curators, all of the staff that work together to </w:t>
      </w:r>
      <w:r>
        <w:rPr>
          <w:rFonts w:ascii="Times New Roman" w:hAnsi="Times New Roman" w:cs="Times New Roman"/>
          <w:i/>
          <w:iCs/>
          <w:sz w:val="24"/>
          <w:szCs w:val="24"/>
        </w:rPr>
        <w:t>develop</w:t>
      </w:r>
      <w:r w:rsidRPr="0076424F">
        <w:rPr>
          <w:rFonts w:ascii="Times New Roman" w:hAnsi="Times New Roman" w:cs="Times New Roman"/>
          <w:i/>
          <w:iCs/>
          <w:sz w:val="24"/>
          <w:szCs w:val="24"/>
        </w:rPr>
        <w:t xml:space="preserve"> </w:t>
      </w:r>
      <w:r>
        <w:rPr>
          <w:rFonts w:ascii="Times New Roman" w:hAnsi="Times New Roman" w:cs="Times New Roman"/>
          <w:i/>
          <w:iCs/>
          <w:sz w:val="24"/>
          <w:szCs w:val="24"/>
        </w:rPr>
        <w:t>this</w:t>
      </w:r>
      <w:r w:rsidRPr="0076424F">
        <w:rPr>
          <w:rFonts w:ascii="Times New Roman" w:hAnsi="Times New Roman" w:cs="Times New Roman"/>
          <w:i/>
          <w:iCs/>
          <w:sz w:val="24"/>
          <w:szCs w:val="24"/>
        </w:rPr>
        <w:t xml:space="preserve"> massive strategic plan in response to Congress's request. </w:t>
      </w:r>
      <w:r>
        <w:rPr>
          <w:rFonts w:ascii="Times New Roman" w:hAnsi="Times New Roman" w:cs="Times New Roman"/>
          <w:i/>
          <w:iCs/>
          <w:sz w:val="24"/>
          <w:szCs w:val="24"/>
        </w:rPr>
        <w:t xml:space="preserve">JM is a chair to the NGRAC (National Genetic Resources Advisory Council) and wanted to emphasize that the CGCs input was valuable in developing the strategic plan. </w:t>
      </w:r>
    </w:p>
    <w:p w14:paraId="5FB615B7" w14:textId="2FD122AC" w:rsidR="007D20D9" w:rsidRDefault="007D20D9" w:rsidP="00F05185">
      <w:pPr>
        <w:pStyle w:val="ListParagraph"/>
        <w:numPr>
          <w:ilvl w:val="0"/>
          <w:numId w:val="1"/>
        </w:numPr>
        <w:spacing w:after="120" w:line="240" w:lineRule="auto"/>
        <w:contextualSpacing w:val="0"/>
        <w:rPr>
          <w:rFonts w:ascii="Times New Roman" w:hAnsi="Times New Roman" w:cs="Times New Roman"/>
          <w:sz w:val="24"/>
          <w:szCs w:val="24"/>
        </w:rPr>
      </w:pPr>
      <w:r w:rsidRPr="0076424F">
        <w:rPr>
          <w:rFonts w:ascii="Times New Roman" w:hAnsi="Times New Roman" w:cs="Times New Roman"/>
          <w:b/>
          <w:sz w:val="24"/>
          <w:szCs w:val="24"/>
        </w:rPr>
        <w:t>National Germplasm Resources Laboratory Report</w:t>
      </w:r>
      <w:r w:rsidRPr="0076424F">
        <w:rPr>
          <w:rFonts w:ascii="Times New Roman" w:hAnsi="Times New Roman" w:cs="Times New Roman"/>
          <w:sz w:val="24"/>
          <w:szCs w:val="24"/>
        </w:rPr>
        <w:t xml:space="preserve"> –</w:t>
      </w:r>
      <w:r w:rsidR="00BB70AF" w:rsidRPr="0076424F">
        <w:rPr>
          <w:rFonts w:ascii="Times New Roman" w:hAnsi="Times New Roman" w:cs="Times New Roman"/>
          <w:sz w:val="24"/>
          <w:szCs w:val="24"/>
        </w:rPr>
        <w:t xml:space="preserve"> </w:t>
      </w:r>
      <w:r w:rsidRPr="0076424F">
        <w:rPr>
          <w:rFonts w:ascii="Times New Roman" w:hAnsi="Times New Roman" w:cs="Times New Roman"/>
          <w:sz w:val="24"/>
          <w:szCs w:val="24"/>
        </w:rPr>
        <w:t>Gary Kinard</w:t>
      </w:r>
    </w:p>
    <w:p w14:paraId="0FBB96B5" w14:textId="77777777" w:rsidR="003266AE" w:rsidRDefault="0076424F" w:rsidP="00F05185">
      <w:pPr>
        <w:pStyle w:val="ListParagraph"/>
        <w:numPr>
          <w:ilvl w:val="1"/>
          <w:numId w:val="1"/>
        </w:numPr>
        <w:spacing w:after="120" w:line="240" w:lineRule="auto"/>
        <w:contextualSpacing w:val="0"/>
        <w:rPr>
          <w:rFonts w:ascii="Times New Roman" w:hAnsi="Times New Roman" w:cs="Times New Roman"/>
          <w:i/>
          <w:iCs/>
          <w:sz w:val="24"/>
          <w:szCs w:val="24"/>
        </w:rPr>
      </w:pPr>
      <w:r w:rsidRPr="007E5219">
        <w:rPr>
          <w:rFonts w:ascii="Times New Roman" w:hAnsi="Times New Roman" w:cs="Times New Roman"/>
          <w:bCs/>
          <w:i/>
          <w:iCs/>
          <w:sz w:val="24"/>
          <w:szCs w:val="24"/>
        </w:rPr>
        <w:t>G.</w:t>
      </w:r>
      <w:r w:rsidRPr="007E5219">
        <w:rPr>
          <w:rFonts w:ascii="Times New Roman" w:hAnsi="Times New Roman" w:cs="Times New Roman"/>
          <w:i/>
          <w:iCs/>
          <w:sz w:val="24"/>
          <w:szCs w:val="24"/>
        </w:rPr>
        <w:t xml:space="preserve"> Kinard provided short recap of the report that was shared with the CGC members prior to the meeting and will be shared again with the minutes. </w:t>
      </w:r>
      <w:r w:rsidR="003266AE">
        <w:rPr>
          <w:rFonts w:ascii="Times New Roman" w:hAnsi="Times New Roman" w:cs="Times New Roman"/>
          <w:i/>
          <w:iCs/>
          <w:sz w:val="24"/>
          <w:szCs w:val="24"/>
        </w:rPr>
        <w:t xml:space="preserve">Recent updates of GRIN – everything functioning normally, GRIN-U updates will be provided by Gayle Volk later. Excellent resource that might be used to supplement general education requirement classes. </w:t>
      </w:r>
    </w:p>
    <w:p w14:paraId="2411342B" w14:textId="415AA235" w:rsidR="003266AE" w:rsidRDefault="003266AE"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Karen Williams – coordinator of the USDA plant exploration program retired but is helping part time until her position is filled. A new botanist Dr. Anne Francis, hired ~19 month ago, overlapped with Karen and will be fulfilling most of Karen’s responsibilities. </w:t>
      </w:r>
    </w:p>
    <w:p w14:paraId="34A8E586" w14:textId="106B087C" w:rsidR="0076424F" w:rsidRPr="007E5219" w:rsidRDefault="003266AE"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Changes in the GRIN</w:t>
      </w:r>
      <w:r w:rsidR="001D59BB">
        <w:rPr>
          <w:rFonts w:ascii="Times New Roman" w:hAnsi="Times New Roman" w:cs="Times New Roman"/>
          <w:i/>
          <w:iCs/>
          <w:sz w:val="24"/>
          <w:szCs w:val="24"/>
        </w:rPr>
        <w:t>-</w:t>
      </w:r>
      <w:r>
        <w:rPr>
          <w:rFonts w:ascii="Times New Roman" w:hAnsi="Times New Roman" w:cs="Times New Roman"/>
          <w:i/>
          <w:iCs/>
          <w:sz w:val="24"/>
          <w:szCs w:val="24"/>
        </w:rPr>
        <w:t xml:space="preserve">Global - </w:t>
      </w:r>
      <w:r w:rsidRPr="003266AE">
        <w:rPr>
          <w:rFonts w:ascii="Times New Roman" w:hAnsi="Times New Roman" w:cs="Times New Roman"/>
          <w:i/>
          <w:iCs/>
          <w:sz w:val="24"/>
          <w:szCs w:val="24"/>
        </w:rPr>
        <w:t xml:space="preserve">The grand taxonomy menu item is now harmonized with the rest of the site. </w:t>
      </w:r>
      <w:proofErr w:type="gramStart"/>
      <w:r w:rsidRPr="003266AE">
        <w:rPr>
          <w:rFonts w:ascii="Times New Roman" w:hAnsi="Times New Roman" w:cs="Times New Roman"/>
          <w:i/>
          <w:iCs/>
          <w:sz w:val="24"/>
          <w:szCs w:val="24"/>
        </w:rPr>
        <w:t>So</w:t>
      </w:r>
      <w:proofErr w:type="gramEnd"/>
      <w:r w:rsidRPr="003266AE">
        <w:rPr>
          <w:rFonts w:ascii="Times New Roman" w:hAnsi="Times New Roman" w:cs="Times New Roman"/>
          <w:i/>
          <w:iCs/>
          <w:sz w:val="24"/>
          <w:szCs w:val="24"/>
        </w:rPr>
        <w:t xml:space="preserve"> you can search within results. And there's a tabular display where you can change the sorting and those kinds of features. </w:t>
      </w:r>
      <w:r>
        <w:rPr>
          <w:rFonts w:ascii="Times New Roman" w:hAnsi="Times New Roman" w:cs="Times New Roman"/>
          <w:i/>
          <w:iCs/>
          <w:sz w:val="24"/>
          <w:szCs w:val="24"/>
        </w:rPr>
        <w:t>Now</w:t>
      </w:r>
      <w:r w:rsidRPr="003266AE">
        <w:rPr>
          <w:rFonts w:ascii="Times New Roman" w:hAnsi="Times New Roman" w:cs="Times New Roman"/>
          <w:i/>
          <w:iCs/>
          <w:sz w:val="24"/>
          <w:szCs w:val="24"/>
        </w:rPr>
        <w:t xml:space="preserve"> there's availability of a seasonal concept within requesting accessions, meaning the curators can choose to implement a seasonal availability for material. For example, if it's out of season, you would see a different icon and a different message on the public website. </w:t>
      </w:r>
      <w:r w:rsidR="00614870">
        <w:rPr>
          <w:rFonts w:ascii="Times New Roman" w:hAnsi="Times New Roman" w:cs="Times New Roman"/>
          <w:i/>
          <w:iCs/>
          <w:sz w:val="24"/>
          <w:szCs w:val="24"/>
        </w:rPr>
        <w:t>T</w:t>
      </w:r>
      <w:r w:rsidRPr="003266AE">
        <w:rPr>
          <w:rFonts w:ascii="Times New Roman" w:hAnsi="Times New Roman" w:cs="Times New Roman"/>
          <w:i/>
          <w:iCs/>
          <w:sz w:val="24"/>
          <w:szCs w:val="24"/>
        </w:rPr>
        <w:t xml:space="preserve">he ability to request multiple form types of an accession. </w:t>
      </w:r>
      <w:proofErr w:type="gramStart"/>
      <w:r w:rsidRPr="003266AE">
        <w:rPr>
          <w:rFonts w:ascii="Times New Roman" w:hAnsi="Times New Roman" w:cs="Times New Roman"/>
          <w:i/>
          <w:iCs/>
          <w:sz w:val="24"/>
          <w:szCs w:val="24"/>
        </w:rPr>
        <w:t>So</w:t>
      </w:r>
      <w:proofErr w:type="gramEnd"/>
      <w:r w:rsidRPr="003266AE">
        <w:rPr>
          <w:rFonts w:ascii="Times New Roman" w:hAnsi="Times New Roman" w:cs="Times New Roman"/>
          <w:i/>
          <w:iCs/>
          <w:sz w:val="24"/>
          <w:szCs w:val="24"/>
        </w:rPr>
        <w:t xml:space="preserve"> for example, if a pollen is curated for a tree, as well as the more standard, dormant wood, or cutting wood, you may be able to request pollen, if it's available without sort of initiating a special request communication with the curator. There's a new feature under the grant taxonomy menu item called taxonomy regulations</w:t>
      </w:r>
      <w:r w:rsidR="00614870">
        <w:rPr>
          <w:rFonts w:ascii="Times New Roman" w:hAnsi="Times New Roman" w:cs="Times New Roman"/>
          <w:i/>
          <w:iCs/>
          <w:sz w:val="24"/>
          <w:szCs w:val="24"/>
        </w:rPr>
        <w:t xml:space="preserve"> - </w:t>
      </w:r>
      <w:r w:rsidRPr="003266AE">
        <w:rPr>
          <w:rFonts w:ascii="Times New Roman" w:hAnsi="Times New Roman" w:cs="Times New Roman"/>
          <w:i/>
          <w:iCs/>
          <w:sz w:val="24"/>
          <w:szCs w:val="24"/>
        </w:rPr>
        <w:t>information from APHIS for federal regulations and the plant board for state regulations</w:t>
      </w:r>
      <w:r w:rsidR="00614870">
        <w:rPr>
          <w:rFonts w:ascii="Times New Roman" w:hAnsi="Times New Roman" w:cs="Times New Roman"/>
          <w:i/>
          <w:iCs/>
          <w:sz w:val="24"/>
          <w:szCs w:val="24"/>
        </w:rPr>
        <w:t xml:space="preserve"> will be provided here</w:t>
      </w:r>
      <w:r w:rsidRPr="003266AE">
        <w:rPr>
          <w:rFonts w:ascii="Times New Roman" w:hAnsi="Times New Roman" w:cs="Times New Roman"/>
          <w:i/>
          <w:iCs/>
          <w:sz w:val="24"/>
          <w:szCs w:val="24"/>
        </w:rPr>
        <w:t xml:space="preserve">. </w:t>
      </w:r>
      <w:r w:rsidR="00614870">
        <w:rPr>
          <w:rFonts w:ascii="Times New Roman" w:hAnsi="Times New Roman" w:cs="Times New Roman"/>
          <w:i/>
          <w:iCs/>
          <w:sz w:val="24"/>
          <w:szCs w:val="24"/>
        </w:rPr>
        <w:t>T</w:t>
      </w:r>
      <w:r w:rsidRPr="003266AE">
        <w:rPr>
          <w:rFonts w:ascii="Times New Roman" w:hAnsi="Times New Roman" w:cs="Times New Roman"/>
          <w:i/>
          <w:iCs/>
          <w:sz w:val="24"/>
          <w:szCs w:val="24"/>
        </w:rPr>
        <w:t xml:space="preserve">he kinds of phytosanitary regulations that govern the movement between the states and territories within the US, as well as movement into the US. </w:t>
      </w:r>
      <w:proofErr w:type="gramStart"/>
      <w:r w:rsidRPr="003266AE">
        <w:rPr>
          <w:rFonts w:ascii="Times New Roman" w:hAnsi="Times New Roman" w:cs="Times New Roman"/>
          <w:i/>
          <w:iCs/>
          <w:sz w:val="24"/>
          <w:szCs w:val="24"/>
        </w:rPr>
        <w:t>So</w:t>
      </w:r>
      <w:proofErr w:type="gramEnd"/>
      <w:r w:rsidRPr="003266AE">
        <w:rPr>
          <w:rFonts w:ascii="Times New Roman" w:hAnsi="Times New Roman" w:cs="Times New Roman"/>
          <w:i/>
          <w:iCs/>
          <w:sz w:val="24"/>
          <w:szCs w:val="24"/>
        </w:rPr>
        <w:t xml:space="preserve"> if you're thinking about importing something from outside the US or moving it between states, you can kind of get a quick overview of their regulations</w:t>
      </w:r>
      <w:r w:rsidR="00614870">
        <w:rPr>
          <w:rFonts w:ascii="Times New Roman" w:hAnsi="Times New Roman" w:cs="Times New Roman"/>
          <w:i/>
          <w:iCs/>
          <w:sz w:val="24"/>
          <w:szCs w:val="24"/>
        </w:rPr>
        <w:t>.</w:t>
      </w:r>
      <w:r w:rsidRPr="003266AE">
        <w:rPr>
          <w:rFonts w:ascii="Times New Roman" w:hAnsi="Times New Roman" w:cs="Times New Roman"/>
          <w:i/>
          <w:iCs/>
          <w:sz w:val="24"/>
          <w:szCs w:val="24"/>
        </w:rPr>
        <w:t xml:space="preserve"> </w:t>
      </w:r>
      <w:r w:rsidR="00614870">
        <w:rPr>
          <w:rFonts w:ascii="Times New Roman" w:hAnsi="Times New Roman" w:cs="Times New Roman"/>
          <w:i/>
          <w:iCs/>
          <w:sz w:val="24"/>
          <w:szCs w:val="24"/>
        </w:rPr>
        <w:t>It is</w:t>
      </w:r>
      <w:r w:rsidRPr="003266AE">
        <w:rPr>
          <w:rFonts w:ascii="Times New Roman" w:hAnsi="Times New Roman" w:cs="Times New Roman"/>
          <w:i/>
          <w:iCs/>
          <w:sz w:val="24"/>
          <w:szCs w:val="24"/>
        </w:rPr>
        <w:t xml:space="preserve"> not telling you how to get permits and things like tha</w:t>
      </w:r>
      <w:r w:rsidR="00614870">
        <w:rPr>
          <w:rFonts w:ascii="Times New Roman" w:hAnsi="Times New Roman" w:cs="Times New Roman"/>
          <w:i/>
          <w:iCs/>
          <w:sz w:val="24"/>
          <w:szCs w:val="24"/>
        </w:rPr>
        <w:t>t but provides</w:t>
      </w:r>
      <w:r w:rsidRPr="003266AE">
        <w:rPr>
          <w:rFonts w:ascii="Times New Roman" w:hAnsi="Times New Roman" w:cs="Times New Roman"/>
          <w:i/>
          <w:iCs/>
          <w:sz w:val="24"/>
          <w:szCs w:val="24"/>
        </w:rPr>
        <w:t xml:space="preserve"> sort of an overview of what regulations might be important to consider </w:t>
      </w:r>
      <w:r w:rsidR="00614870">
        <w:rPr>
          <w:rFonts w:ascii="Times New Roman" w:hAnsi="Times New Roman" w:cs="Times New Roman"/>
          <w:i/>
          <w:iCs/>
          <w:sz w:val="24"/>
          <w:szCs w:val="24"/>
        </w:rPr>
        <w:t>for</w:t>
      </w:r>
      <w:r w:rsidRPr="003266AE">
        <w:rPr>
          <w:rFonts w:ascii="Times New Roman" w:hAnsi="Times New Roman" w:cs="Times New Roman"/>
          <w:i/>
          <w:iCs/>
          <w:sz w:val="24"/>
          <w:szCs w:val="24"/>
        </w:rPr>
        <w:t xml:space="preserve"> the movement of material.</w:t>
      </w:r>
      <w:r w:rsidR="00467AC1">
        <w:rPr>
          <w:rFonts w:ascii="Times New Roman" w:hAnsi="Times New Roman" w:cs="Times New Roman"/>
          <w:i/>
          <w:iCs/>
          <w:sz w:val="24"/>
          <w:szCs w:val="24"/>
        </w:rPr>
        <w:t xml:space="preserve"> Function implemented to reduce number of material requests that are not legitimate, summary of request (150 characters), also affiliation and professional email should be provided to avoid being automatically rejected.</w:t>
      </w:r>
    </w:p>
    <w:p w14:paraId="676C0331" w14:textId="146EBCCB" w:rsidR="007D20D9" w:rsidRDefault="007D20D9" w:rsidP="00F05185">
      <w:pPr>
        <w:pStyle w:val="ListParagraph"/>
        <w:numPr>
          <w:ilvl w:val="0"/>
          <w:numId w:val="1"/>
        </w:numPr>
        <w:spacing w:after="120" w:line="240" w:lineRule="auto"/>
        <w:contextualSpacing w:val="0"/>
        <w:rPr>
          <w:rFonts w:ascii="Times New Roman" w:hAnsi="Times New Roman" w:cs="Times New Roman"/>
          <w:sz w:val="24"/>
          <w:szCs w:val="24"/>
        </w:rPr>
      </w:pPr>
      <w:r w:rsidRPr="007D20D9">
        <w:rPr>
          <w:rFonts w:ascii="Times New Roman" w:hAnsi="Times New Roman" w:cs="Times New Roman"/>
          <w:b/>
          <w:sz w:val="24"/>
          <w:szCs w:val="24"/>
        </w:rPr>
        <w:t>NCGR-Davis Report</w:t>
      </w:r>
      <w:r w:rsidRPr="007D20D9">
        <w:rPr>
          <w:rFonts w:ascii="Times New Roman" w:hAnsi="Times New Roman" w:cs="Times New Roman"/>
          <w:sz w:val="24"/>
          <w:szCs w:val="24"/>
        </w:rPr>
        <w:t xml:space="preserve"> – </w:t>
      </w:r>
      <w:r w:rsidR="00C11A7F">
        <w:rPr>
          <w:rFonts w:ascii="Times New Roman" w:hAnsi="Times New Roman" w:cs="Times New Roman"/>
          <w:sz w:val="24"/>
          <w:szCs w:val="24"/>
        </w:rPr>
        <w:t xml:space="preserve">Claire </w:t>
      </w:r>
      <w:proofErr w:type="spellStart"/>
      <w:r w:rsidR="00C11A7F">
        <w:rPr>
          <w:rFonts w:ascii="Times New Roman" w:hAnsi="Times New Roman" w:cs="Times New Roman"/>
          <w:sz w:val="24"/>
          <w:szCs w:val="24"/>
        </w:rPr>
        <w:t>Heinitz</w:t>
      </w:r>
      <w:proofErr w:type="spellEnd"/>
    </w:p>
    <w:p w14:paraId="467D2AAF" w14:textId="7F5FFB7D" w:rsidR="000A4321" w:rsidRPr="000A4321" w:rsidRDefault="00467AC1"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 xml:space="preserve"> C. </w:t>
      </w:r>
      <w:proofErr w:type="spellStart"/>
      <w:r>
        <w:rPr>
          <w:rFonts w:ascii="Times New Roman" w:hAnsi="Times New Roman" w:cs="Times New Roman"/>
          <w:i/>
          <w:iCs/>
          <w:sz w:val="24"/>
          <w:szCs w:val="24"/>
        </w:rPr>
        <w:t>Heinitz</w:t>
      </w:r>
      <w:proofErr w:type="spellEnd"/>
      <w:r>
        <w:rPr>
          <w:rFonts w:ascii="Times New Roman" w:hAnsi="Times New Roman" w:cs="Times New Roman"/>
          <w:i/>
          <w:iCs/>
          <w:sz w:val="24"/>
          <w:szCs w:val="24"/>
        </w:rPr>
        <w:t xml:space="preserve"> new </w:t>
      </w:r>
      <w:r w:rsidR="000A4321">
        <w:rPr>
          <w:rFonts w:ascii="Times New Roman" w:hAnsi="Times New Roman" w:cs="Times New Roman"/>
          <w:i/>
          <w:iCs/>
          <w:sz w:val="24"/>
          <w:szCs w:val="24"/>
        </w:rPr>
        <w:t>Research Leader at NCGR</w:t>
      </w:r>
      <w:r w:rsidR="000A4321" w:rsidRPr="000A4321">
        <w:rPr>
          <w:rFonts w:ascii="Times New Roman" w:hAnsi="Times New Roman" w:cs="Times New Roman"/>
          <w:i/>
          <w:iCs/>
          <w:sz w:val="24"/>
          <w:szCs w:val="24"/>
        </w:rPr>
        <w:t xml:space="preserve"> </w:t>
      </w:r>
      <w:r w:rsidR="000A4321">
        <w:rPr>
          <w:rFonts w:ascii="Times New Roman" w:hAnsi="Times New Roman" w:cs="Times New Roman"/>
          <w:i/>
          <w:iCs/>
          <w:sz w:val="24"/>
          <w:szCs w:val="24"/>
        </w:rPr>
        <w:t xml:space="preserve">Davis, CA provided </w:t>
      </w:r>
      <w:r w:rsidR="00932150">
        <w:rPr>
          <w:rFonts w:ascii="Times New Roman" w:hAnsi="Times New Roman" w:cs="Times New Roman"/>
          <w:i/>
          <w:iCs/>
          <w:sz w:val="24"/>
          <w:szCs w:val="24"/>
        </w:rPr>
        <w:t xml:space="preserve">expanded and open review of status and maintenance issues with details provided in </w:t>
      </w:r>
      <w:r w:rsidR="000A4321">
        <w:rPr>
          <w:rFonts w:ascii="Times New Roman" w:hAnsi="Times New Roman" w:cs="Times New Roman"/>
          <w:i/>
          <w:iCs/>
          <w:sz w:val="24"/>
          <w:szCs w:val="24"/>
        </w:rPr>
        <w:t>report that will be shared with the minutes. Davis collection houses 14 crops, 5 Prunus</w:t>
      </w:r>
      <w:r w:rsidR="00B03589">
        <w:rPr>
          <w:rFonts w:ascii="Times New Roman" w:hAnsi="Times New Roman" w:cs="Times New Roman"/>
          <w:i/>
          <w:iCs/>
          <w:sz w:val="24"/>
          <w:szCs w:val="24"/>
        </w:rPr>
        <w:t xml:space="preserve"> (11 acres)</w:t>
      </w:r>
      <w:r w:rsidR="000A4321">
        <w:rPr>
          <w:rFonts w:ascii="Times New Roman" w:hAnsi="Times New Roman" w:cs="Times New Roman"/>
          <w:i/>
          <w:iCs/>
          <w:sz w:val="24"/>
          <w:szCs w:val="24"/>
        </w:rPr>
        <w:t>. Complexity of the position providing leadership for Parlier and Davis. Historically at Davis there has been one research scientist, one support scientist (</w:t>
      </w:r>
      <w:proofErr w:type="spellStart"/>
      <w:r w:rsidR="000A4321">
        <w:rPr>
          <w:rFonts w:ascii="Times New Roman" w:hAnsi="Times New Roman" w:cs="Times New Roman"/>
          <w:i/>
          <w:iCs/>
          <w:sz w:val="24"/>
          <w:szCs w:val="24"/>
        </w:rPr>
        <w:t>Malli</w:t>
      </w:r>
      <w:proofErr w:type="spellEnd"/>
      <w:r w:rsidR="000A4321">
        <w:rPr>
          <w:rFonts w:ascii="Times New Roman" w:hAnsi="Times New Roman" w:cs="Times New Roman"/>
          <w:i/>
          <w:iCs/>
          <w:sz w:val="24"/>
          <w:szCs w:val="24"/>
        </w:rPr>
        <w:t xml:space="preserve"> </w:t>
      </w:r>
      <w:proofErr w:type="spellStart"/>
      <w:r w:rsidR="000A4321">
        <w:rPr>
          <w:rFonts w:ascii="Times New Roman" w:hAnsi="Times New Roman" w:cs="Times New Roman"/>
          <w:i/>
          <w:iCs/>
          <w:sz w:val="24"/>
          <w:szCs w:val="24"/>
        </w:rPr>
        <w:t>A</w:t>
      </w:r>
      <w:r w:rsidR="001D59BB">
        <w:rPr>
          <w:rFonts w:ascii="Times New Roman" w:hAnsi="Times New Roman" w:cs="Times New Roman"/>
          <w:i/>
          <w:iCs/>
          <w:sz w:val="24"/>
          <w:szCs w:val="24"/>
        </w:rPr>
        <w:t>radhya</w:t>
      </w:r>
      <w:proofErr w:type="spellEnd"/>
      <w:r w:rsidR="000A4321">
        <w:rPr>
          <w:rFonts w:ascii="Times New Roman" w:hAnsi="Times New Roman" w:cs="Times New Roman"/>
          <w:i/>
          <w:iCs/>
          <w:sz w:val="24"/>
          <w:szCs w:val="24"/>
        </w:rPr>
        <w:t xml:space="preserve">), a couple of </w:t>
      </w:r>
      <w:r w:rsidR="001D59BB">
        <w:rPr>
          <w:rFonts w:ascii="Times New Roman" w:hAnsi="Times New Roman" w:cs="Times New Roman"/>
          <w:i/>
          <w:iCs/>
          <w:sz w:val="24"/>
          <w:szCs w:val="24"/>
        </w:rPr>
        <w:t>M</w:t>
      </w:r>
      <w:r w:rsidR="000A4321">
        <w:rPr>
          <w:rFonts w:ascii="Times New Roman" w:hAnsi="Times New Roman" w:cs="Times New Roman"/>
          <w:i/>
          <w:iCs/>
          <w:sz w:val="24"/>
          <w:szCs w:val="24"/>
        </w:rPr>
        <w:t>asters</w:t>
      </w:r>
      <w:r w:rsidR="001D59BB">
        <w:rPr>
          <w:rFonts w:ascii="Times New Roman" w:hAnsi="Times New Roman" w:cs="Times New Roman"/>
          <w:i/>
          <w:iCs/>
          <w:sz w:val="24"/>
          <w:szCs w:val="24"/>
        </w:rPr>
        <w:t>-</w:t>
      </w:r>
      <w:r w:rsidR="000A4321">
        <w:rPr>
          <w:rFonts w:ascii="Times New Roman" w:hAnsi="Times New Roman" w:cs="Times New Roman"/>
          <w:i/>
          <w:iCs/>
          <w:sz w:val="24"/>
          <w:szCs w:val="24"/>
        </w:rPr>
        <w:t>level horticulturist</w:t>
      </w:r>
      <w:r w:rsidR="00B03589">
        <w:rPr>
          <w:rFonts w:ascii="Times New Roman" w:hAnsi="Times New Roman" w:cs="Times New Roman"/>
          <w:i/>
          <w:iCs/>
          <w:sz w:val="24"/>
          <w:szCs w:val="24"/>
        </w:rPr>
        <w:t>s</w:t>
      </w:r>
      <w:r w:rsidR="000A4321">
        <w:rPr>
          <w:rFonts w:ascii="Times New Roman" w:hAnsi="Times New Roman" w:cs="Times New Roman"/>
          <w:i/>
          <w:iCs/>
          <w:sz w:val="24"/>
          <w:szCs w:val="24"/>
        </w:rPr>
        <w:t xml:space="preserve"> acting as crop </w:t>
      </w:r>
      <w:r w:rsidR="000A4321">
        <w:rPr>
          <w:rFonts w:ascii="Times New Roman" w:hAnsi="Times New Roman" w:cs="Times New Roman"/>
          <w:i/>
          <w:iCs/>
          <w:sz w:val="24"/>
          <w:szCs w:val="24"/>
        </w:rPr>
        <w:lastRenderedPageBreak/>
        <w:t xml:space="preserve">managers, and </w:t>
      </w:r>
      <w:r w:rsidR="001D59BB">
        <w:rPr>
          <w:rFonts w:ascii="Times New Roman" w:hAnsi="Times New Roman" w:cs="Times New Roman"/>
          <w:i/>
          <w:iCs/>
          <w:sz w:val="24"/>
          <w:szCs w:val="24"/>
        </w:rPr>
        <w:t xml:space="preserve">a </w:t>
      </w:r>
      <w:r w:rsidR="00B03589">
        <w:rPr>
          <w:rFonts w:ascii="Times New Roman" w:hAnsi="Times New Roman" w:cs="Times New Roman"/>
          <w:i/>
          <w:iCs/>
          <w:sz w:val="24"/>
          <w:szCs w:val="24"/>
        </w:rPr>
        <w:t>series of biological science technician</w:t>
      </w:r>
      <w:r w:rsidR="001D59BB">
        <w:rPr>
          <w:rFonts w:ascii="Times New Roman" w:hAnsi="Times New Roman" w:cs="Times New Roman"/>
          <w:i/>
          <w:iCs/>
          <w:sz w:val="24"/>
          <w:szCs w:val="24"/>
        </w:rPr>
        <w:t>s</w:t>
      </w:r>
      <w:r w:rsidR="00B03589">
        <w:rPr>
          <w:rFonts w:ascii="Times New Roman" w:hAnsi="Times New Roman" w:cs="Times New Roman"/>
          <w:i/>
          <w:iCs/>
          <w:sz w:val="24"/>
          <w:szCs w:val="24"/>
        </w:rPr>
        <w:t xml:space="preserve"> with various levels of education also acting as crop managers. Too complex for a single person to call themselves curator. </w:t>
      </w:r>
    </w:p>
    <w:p w14:paraId="2D06919E" w14:textId="6D26F2A6" w:rsidR="00932150" w:rsidRPr="00932150" w:rsidRDefault="000A4321"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 xml:space="preserve">Personnel changes: </w:t>
      </w:r>
      <w:proofErr w:type="spellStart"/>
      <w:r>
        <w:rPr>
          <w:rFonts w:ascii="Times New Roman" w:hAnsi="Times New Roman" w:cs="Times New Roman"/>
          <w:i/>
          <w:iCs/>
          <w:sz w:val="24"/>
          <w:szCs w:val="24"/>
        </w:rPr>
        <w:t>Malli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w:t>
      </w:r>
      <w:r w:rsidR="001D59BB">
        <w:rPr>
          <w:rFonts w:ascii="Times New Roman" w:hAnsi="Times New Roman" w:cs="Times New Roman"/>
          <w:i/>
          <w:iCs/>
          <w:sz w:val="24"/>
          <w:szCs w:val="24"/>
        </w:rPr>
        <w:t>radhya</w:t>
      </w:r>
      <w:proofErr w:type="spellEnd"/>
      <w:r>
        <w:rPr>
          <w:rFonts w:ascii="Times New Roman" w:hAnsi="Times New Roman" w:cs="Times New Roman"/>
          <w:i/>
          <w:iCs/>
          <w:sz w:val="24"/>
          <w:szCs w:val="24"/>
        </w:rPr>
        <w:t xml:space="preserve"> -</w:t>
      </w:r>
      <w:r w:rsidR="001D59BB">
        <w:rPr>
          <w:rFonts w:ascii="Times New Roman" w:hAnsi="Times New Roman" w:cs="Times New Roman"/>
          <w:i/>
          <w:iCs/>
          <w:sz w:val="24"/>
          <w:szCs w:val="24"/>
        </w:rPr>
        <w:t xml:space="preserve"> </w:t>
      </w:r>
      <w:r>
        <w:rPr>
          <w:rFonts w:ascii="Times New Roman" w:hAnsi="Times New Roman" w:cs="Times New Roman"/>
          <w:i/>
          <w:iCs/>
          <w:sz w:val="24"/>
          <w:szCs w:val="24"/>
        </w:rPr>
        <w:t xml:space="preserve">geneticist and Carolyn </w:t>
      </w:r>
      <w:proofErr w:type="spellStart"/>
      <w:r>
        <w:rPr>
          <w:rFonts w:ascii="Times New Roman" w:hAnsi="Times New Roman" w:cs="Times New Roman"/>
          <w:i/>
          <w:iCs/>
          <w:sz w:val="24"/>
          <w:szCs w:val="24"/>
        </w:rPr>
        <w:t>DeBuse</w:t>
      </w:r>
      <w:proofErr w:type="spellEnd"/>
      <w:r>
        <w:rPr>
          <w:rFonts w:ascii="Times New Roman" w:hAnsi="Times New Roman" w:cs="Times New Roman"/>
          <w:i/>
          <w:iCs/>
          <w:sz w:val="24"/>
          <w:szCs w:val="24"/>
        </w:rPr>
        <w:t xml:space="preserve"> - horticulturist retired in 2022. Those 2 positions are vacant and will be filled.</w:t>
      </w:r>
    </w:p>
    <w:p w14:paraId="38C93C9D" w14:textId="45FE176F" w:rsidR="00B03589" w:rsidRPr="00B03589" w:rsidRDefault="00932150"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 xml:space="preserve">Working on hiring two positions, one PhD and one </w:t>
      </w:r>
      <w:r w:rsidR="001D59BB">
        <w:rPr>
          <w:rFonts w:ascii="Times New Roman" w:hAnsi="Times New Roman" w:cs="Times New Roman"/>
          <w:i/>
          <w:iCs/>
          <w:sz w:val="24"/>
          <w:szCs w:val="24"/>
        </w:rPr>
        <w:t>MS</w:t>
      </w:r>
      <w:r>
        <w:rPr>
          <w:rFonts w:ascii="Times New Roman" w:hAnsi="Times New Roman" w:cs="Times New Roman"/>
          <w:i/>
          <w:iCs/>
          <w:sz w:val="24"/>
          <w:szCs w:val="24"/>
        </w:rPr>
        <w:t xml:space="preserve"> to fill the Prunus (PhD) and walnut and pistachio (</w:t>
      </w:r>
      <w:r w:rsidR="001D59BB">
        <w:rPr>
          <w:rFonts w:ascii="Times New Roman" w:hAnsi="Times New Roman" w:cs="Times New Roman"/>
          <w:i/>
          <w:iCs/>
          <w:sz w:val="24"/>
          <w:szCs w:val="24"/>
        </w:rPr>
        <w:t>MS</w:t>
      </w:r>
      <w:r>
        <w:rPr>
          <w:rFonts w:ascii="Times New Roman" w:hAnsi="Times New Roman" w:cs="Times New Roman"/>
          <w:i/>
          <w:iCs/>
          <w:sz w:val="24"/>
          <w:szCs w:val="24"/>
        </w:rPr>
        <w:t xml:space="preserve">) curator/crop, respectively. One position is in place funded by the SCRI project (led by Gasic). </w:t>
      </w:r>
    </w:p>
    <w:p w14:paraId="6F3FA513" w14:textId="7756ACFA" w:rsidR="00467AC1" w:rsidRDefault="00B03589"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 xml:space="preserve">Some limitations to what can be done due to available funding, mostly maintenance. </w:t>
      </w:r>
    </w:p>
    <w:p w14:paraId="188B7425" w14:textId="008D4DA0" w:rsidR="007E5219" w:rsidRDefault="000A4321" w:rsidP="00F05185">
      <w:pPr>
        <w:pStyle w:val="ListParagraph"/>
        <w:numPr>
          <w:ilvl w:val="1"/>
          <w:numId w:val="1"/>
        </w:numPr>
        <w:spacing w:after="120" w:line="240" w:lineRule="auto"/>
        <w:contextualSpacing w:val="0"/>
        <w:rPr>
          <w:rFonts w:ascii="Times New Roman" w:hAnsi="Times New Roman" w:cs="Times New Roman"/>
          <w:i/>
          <w:iCs/>
          <w:sz w:val="24"/>
          <w:szCs w:val="24"/>
        </w:rPr>
      </w:pPr>
      <w:r w:rsidRPr="00B03589">
        <w:rPr>
          <w:rFonts w:ascii="Times New Roman" w:hAnsi="Times New Roman" w:cs="Times New Roman"/>
          <w:i/>
          <w:iCs/>
          <w:sz w:val="24"/>
          <w:szCs w:val="24"/>
        </w:rPr>
        <w:t xml:space="preserve">New lease for </w:t>
      </w:r>
      <w:proofErr w:type="spellStart"/>
      <w:r w:rsidRPr="00B03589">
        <w:rPr>
          <w:rFonts w:ascii="Times New Roman" w:hAnsi="Times New Roman" w:cs="Times New Roman"/>
          <w:i/>
          <w:iCs/>
          <w:sz w:val="24"/>
          <w:szCs w:val="24"/>
        </w:rPr>
        <w:t>Wolfskill</w:t>
      </w:r>
      <w:proofErr w:type="spellEnd"/>
      <w:r w:rsidRPr="00B03589">
        <w:rPr>
          <w:rFonts w:ascii="Times New Roman" w:hAnsi="Times New Roman" w:cs="Times New Roman"/>
          <w:i/>
          <w:iCs/>
          <w:sz w:val="24"/>
          <w:szCs w:val="24"/>
        </w:rPr>
        <w:t xml:space="preserve"> for next 10 years</w:t>
      </w:r>
      <w:r w:rsidR="00B03589">
        <w:rPr>
          <w:rFonts w:ascii="Times New Roman" w:hAnsi="Times New Roman" w:cs="Times New Roman"/>
          <w:i/>
          <w:iCs/>
          <w:sz w:val="24"/>
          <w:szCs w:val="24"/>
        </w:rPr>
        <w:t xml:space="preserve">. </w:t>
      </w:r>
      <w:r w:rsidR="00932150">
        <w:rPr>
          <w:rFonts w:ascii="Times New Roman" w:hAnsi="Times New Roman" w:cs="Times New Roman"/>
          <w:i/>
          <w:iCs/>
          <w:sz w:val="24"/>
          <w:szCs w:val="24"/>
        </w:rPr>
        <w:t>Water access is the issu</w:t>
      </w:r>
      <w:r w:rsidR="00D2502F">
        <w:rPr>
          <w:rFonts w:ascii="Times New Roman" w:hAnsi="Times New Roman" w:cs="Times New Roman"/>
          <w:i/>
          <w:iCs/>
          <w:sz w:val="24"/>
          <w:szCs w:val="24"/>
        </w:rPr>
        <w:t>e.</w:t>
      </w:r>
    </w:p>
    <w:p w14:paraId="1C373BE6" w14:textId="159D14E0" w:rsidR="00D2502F" w:rsidRDefault="00D2502F"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No season availability for Prunus collection in GRIN</w:t>
      </w:r>
      <w:r w:rsidR="001D59BB">
        <w:rPr>
          <w:rFonts w:ascii="Times New Roman" w:hAnsi="Times New Roman" w:cs="Times New Roman"/>
          <w:i/>
          <w:iCs/>
          <w:sz w:val="24"/>
          <w:szCs w:val="24"/>
        </w:rPr>
        <w:t>-</w:t>
      </w:r>
      <w:r>
        <w:rPr>
          <w:rFonts w:ascii="Times New Roman" w:hAnsi="Times New Roman" w:cs="Times New Roman"/>
          <w:i/>
          <w:iCs/>
          <w:sz w:val="24"/>
          <w:szCs w:val="24"/>
        </w:rPr>
        <w:t>Global for ordering.</w:t>
      </w:r>
    </w:p>
    <w:p w14:paraId="04781B77" w14:textId="1289C9E5" w:rsidR="00D2502F" w:rsidRDefault="00D2502F"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Almond collection is not cohesive in the field. Site location not ideal for new almond collection. Need to consider using different rootstocks for multiple copies to make sure that incompatibility issue does not jeopardize the collection.</w:t>
      </w:r>
    </w:p>
    <w:p w14:paraId="42EE0C6B" w14:textId="77777777" w:rsidR="00D2502F" w:rsidRDefault="00D2502F"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Plum collection needs re-propagating, but first needs clean up.</w:t>
      </w:r>
    </w:p>
    <w:p w14:paraId="14B596CA" w14:textId="059BAEB8" w:rsidR="00D2502F" w:rsidRDefault="00D2502F"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Similar for cherry, collection need re-propagation.</w:t>
      </w:r>
    </w:p>
    <w:p w14:paraId="1D17D8B8" w14:textId="23069DEB" w:rsidR="00D2502F" w:rsidRDefault="00D2502F"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Peach collection is 10 years old, doing well. New accessions from China are being incorporated. </w:t>
      </w:r>
      <w:r w:rsidR="001D59BB">
        <w:rPr>
          <w:rFonts w:ascii="Times New Roman" w:hAnsi="Times New Roman" w:cs="Times New Roman"/>
          <w:i/>
          <w:iCs/>
          <w:sz w:val="24"/>
          <w:szCs w:val="24"/>
        </w:rPr>
        <w:t>‘</w:t>
      </w:r>
      <w:r>
        <w:rPr>
          <w:rFonts w:ascii="Times New Roman" w:hAnsi="Times New Roman" w:cs="Times New Roman"/>
          <w:i/>
          <w:iCs/>
          <w:sz w:val="24"/>
          <w:szCs w:val="24"/>
        </w:rPr>
        <w:t>Guardian</w:t>
      </w:r>
      <w:r w:rsidR="001D59BB">
        <w:rPr>
          <w:rFonts w:ascii="Times New Roman" w:hAnsi="Times New Roman" w:cs="Times New Roman"/>
          <w:i/>
          <w:iCs/>
          <w:sz w:val="24"/>
          <w:szCs w:val="24"/>
        </w:rPr>
        <w:t>’</w:t>
      </w:r>
      <w:r>
        <w:rPr>
          <w:rFonts w:ascii="Times New Roman" w:hAnsi="Times New Roman" w:cs="Times New Roman"/>
          <w:i/>
          <w:iCs/>
          <w:sz w:val="24"/>
          <w:szCs w:val="24"/>
        </w:rPr>
        <w:t xml:space="preserve"> seeds (20 </w:t>
      </w:r>
      <w:proofErr w:type="spellStart"/>
      <w:r>
        <w:rPr>
          <w:rFonts w:ascii="Times New Roman" w:hAnsi="Times New Roman" w:cs="Times New Roman"/>
          <w:i/>
          <w:iCs/>
          <w:sz w:val="24"/>
          <w:szCs w:val="24"/>
        </w:rPr>
        <w:t>yo</w:t>
      </w:r>
      <w:proofErr w:type="spellEnd"/>
      <w:r>
        <w:rPr>
          <w:rFonts w:ascii="Times New Roman" w:hAnsi="Times New Roman" w:cs="Times New Roman"/>
          <w:i/>
          <w:iCs/>
          <w:sz w:val="24"/>
          <w:szCs w:val="24"/>
        </w:rPr>
        <w:t>) received from foundation due to the license /patent expiring. No room to grow them but seed is available.</w:t>
      </w:r>
    </w:p>
    <w:p w14:paraId="1BE80A0D" w14:textId="7926A301" w:rsidR="00C345F6" w:rsidRPr="00B03589" w:rsidRDefault="00C345F6"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International distribution has stopped due to phytosanitary certificate requirements.</w:t>
      </w:r>
    </w:p>
    <w:p w14:paraId="35C3565A" w14:textId="2E709582" w:rsidR="007D20D9" w:rsidRDefault="007D20D9"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 xml:space="preserve">NCGR-Geneva Report </w:t>
      </w:r>
      <w:r>
        <w:rPr>
          <w:rFonts w:ascii="Times New Roman" w:hAnsi="Times New Roman" w:cs="Times New Roman"/>
          <w:sz w:val="24"/>
          <w:szCs w:val="24"/>
        </w:rPr>
        <w:t xml:space="preserve">– </w:t>
      </w:r>
      <w:r w:rsidR="00C11A7F">
        <w:rPr>
          <w:rFonts w:ascii="Times New Roman" w:hAnsi="Times New Roman" w:cs="Times New Roman"/>
          <w:sz w:val="24"/>
          <w:szCs w:val="24"/>
        </w:rPr>
        <w:t>Ben Gutierrez</w:t>
      </w:r>
      <w:r w:rsidR="00986183">
        <w:rPr>
          <w:rFonts w:ascii="Times New Roman" w:hAnsi="Times New Roman" w:cs="Times New Roman"/>
          <w:sz w:val="24"/>
          <w:szCs w:val="24"/>
        </w:rPr>
        <w:t xml:space="preserve"> (15</w:t>
      </w:r>
      <w:r w:rsidR="001D59BB">
        <w:rPr>
          <w:rFonts w:ascii="Times New Roman" w:hAnsi="Times New Roman" w:cs="Times New Roman"/>
          <w:sz w:val="24"/>
          <w:szCs w:val="24"/>
        </w:rPr>
        <w:t xml:space="preserve"> </w:t>
      </w:r>
      <w:r w:rsidR="00986183">
        <w:rPr>
          <w:rFonts w:ascii="Times New Roman" w:hAnsi="Times New Roman" w:cs="Times New Roman"/>
          <w:sz w:val="24"/>
          <w:szCs w:val="24"/>
        </w:rPr>
        <w:t>min)</w:t>
      </w:r>
    </w:p>
    <w:p w14:paraId="1A35B67B" w14:textId="13C7A080" w:rsidR="00AA4270" w:rsidRDefault="00E37D03" w:rsidP="00F05185">
      <w:pPr>
        <w:pStyle w:val="ListParagraph"/>
        <w:numPr>
          <w:ilvl w:val="1"/>
          <w:numId w:val="1"/>
        </w:numPr>
        <w:spacing w:after="120" w:line="240" w:lineRule="auto"/>
        <w:contextualSpacing w:val="0"/>
        <w:rPr>
          <w:rFonts w:ascii="Times New Roman" w:hAnsi="Times New Roman" w:cs="Times New Roman"/>
          <w:bCs/>
          <w:i/>
          <w:iCs/>
          <w:sz w:val="24"/>
          <w:szCs w:val="24"/>
        </w:rPr>
      </w:pPr>
      <w:r>
        <w:rPr>
          <w:rFonts w:ascii="Times New Roman" w:hAnsi="Times New Roman" w:cs="Times New Roman"/>
          <w:bCs/>
          <w:i/>
          <w:iCs/>
          <w:sz w:val="24"/>
          <w:szCs w:val="24"/>
        </w:rPr>
        <w:t>Introduced the research team and internship network. In 2019</w:t>
      </w:r>
      <w:r w:rsidR="001D59BB">
        <w:rPr>
          <w:rFonts w:ascii="Times New Roman" w:hAnsi="Times New Roman" w:cs="Times New Roman"/>
          <w:bCs/>
          <w:i/>
          <w:iCs/>
          <w:sz w:val="24"/>
          <w:szCs w:val="24"/>
        </w:rPr>
        <w:t>,</w:t>
      </w:r>
      <w:r>
        <w:rPr>
          <w:rFonts w:ascii="Times New Roman" w:hAnsi="Times New Roman" w:cs="Times New Roman"/>
          <w:bCs/>
          <w:i/>
          <w:iCs/>
          <w:sz w:val="24"/>
          <w:szCs w:val="24"/>
        </w:rPr>
        <w:t xml:space="preserve"> building fire devastated the lab space but collections were not affected. Currently are rebuilding and using Cornell lab space in the meantime. No major pathogen issue with the cherry collection. Small collection growth from 130</w:t>
      </w:r>
      <w:r w:rsidR="001D59BB">
        <w:rPr>
          <w:rFonts w:ascii="Times New Roman" w:hAnsi="Times New Roman" w:cs="Times New Roman"/>
          <w:bCs/>
          <w:i/>
          <w:iCs/>
          <w:sz w:val="24"/>
          <w:szCs w:val="24"/>
        </w:rPr>
        <w:t xml:space="preserve"> to </w:t>
      </w:r>
      <w:r>
        <w:rPr>
          <w:rFonts w:ascii="Times New Roman" w:hAnsi="Times New Roman" w:cs="Times New Roman"/>
          <w:bCs/>
          <w:i/>
          <w:iCs/>
          <w:sz w:val="24"/>
          <w:szCs w:val="24"/>
        </w:rPr>
        <w:t xml:space="preserve">149 for Prunus collection. There is an ample space for growth of the collection. Potential to make this space cold hardy collection location. With the current growth plan next 10-15 years there is enough land to accommodate it. New deer fence improved nursery success. Offering tours and planning tart cherry day in July. Longtime GRIN database manager retired. Steep decline of the distribution, covid and pathogen issues related. Collection impact statement, example from Apple CGC. Proposition to do the same for Prunus collection, </w:t>
      </w:r>
      <w:proofErr w:type="gramStart"/>
      <w:r>
        <w:rPr>
          <w:rFonts w:ascii="Times New Roman" w:hAnsi="Times New Roman" w:cs="Times New Roman"/>
          <w:bCs/>
          <w:i/>
          <w:iCs/>
          <w:sz w:val="24"/>
          <w:szCs w:val="24"/>
        </w:rPr>
        <w:t>Ben</w:t>
      </w:r>
      <w:proofErr w:type="gramEnd"/>
      <w:r>
        <w:rPr>
          <w:rFonts w:ascii="Times New Roman" w:hAnsi="Times New Roman" w:cs="Times New Roman"/>
          <w:bCs/>
          <w:i/>
          <w:iCs/>
          <w:sz w:val="24"/>
          <w:szCs w:val="24"/>
        </w:rPr>
        <w:t xml:space="preserve"> and Claire to prepare. Link is provided in the report to see example for apple.</w:t>
      </w:r>
    </w:p>
    <w:p w14:paraId="7F8FEFE2" w14:textId="45E3B3CA" w:rsidR="0086582F" w:rsidRDefault="00E37D03" w:rsidP="00F05185">
      <w:pPr>
        <w:pStyle w:val="ListParagraph"/>
        <w:numPr>
          <w:ilvl w:val="1"/>
          <w:numId w:val="1"/>
        </w:numPr>
        <w:spacing w:after="120" w:line="240" w:lineRule="auto"/>
        <w:contextualSpacing w:val="0"/>
        <w:rPr>
          <w:rFonts w:ascii="Times New Roman" w:hAnsi="Times New Roman" w:cs="Times New Roman"/>
          <w:bCs/>
          <w:i/>
          <w:iCs/>
          <w:sz w:val="24"/>
          <w:szCs w:val="24"/>
        </w:rPr>
      </w:pPr>
      <w:r>
        <w:rPr>
          <w:rFonts w:ascii="Times New Roman" w:hAnsi="Times New Roman" w:cs="Times New Roman"/>
          <w:bCs/>
          <w:i/>
          <w:iCs/>
          <w:sz w:val="24"/>
          <w:szCs w:val="24"/>
        </w:rPr>
        <w:t>Characterization of collection. Data collected: bloom, budbreak, cold hardiness (</w:t>
      </w:r>
      <w:r w:rsidR="0086582F">
        <w:rPr>
          <w:rFonts w:ascii="Times New Roman" w:hAnsi="Times New Roman" w:cs="Times New Roman"/>
          <w:bCs/>
          <w:i/>
          <w:iCs/>
          <w:sz w:val="24"/>
          <w:szCs w:val="24"/>
        </w:rPr>
        <w:t>3-year</w:t>
      </w:r>
      <w:r>
        <w:rPr>
          <w:rFonts w:ascii="Times New Roman" w:hAnsi="Times New Roman" w:cs="Times New Roman"/>
          <w:bCs/>
          <w:i/>
          <w:iCs/>
          <w:sz w:val="24"/>
          <w:szCs w:val="24"/>
        </w:rPr>
        <w:t xml:space="preserve"> project), fruit chemistries, and some descriptors in additions to the images. </w:t>
      </w:r>
      <w:proofErr w:type="gramStart"/>
      <w:r w:rsidR="0086582F">
        <w:rPr>
          <w:rFonts w:ascii="Times New Roman" w:hAnsi="Times New Roman" w:cs="Times New Roman"/>
          <w:bCs/>
          <w:i/>
          <w:iCs/>
          <w:sz w:val="24"/>
          <w:szCs w:val="24"/>
        </w:rPr>
        <w:t>Future plans</w:t>
      </w:r>
      <w:proofErr w:type="gramEnd"/>
      <w:r w:rsidR="0086582F">
        <w:rPr>
          <w:rFonts w:ascii="Times New Roman" w:hAnsi="Times New Roman" w:cs="Times New Roman"/>
          <w:bCs/>
          <w:i/>
          <w:iCs/>
          <w:sz w:val="24"/>
          <w:szCs w:val="24"/>
        </w:rPr>
        <w:t xml:space="preserve">: measuring melatonin and aromas. Conduct taste testing event during field days.  </w:t>
      </w:r>
    </w:p>
    <w:p w14:paraId="2EDC67AA" w14:textId="214549B4" w:rsidR="00E37D03" w:rsidRPr="00AA4270" w:rsidRDefault="0086582F" w:rsidP="00F05185">
      <w:pPr>
        <w:pStyle w:val="ListParagraph"/>
        <w:numPr>
          <w:ilvl w:val="1"/>
          <w:numId w:val="1"/>
        </w:numPr>
        <w:spacing w:after="120" w:line="240" w:lineRule="auto"/>
        <w:contextualSpacing w:val="0"/>
        <w:rPr>
          <w:rFonts w:ascii="Times New Roman" w:hAnsi="Times New Roman" w:cs="Times New Roman"/>
          <w:bCs/>
          <w:i/>
          <w:iCs/>
          <w:sz w:val="24"/>
          <w:szCs w:val="24"/>
        </w:rPr>
      </w:pPr>
      <w:r>
        <w:rPr>
          <w:rFonts w:ascii="Times New Roman" w:hAnsi="Times New Roman" w:cs="Times New Roman"/>
          <w:bCs/>
          <w:i/>
          <w:iCs/>
          <w:sz w:val="24"/>
          <w:szCs w:val="24"/>
        </w:rPr>
        <w:t>Detailed r</w:t>
      </w:r>
      <w:r w:rsidRPr="00AA4270">
        <w:rPr>
          <w:rFonts w:ascii="Times New Roman" w:hAnsi="Times New Roman" w:cs="Times New Roman"/>
          <w:bCs/>
          <w:i/>
          <w:iCs/>
          <w:sz w:val="24"/>
          <w:szCs w:val="24"/>
        </w:rPr>
        <w:t>eport provided with the minutes</w:t>
      </w:r>
      <w:r>
        <w:rPr>
          <w:rFonts w:ascii="Times New Roman" w:hAnsi="Times New Roman" w:cs="Times New Roman"/>
          <w:bCs/>
          <w:i/>
          <w:iCs/>
          <w:sz w:val="24"/>
          <w:szCs w:val="24"/>
        </w:rPr>
        <w:t>.</w:t>
      </w:r>
    </w:p>
    <w:p w14:paraId="4571E2E4" w14:textId="249976D5" w:rsidR="00AA4270" w:rsidRDefault="00B77C9F"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lastRenderedPageBreak/>
        <w:t xml:space="preserve">Cryopreservation of </w:t>
      </w:r>
      <w:r w:rsidRPr="0086582F">
        <w:rPr>
          <w:rFonts w:ascii="Times New Roman" w:hAnsi="Times New Roman" w:cs="Times New Roman"/>
          <w:b/>
          <w:i/>
          <w:iCs/>
          <w:sz w:val="24"/>
          <w:szCs w:val="24"/>
        </w:rPr>
        <w:t>Prunus</w:t>
      </w:r>
      <w:r>
        <w:rPr>
          <w:rFonts w:ascii="Times New Roman" w:hAnsi="Times New Roman" w:cs="Times New Roman"/>
          <w:sz w:val="24"/>
          <w:szCs w:val="24"/>
        </w:rPr>
        <w:t xml:space="preserve"> </w:t>
      </w:r>
      <w:r>
        <w:rPr>
          <w:rFonts w:ascii="Times New Roman" w:hAnsi="Times New Roman" w:cs="Times New Roman"/>
          <w:b/>
          <w:sz w:val="24"/>
          <w:szCs w:val="24"/>
        </w:rPr>
        <w:t>–</w:t>
      </w:r>
      <w:r w:rsidR="00A54D5F">
        <w:rPr>
          <w:rFonts w:ascii="Times New Roman" w:hAnsi="Times New Roman" w:cs="Times New Roman"/>
          <w:b/>
          <w:sz w:val="24"/>
          <w:szCs w:val="24"/>
        </w:rPr>
        <w:t xml:space="preserve"> </w:t>
      </w:r>
      <w:r w:rsidR="009E4F33">
        <w:rPr>
          <w:rFonts w:ascii="Times New Roman" w:hAnsi="Times New Roman" w:cs="Times New Roman"/>
          <w:sz w:val="24"/>
          <w:szCs w:val="24"/>
        </w:rPr>
        <w:t>Gayle Volk</w:t>
      </w:r>
      <w:r w:rsidR="00986183">
        <w:rPr>
          <w:rFonts w:ascii="Times New Roman" w:hAnsi="Times New Roman" w:cs="Times New Roman"/>
          <w:sz w:val="24"/>
          <w:szCs w:val="24"/>
        </w:rPr>
        <w:t xml:space="preserve"> (15</w:t>
      </w:r>
      <w:r w:rsidR="001D59BB">
        <w:rPr>
          <w:rFonts w:ascii="Times New Roman" w:hAnsi="Times New Roman" w:cs="Times New Roman"/>
          <w:sz w:val="24"/>
          <w:szCs w:val="24"/>
        </w:rPr>
        <w:t xml:space="preserve"> </w:t>
      </w:r>
      <w:r w:rsidR="00986183">
        <w:rPr>
          <w:rFonts w:ascii="Times New Roman" w:hAnsi="Times New Roman" w:cs="Times New Roman"/>
          <w:sz w:val="24"/>
          <w:szCs w:val="24"/>
        </w:rPr>
        <w:t>min)</w:t>
      </w:r>
      <w:r w:rsidR="00AA4270">
        <w:rPr>
          <w:rFonts w:ascii="Times New Roman" w:hAnsi="Times New Roman" w:cs="Times New Roman"/>
          <w:sz w:val="24"/>
          <w:szCs w:val="24"/>
        </w:rPr>
        <w:t xml:space="preserve"> </w:t>
      </w:r>
    </w:p>
    <w:p w14:paraId="26137827" w14:textId="2A9A912B" w:rsidR="005C6E90" w:rsidRPr="005C6E90" w:rsidRDefault="0086582F"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Provided update on the training materials developed in anticipation of the staff change (retirement and new hires)</w:t>
      </w:r>
      <w:r w:rsidR="005C6E90">
        <w:rPr>
          <w:rFonts w:ascii="Times New Roman" w:hAnsi="Times New Roman" w:cs="Times New Roman"/>
          <w:i/>
          <w:iCs/>
          <w:sz w:val="24"/>
          <w:szCs w:val="24"/>
        </w:rPr>
        <w:t xml:space="preserve"> available at GRIN-U website</w:t>
      </w:r>
      <w:r>
        <w:rPr>
          <w:rFonts w:ascii="Times New Roman" w:hAnsi="Times New Roman" w:cs="Times New Roman"/>
          <w:i/>
          <w:iCs/>
          <w:sz w:val="24"/>
          <w:szCs w:val="24"/>
        </w:rPr>
        <w:t xml:space="preserve">. </w:t>
      </w:r>
      <w:r w:rsidR="005C6E90">
        <w:rPr>
          <w:rFonts w:ascii="Times New Roman" w:hAnsi="Times New Roman" w:cs="Times New Roman"/>
          <w:i/>
          <w:iCs/>
          <w:sz w:val="24"/>
          <w:szCs w:val="24"/>
        </w:rPr>
        <w:t>Prunus shoot tip cryopreservation process featured in the e-book. Success stories are welcomed,</w:t>
      </w:r>
      <w:r>
        <w:rPr>
          <w:rFonts w:ascii="Times New Roman" w:hAnsi="Times New Roman" w:cs="Times New Roman"/>
          <w:i/>
          <w:iCs/>
          <w:sz w:val="24"/>
          <w:szCs w:val="24"/>
        </w:rPr>
        <w:t xml:space="preserve"> </w:t>
      </w:r>
      <w:r w:rsidR="005C6E90">
        <w:rPr>
          <w:rFonts w:ascii="Times New Roman" w:hAnsi="Times New Roman" w:cs="Times New Roman"/>
          <w:i/>
          <w:iCs/>
          <w:sz w:val="24"/>
          <w:szCs w:val="24"/>
        </w:rPr>
        <w:t xml:space="preserve">template provided with the minutes. Videos and infographics are also available. </w:t>
      </w:r>
    </w:p>
    <w:p w14:paraId="21D49596" w14:textId="4AE61928" w:rsidR="00B77C9F" w:rsidRDefault="005C6E90"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 xml:space="preserve">Dormant budwood cryopreservation protocol for Prunus developed. Quite successful of material from Geneva but not as much for Davis material. Possible reason dormancy stage. Pollen cryopreservation is currently the way for Prunus from Davis </w:t>
      </w:r>
      <w:r w:rsidR="00305DEC">
        <w:rPr>
          <w:rFonts w:ascii="Times New Roman" w:hAnsi="Times New Roman" w:cs="Times New Roman"/>
          <w:i/>
          <w:iCs/>
          <w:sz w:val="24"/>
          <w:szCs w:val="24"/>
        </w:rPr>
        <w:t>that works. The idea is to ship the Prunus accessions from Davis to Geneva to create cold hardiness experiment and use that wood to try shoot tip cryopreservation. Ben has already received Prunus dormant budwood from Davis and in few years the trees will be of the adequate size to sample for cryopreservation. Working on standardizing the report to allow curators to see the progress of the cryopreservation of their collections. R</w:t>
      </w:r>
      <w:r w:rsidR="00AA4270" w:rsidRPr="00AA4270">
        <w:rPr>
          <w:rFonts w:ascii="Times New Roman" w:hAnsi="Times New Roman" w:cs="Times New Roman"/>
          <w:i/>
          <w:iCs/>
          <w:sz w:val="24"/>
          <w:szCs w:val="24"/>
        </w:rPr>
        <w:t xml:space="preserve">eport </w:t>
      </w:r>
      <w:r w:rsidR="00AA4270">
        <w:rPr>
          <w:rFonts w:ascii="Times New Roman" w:hAnsi="Times New Roman" w:cs="Times New Roman"/>
          <w:i/>
          <w:iCs/>
          <w:sz w:val="24"/>
          <w:szCs w:val="24"/>
        </w:rPr>
        <w:t>provided with the minutes.</w:t>
      </w:r>
      <w:r w:rsidR="00AA4270">
        <w:rPr>
          <w:rFonts w:ascii="Times New Roman" w:hAnsi="Times New Roman" w:cs="Times New Roman"/>
          <w:sz w:val="24"/>
          <w:szCs w:val="24"/>
        </w:rPr>
        <w:t xml:space="preserve"> </w:t>
      </w:r>
    </w:p>
    <w:p w14:paraId="13198793" w14:textId="54BA5BF3" w:rsidR="00305DEC" w:rsidRDefault="00E02751"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Above provides a r</w:t>
      </w:r>
      <w:r w:rsidR="00305DEC" w:rsidRPr="001D59BB">
        <w:rPr>
          <w:rFonts w:ascii="Times New Roman" w:hAnsi="Times New Roman" w:cs="Times New Roman"/>
          <w:i/>
          <w:iCs/>
          <w:sz w:val="24"/>
          <w:szCs w:val="24"/>
        </w:rPr>
        <w:t>esearch opportunity in cold hardiness</w:t>
      </w:r>
      <w:r>
        <w:rPr>
          <w:rFonts w:ascii="Times New Roman" w:hAnsi="Times New Roman" w:cs="Times New Roman"/>
          <w:i/>
          <w:iCs/>
          <w:sz w:val="24"/>
          <w:szCs w:val="24"/>
        </w:rPr>
        <w:t xml:space="preserve"> – evaluate across Prunus; expect differences within each crop</w:t>
      </w:r>
      <w:r w:rsidRPr="001D59BB">
        <w:rPr>
          <w:rFonts w:ascii="Times New Roman" w:hAnsi="Times New Roman" w:cs="Times New Roman"/>
          <w:i/>
          <w:iCs/>
          <w:sz w:val="24"/>
          <w:szCs w:val="24"/>
        </w:rPr>
        <w:t xml:space="preserve"> </w:t>
      </w:r>
      <w:r>
        <w:rPr>
          <w:rFonts w:ascii="Times New Roman" w:hAnsi="Times New Roman" w:cs="Times New Roman"/>
          <w:i/>
          <w:iCs/>
          <w:sz w:val="24"/>
          <w:szCs w:val="24"/>
        </w:rPr>
        <w:t xml:space="preserve">and across crops </w:t>
      </w:r>
      <w:r w:rsidR="00305DEC" w:rsidRPr="001D59BB">
        <w:rPr>
          <w:rFonts w:ascii="Times New Roman" w:hAnsi="Times New Roman" w:cs="Times New Roman"/>
          <w:i/>
          <w:iCs/>
          <w:sz w:val="24"/>
          <w:szCs w:val="24"/>
        </w:rPr>
        <w:t>- C. Peace.</w:t>
      </w:r>
    </w:p>
    <w:p w14:paraId="5FBB5135" w14:textId="46B84040" w:rsidR="00305DEC" w:rsidRPr="001D59BB" w:rsidRDefault="00305DEC" w:rsidP="00F05185">
      <w:pPr>
        <w:pStyle w:val="ListParagraph"/>
        <w:numPr>
          <w:ilvl w:val="1"/>
          <w:numId w:val="1"/>
        </w:numPr>
        <w:spacing w:after="120" w:line="240" w:lineRule="auto"/>
        <w:contextualSpacing w:val="0"/>
        <w:rPr>
          <w:rFonts w:ascii="Times New Roman" w:hAnsi="Times New Roman" w:cs="Times New Roman"/>
          <w:i/>
          <w:iCs/>
          <w:sz w:val="24"/>
          <w:szCs w:val="24"/>
        </w:rPr>
      </w:pPr>
      <w:r w:rsidRPr="001D59BB">
        <w:rPr>
          <w:rFonts w:ascii="Times New Roman" w:hAnsi="Times New Roman" w:cs="Times New Roman"/>
          <w:i/>
          <w:iCs/>
          <w:sz w:val="24"/>
          <w:szCs w:val="24"/>
        </w:rPr>
        <w:t>Part of this research on cold hardiness is funded through the evaluation grants to the Prunus CGC.</w:t>
      </w:r>
    </w:p>
    <w:p w14:paraId="63B26821" w14:textId="11BDA8A4" w:rsidR="00204B5B" w:rsidRPr="00305DEC" w:rsidRDefault="00204B5B"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Question if anyone in US is doing cold therapy for virus removal? Not right now but there is interest in looking into this.</w:t>
      </w:r>
    </w:p>
    <w:p w14:paraId="4C225089" w14:textId="77777777" w:rsidR="005A6241" w:rsidRPr="00204B5B" w:rsidRDefault="005A6241" w:rsidP="00F05185">
      <w:pPr>
        <w:pStyle w:val="ListParagraph"/>
        <w:numPr>
          <w:ilvl w:val="0"/>
          <w:numId w:val="1"/>
        </w:numPr>
        <w:spacing w:after="120" w:line="240" w:lineRule="auto"/>
        <w:contextualSpacing w:val="0"/>
        <w:rPr>
          <w:rFonts w:ascii="Times New Roman" w:hAnsi="Times New Roman" w:cs="Times New Roman"/>
          <w:i/>
          <w:iCs/>
          <w:sz w:val="24"/>
          <w:szCs w:val="24"/>
        </w:rPr>
      </w:pPr>
      <w:r w:rsidRPr="00204B5B">
        <w:rPr>
          <w:rFonts w:ascii="Times New Roman" w:hAnsi="Times New Roman" w:cs="Times New Roman"/>
          <w:b/>
          <w:bCs/>
          <w:sz w:val="24"/>
          <w:szCs w:val="24"/>
        </w:rPr>
        <w:t>APHIS report</w:t>
      </w:r>
      <w:r>
        <w:rPr>
          <w:rFonts w:ascii="Times New Roman" w:hAnsi="Times New Roman" w:cs="Times New Roman"/>
          <w:sz w:val="24"/>
          <w:szCs w:val="24"/>
        </w:rPr>
        <w:t xml:space="preserve"> – </w:t>
      </w:r>
      <w:r w:rsidRPr="00204B5B">
        <w:rPr>
          <w:rFonts w:ascii="Times New Roman" w:hAnsi="Times New Roman" w:cs="Times New Roman"/>
          <w:i/>
          <w:iCs/>
          <w:sz w:val="24"/>
          <w:szCs w:val="24"/>
        </w:rPr>
        <w:t xml:space="preserve">K. Gasic </w:t>
      </w:r>
      <w:r>
        <w:rPr>
          <w:rFonts w:ascii="Times New Roman" w:hAnsi="Times New Roman" w:cs="Times New Roman"/>
          <w:i/>
          <w:iCs/>
          <w:sz w:val="24"/>
          <w:szCs w:val="24"/>
        </w:rPr>
        <w:t xml:space="preserve">quick overview of the report </w:t>
      </w:r>
      <w:r w:rsidRPr="00204B5B">
        <w:rPr>
          <w:rFonts w:ascii="Times New Roman" w:hAnsi="Times New Roman" w:cs="Times New Roman"/>
          <w:i/>
          <w:iCs/>
          <w:sz w:val="24"/>
          <w:szCs w:val="24"/>
        </w:rPr>
        <w:t>f</w:t>
      </w:r>
      <w:r>
        <w:rPr>
          <w:rFonts w:ascii="Times New Roman" w:hAnsi="Times New Roman" w:cs="Times New Roman"/>
          <w:i/>
          <w:iCs/>
          <w:sz w:val="24"/>
          <w:szCs w:val="24"/>
        </w:rPr>
        <w:t>r</w:t>
      </w:r>
      <w:r w:rsidRPr="00204B5B">
        <w:rPr>
          <w:rFonts w:ascii="Times New Roman" w:hAnsi="Times New Roman" w:cs="Times New Roman"/>
          <w:i/>
          <w:iCs/>
          <w:sz w:val="24"/>
          <w:szCs w:val="24"/>
        </w:rPr>
        <w:t>o</w:t>
      </w:r>
      <w:r>
        <w:rPr>
          <w:rFonts w:ascii="Times New Roman" w:hAnsi="Times New Roman" w:cs="Times New Roman"/>
          <w:i/>
          <w:iCs/>
          <w:sz w:val="24"/>
          <w:szCs w:val="24"/>
        </w:rPr>
        <w:t>m</w:t>
      </w:r>
      <w:r w:rsidRPr="00204B5B">
        <w:rPr>
          <w:rFonts w:ascii="Times New Roman" w:hAnsi="Times New Roman" w:cs="Times New Roman"/>
          <w:i/>
          <w:iCs/>
          <w:sz w:val="24"/>
          <w:szCs w:val="24"/>
        </w:rPr>
        <w:t xml:space="preserve"> Joseph Foster</w:t>
      </w:r>
      <w:r>
        <w:rPr>
          <w:rFonts w:ascii="Times New Roman" w:hAnsi="Times New Roman" w:cs="Times New Roman"/>
          <w:sz w:val="24"/>
          <w:szCs w:val="24"/>
        </w:rPr>
        <w:t xml:space="preserve">. </w:t>
      </w:r>
      <w:r w:rsidRPr="00204B5B">
        <w:rPr>
          <w:rFonts w:ascii="Times New Roman" w:hAnsi="Times New Roman" w:cs="Times New Roman"/>
          <w:i/>
          <w:iCs/>
          <w:sz w:val="24"/>
          <w:szCs w:val="24"/>
        </w:rPr>
        <w:t>Report is included with the minutes.</w:t>
      </w:r>
    </w:p>
    <w:p w14:paraId="73A94F78" w14:textId="77777777" w:rsidR="00AA4270" w:rsidRDefault="00FC10D7"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Evaluation Funding Report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Ksenija Gasic</w:t>
      </w:r>
      <w:r w:rsidR="00AA4270">
        <w:rPr>
          <w:rFonts w:ascii="Times New Roman" w:hAnsi="Times New Roman" w:cs="Times New Roman"/>
          <w:sz w:val="24"/>
          <w:szCs w:val="24"/>
        </w:rPr>
        <w:t xml:space="preserve"> </w:t>
      </w:r>
    </w:p>
    <w:p w14:paraId="44248C58" w14:textId="03074493" w:rsidR="00FC10D7" w:rsidRPr="005A6241" w:rsidRDefault="00AA4270"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Two germplasm proposal</w:t>
      </w:r>
      <w:r w:rsidR="00E02751">
        <w:rPr>
          <w:rFonts w:ascii="Times New Roman" w:hAnsi="Times New Roman" w:cs="Times New Roman"/>
          <w:i/>
          <w:iCs/>
          <w:sz w:val="24"/>
          <w:szCs w:val="24"/>
        </w:rPr>
        <w:t>s</w:t>
      </w:r>
      <w:r>
        <w:rPr>
          <w:rFonts w:ascii="Times New Roman" w:hAnsi="Times New Roman" w:cs="Times New Roman"/>
          <w:i/>
          <w:iCs/>
          <w:sz w:val="24"/>
          <w:szCs w:val="24"/>
        </w:rPr>
        <w:t xml:space="preserve"> submitted to the CGC last funding year. The proposal </w:t>
      </w:r>
      <w:r w:rsidRPr="00AA4270">
        <w:rPr>
          <w:rFonts w:ascii="Times New Roman" w:hAnsi="Times New Roman" w:cs="Times New Roman"/>
          <w:i/>
          <w:iCs/>
          <w:sz w:val="24"/>
          <w:szCs w:val="24"/>
        </w:rPr>
        <w:t>“Addressing Vulnerabilities in NPGS Prunus Germplasm: Cryopreservation, Cold-Hardy Evaluations, and Genetic Characterization of Cherries and Plums</w:t>
      </w:r>
      <w:r>
        <w:rPr>
          <w:rFonts w:ascii="Times New Roman" w:hAnsi="Times New Roman" w:cs="Times New Roman"/>
          <w:i/>
          <w:iCs/>
          <w:sz w:val="24"/>
          <w:szCs w:val="24"/>
        </w:rPr>
        <w:t>” by Ben Gutierrez and collaborators was selected, submitted to the USDA</w:t>
      </w:r>
      <w:r w:rsidR="00E02751">
        <w:rPr>
          <w:rFonts w:ascii="Times New Roman" w:hAnsi="Times New Roman" w:cs="Times New Roman"/>
          <w:i/>
          <w:iCs/>
          <w:sz w:val="24"/>
          <w:szCs w:val="24"/>
        </w:rPr>
        <w:t>,</w:t>
      </w:r>
      <w:r>
        <w:rPr>
          <w:rFonts w:ascii="Times New Roman" w:hAnsi="Times New Roman" w:cs="Times New Roman"/>
          <w:i/>
          <w:iCs/>
          <w:sz w:val="24"/>
          <w:szCs w:val="24"/>
        </w:rPr>
        <w:t xml:space="preserve"> and approved for funding.</w:t>
      </w:r>
      <w:r w:rsidR="00D2502F" w:rsidRPr="00D2502F">
        <w:rPr>
          <w:rFonts w:ascii="Times New Roman" w:hAnsi="Times New Roman" w:cs="Times New Roman"/>
          <w:i/>
          <w:iCs/>
          <w:sz w:val="24"/>
          <w:szCs w:val="24"/>
        </w:rPr>
        <w:t xml:space="preserve"> </w:t>
      </w:r>
      <w:r w:rsidR="00D2502F">
        <w:rPr>
          <w:rFonts w:ascii="Times New Roman" w:hAnsi="Times New Roman" w:cs="Times New Roman"/>
          <w:i/>
          <w:iCs/>
          <w:sz w:val="24"/>
          <w:szCs w:val="24"/>
        </w:rPr>
        <w:t>Report provided with the minutes.</w:t>
      </w:r>
    </w:p>
    <w:p w14:paraId="3518D173" w14:textId="641AC42D" w:rsidR="005A6241" w:rsidRDefault="005A6241"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i/>
          <w:iCs/>
          <w:sz w:val="24"/>
          <w:szCs w:val="24"/>
        </w:rPr>
        <w:t>Several unsuccessful exploration proposals submitted. D. Chavez proposed Prunus collection in Australia.</w:t>
      </w:r>
    </w:p>
    <w:p w14:paraId="1A768D31" w14:textId="48DE7493" w:rsidR="00B77C9F" w:rsidRDefault="00B77C9F"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State Reports</w:t>
      </w:r>
      <w:r w:rsidR="00204B5B">
        <w:rPr>
          <w:rFonts w:ascii="Times New Roman" w:hAnsi="Times New Roman" w:cs="Times New Roman"/>
          <w:b/>
          <w:sz w:val="24"/>
          <w:szCs w:val="24"/>
        </w:rPr>
        <w:t xml:space="preserve"> – </w:t>
      </w:r>
      <w:r w:rsidR="005A6241">
        <w:rPr>
          <w:rFonts w:ascii="Times New Roman" w:hAnsi="Times New Roman" w:cs="Times New Roman"/>
          <w:bCs/>
          <w:i/>
          <w:iCs/>
          <w:sz w:val="24"/>
          <w:szCs w:val="24"/>
        </w:rPr>
        <w:t>J. Melgar</w:t>
      </w:r>
      <w:r w:rsidR="00E02751">
        <w:rPr>
          <w:rFonts w:ascii="Times New Roman" w:hAnsi="Times New Roman" w:cs="Times New Roman"/>
          <w:bCs/>
          <w:i/>
          <w:iCs/>
          <w:sz w:val="24"/>
          <w:szCs w:val="24"/>
        </w:rPr>
        <w:t xml:space="preserve"> </w:t>
      </w:r>
      <w:r w:rsidR="005A6241">
        <w:rPr>
          <w:rFonts w:ascii="Times New Roman" w:hAnsi="Times New Roman" w:cs="Times New Roman"/>
          <w:bCs/>
          <w:i/>
          <w:iCs/>
          <w:sz w:val="24"/>
          <w:szCs w:val="24"/>
        </w:rPr>
        <w:t>/ G. Reighard</w:t>
      </w:r>
      <w:r w:rsidR="00204B5B">
        <w:rPr>
          <w:rFonts w:ascii="Times New Roman" w:hAnsi="Times New Roman" w:cs="Times New Roman"/>
          <w:bCs/>
          <w:i/>
          <w:iCs/>
          <w:sz w:val="24"/>
          <w:szCs w:val="24"/>
        </w:rPr>
        <w:t xml:space="preserve"> – </w:t>
      </w:r>
      <w:r w:rsidR="005A6241">
        <w:rPr>
          <w:rFonts w:ascii="Times New Roman" w:hAnsi="Times New Roman" w:cs="Times New Roman"/>
          <w:bCs/>
          <w:i/>
          <w:iCs/>
          <w:sz w:val="24"/>
          <w:szCs w:val="24"/>
        </w:rPr>
        <w:t>SC experienced</w:t>
      </w:r>
      <w:r w:rsidR="00204B5B">
        <w:rPr>
          <w:rFonts w:ascii="Times New Roman" w:hAnsi="Times New Roman" w:cs="Times New Roman"/>
          <w:bCs/>
          <w:i/>
          <w:iCs/>
          <w:sz w:val="24"/>
          <w:szCs w:val="24"/>
        </w:rPr>
        <w:t xml:space="preserve"> </w:t>
      </w:r>
      <w:r w:rsidR="005A6241">
        <w:rPr>
          <w:rFonts w:ascii="Times New Roman" w:hAnsi="Times New Roman" w:cs="Times New Roman"/>
          <w:bCs/>
          <w:i/>
          <w:iCs/>
          <w:sz w:val="24"/>
          <w:szCs w:val="24"/>
        </w:rPr>
        <w:t>climate related issues,</w:t>
      </w:r>
      <w:r w:rsidR="00DC2839">
        <w:rPr>
          <w:rFonts w:ascii="Times New Roman" w:hAnsi="Times New Roman" w:cs="Times New Roman"/>
          <w:bCs/>
          <w:i/>
          <w:iCs/>
          <w:sz w:val="24"/>
          <w:szCs w:val="24"/>
        </w:rPr>
        <w:t xml:space="preserve"> </w:t>
      </w:r>
      <w:r w:rsidR="005A6241">
        <w:rPr>
          <w:rFonts w:ascii="Times New Roman" w:hAnsi="Times New Roman" w:cs="Times New Roman"/>
          <w:bCs/>
          <w:i/>
          <w:iCs/>
          <w:sz w:val="24"/>
          <w:szCs w:val="24"/>
        </w:rPr>
        <w:t xml:space="preserve">not enough </w:t>
      </w:r>
      <w:proofErr w:type="gramStart"/>
      <w:r w:rsidR="005A6241">
        <w:rPr>
          <w:rFonts w:ascii="Times New Roman" w:hAnsi="Times New Roman" w:cs="Times New Roman"/>
          <w:bCs/>
          <w:i/>
          <w:iCs/>
          <w:sz w:val="24"/>
          <w:szCs w:val="24"/>
        </w:rPr>
        <w:t>chilling</w:t>
      </w:r>
      <w:proofErr w:type="gramEnd"/>
      <w:r w:rsidR="005A6241">
        <w:rPr>
          <w:rFonts w:ascii="Times New Roman" w:hAnsi="Times New Roman" w:cs="Times New Roman"/>
          <w:bCs/>
          <w:i/>
          <w:iCs/>
          <w:sz w:val="24"/>
          <w:szCs w:val="24"/>
        </w:rPr>
        <w:t xml:space="preserve"> and </w:t>
      </w:r>
      <w:r w:rsidR="00204B5B">
        <w:rPr>
          <w:rFonts w:ascii="Times New Roman" w:hAnsi="Times New Roman" w:cs="Times New Roman"/>
          <w:bCs/>
          <w:i/>
          <w:iCs/>
          <w:sz w:val="24"/>
          <w:szCs w:val="24"/>
        </w:rPr>
        <w:t>late spring freeze damage</w:t>
      </w:r>
      <w:r w:rsidR="005A6241">
        <w:rPr>
          <w:rFonts w:ascii="Times New Roman" w:hAnsi="Times New Roman" w:cs="Times New Roman"/>
          <w:bCs/>
          <w:i/>
          <w:iCs/>
          <w:sz w:val="24"/>
          <w:szCs w:val="24"/>
        </w:rPr>
        <w:t>d</w:t>
      </w:r>
      <w:r w:rsidR="00204B5B">
        <w:rPr>
          <w:rFonts w:ascii="Times New Roman" w:hAnsi="Times New Roman" w:cs="Times New Roman"/>
          <w:bCs/>
          <w:i/>
          <w:iCs/>
          <w:sz w:val="24"/>
          <w:szCs w:val="24"/>
        </w:rPr>
        <w:t xml:space="preserve"> peach crop</w:t>
      </w:r>
      <w:r w:rsidR="005A6241">
        <w:rPr>
          <w:rFonts w:ascii="Times New Roman" w:hAnsi="Times New Roman" w:cs="Times New Roman"/>
          <w:bCs/>
          <w:i/>
          <w:iCs/>
          <w:sz w:val="24"/>
          <w:szCs w:val="24"/>
        </w:rPr>
        <w:t>; 50% or more of crop damaged.</w:t>
      </w:r>
      <w:r w:rsidR="00DC2839">
        <w:rPr>
          <w:rFonts w:ascii="Times New Roman" w:hAnsi="Times New Roman" w:cs="Times New Roman"/>
          <w:bCs/>
          <w:i/>
          <w:iCs/>
          <w:sz w:val="24"/>
          <w:szCs w:val="24"/>
        </w:rPr>
        <w:t xml:space="preserve"> C. Chen – GA, </w:t>
      </w:r>
      <w:proofErr w:type="gramStart"/>
      <w:r w:rsidR="00DC2839">
        <w:rPr>
          <w:rFonts w:ascii="Times New Roman" w:hAnsi="Times New Roman" w:cs="Times New Roman"/>
          <w:bCs/>
          <w:i/>
          <w:iCs/>
          <w:sz w:val="24"/>
          <w:szCs w:val="24"/>
        </w:rPr>
        <w:t>similar to</w:t>
      </w:r>
      <w:proofErr w:type="gramEnd"/>
      <w:r w:rsidR="00DC2839">
        <w:rPr>
          <w:rFonts w:ascii="Times New Roman" w:hAnsi="Times New Roman" w:cs="Times New Roman"/>
          <w:bCs/>
          <w:i/>
          <w:iCs/>
          <w:sz w:val="24"/>
          <w:szCs w:val="24"/>
        </w:rPr>
        <w:t xml:space="preserve"> SC, not enough chill, even issues with leafing, late spring frost damaged 70% or more peach crop. </w:t>
      </w:r>
    </w:p>
    <w:p w14:paraId="6FA04688" w14:textId="01ECF28D" w:rsidR="005E4B2E" w:rsidRDefault="005E4B2E" w:rsidP="00F05185">
      <w:pPr>
        <w:pStyle w:val="ListParagraph"/>
        <w:numPr>
          <w:ilvl w:val="0"/>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b/>
          <w:sz w:val="24"/>
          <w:szCs w:val="24"/>
        </w:rPr>
        <w:t xml:space="preserve">Committee members and Leadership </w:t>
      </w:r>
      <w:r>
        <w:rPr>
          <w:rFonts w:ascii="Times New Roman" w:hAnsi="Times New Roman" w:cs="Times New Roman"/>
          <w:sz w:val="24"/>
          <w:szCs w:val="24"/>
        </w:rPr>
        <w:t xml:space="preserve">– </w:t>
      </w:r>
      <w:r w:rsidRPr="00467AC1">
        <w:rPr>
          <w:rFonts w:ascii="Times New Roman" w:hAnsi="Times New Roman" w:cs="Times New Roman"/>
          <w:i/>
          <w:iCs/>
          <w:sz w:val="24"/>
          <w:szCs w:val="24"/>
        </w:rPr>
        <w:t>Ksenija Gasic is serving as a Chair and in 2018 C</w:t>
      </w:r>
      <w:r w:rsidR="00E02751">
        <w:rPr>
          <w:rFonts w:ascii="Times New Roman" w:hAnsi="Times New Roman" w:cs="Times New Roman"/>
          <w:i/>
          <w:iCs/>
          <w:sz w:val="24"/>
          <w:szCs w:val="24"/>
        </w:rPr>
        <w:t>.</w:t>
      </w:r>
      <w:r w:rsidRPr="00467AC1">
        <w:rPr>
          <w:rFonts w:ascii="Times New Roman" w:hAnsi="Times New Roman" w:cs="Times New Roman"/>
          <w:i/>
          <w:iCs/>
          <w:sz w:val="24"/>
          <w:szCs w:val="24"/>
        </w:rPr>
        <w:t xml:space="preserve"> Chen</w:t>
      </w:r>
      <w:r w:rsidR="00AA4270">
        <w:rPr>
          <w:rFonts w:ascii="Times New Roman" w:hAnsi="Times New Roman" w:cs="Times New Roman"/>
          <w:i/>
          <w:iCs/>
          <w:sz w:val="24"/>
          <w:szCs w:val="24"/>
        </w:rPr>
        <w:t xml:space="preserve"> </w:t>
      </w:r>
      <w:r w:rsidRPr="00467AC1">
        <w:rPr>
          <w:rFonts w:ascii="Times New Roman" w:hAnsi="Times New Roman" w:cs="Times New Roman"/>
          <w:i/>
          <w:iCs/>
          <w:sz w:val="24"/>
          <w:szCs w:val="24"/>
        </w:rPr>
        <w:t xml:space="preserve">was elected as Secretary. There was no activity since so we need to establish </w:t>
      </w:r>
      <w:r w:rsidR="001302C6" w:rsidRPr="00467AC1">
        <w:rPr>
          <w:rFonts w:ascii="Times New Roman" w:hAnsi="Times New Roman" w:cs="Times New Roman"/>
          <w:i/>
          <w:iCs/>
          <w:sz w:val="24"/>
          <w:szCs w:val="24"/>
        </w:rPr>
        <w:t>leadership</w:t>
      </w:r>
      <w:r w:rsidRPr="00467AC1">
        <w:rPr>
          <w:rFonts w:ascii="Times New Roman" w:hAnsi="Times New Roman" w:cs="Times New Roman"/>
          <w:i/>
          <w:iCs/>
          <w:sz w:val="24"/>
          <w:szCs w:val="24"/>
        </w:rPr>
        <w:t xml:space="preserve"> of the committee. To allow for continuation KG agrees to serve </w:t>
      </w:r>
      <w:r w:rsidR="001302C6" w:rsidRPr="00467AC1">
        <w:rPr>
          <w:rFonts w:ascii="Times New Roman" w:hAnsi="Times New Roman" w:cs="Times New Roman"/>
          <w:i/>
          <w:iCs/>
          <w:sz w:val="24"/>
          <w:szCs w:val="24"/>
        </w:rPr>
        <w:t>2-year</w:t>
      </w:r>
      <w:r w:rsidRPr="00467AC1">
        <w:rPr>
          <w:rFonts w:ascii="Times New Roman" w:hAnsi="Times New Roman" w:cs="Times New Roman"/>
          <w:i/>
          <w:iCs/>
          <w:sz w:val="24"/>
          <w:szCs w:val="24"/>
        </w:rPr>
        <w:t xml:space="preserve"> term starting now</w:t>
      </w:r>
      <w:r w:rsidR="001302C6" w:rsidRPr="00467AC1">
        <w:rPr>
          <w:rFonts w:ascii="Times New Roman" w:hAnsi="Times New Roman" w:cs="Times New Roman"/>
          <w:i/>
          <w:iCs/>
          <w:sz w:val="24"/>
          <w:szCs w:val="24"/>
        </w:rPr>
        <w:t>, 2023-2025</w:t>
      </w:r>
      <w:r w:rsidRPr="00467AC1">
        <w:rPr>
          <w:rFonts w:ascii="Times New Roman" w:hAnsi="Times New Roman" w:cs="Times New Roman"/>
          <w:i/>
          <w:iCs/>
          <w:sz w:val="24"/>
          <w:szCs w:val="24"/>
        </w:rPr>
        <w:t xml:space="preserve"> (as per by laws)</w:t>
      </w:r>
      <w:r w:rsidR="001302C6" w:rsidRPr="00467AC1">
        <w:rPr>
          <w:rFonts w:ascii="Times New Roman" w:hAnsi="Times New Roman" w:cs="Times New Roman"/>
          <w:i/>
          <w:iCs/>
          <w:sz w:val="24"/>
          <w:szCs w:val="24"/>
        </w:rPr>
        <w:t>,</w:t>
      </w:r>
      <w:r w:rsidRPr="00467AC1">
        <w:rPr>
          <w:rFonts w:ascii="Times New Roman" w:hAnsi="Times New Roman" w:cs="Times New Roman"/>
          <w:i/>
          <w:iCs/>
          <w:sz w:val="24"/>
          <w:szCs w:val="24"/>
        </w:rPr>
        <w:t xml:space="preserve"> and proposes for C</w:t>
      </w:r>
      <w:r w:rsidR="00AA4270">
        <w:rPr>
          <w:rFonts w:ascii="Times New Roman" w:hAnsi="Times New Roman" w:cs="Times New Roman"/>
          <w:i/>
          <w:iCs/>
          <w:sz w:val="24"/>
          <w:szCs w:val="24"/>
        </w:rPr>
        <w:t xml:space="preserve">. </w:t>
      </w:r>
      <w:r w:rsidRPr="00467AC1">
        <w:rPr>
          <w:rFonts w:ascii="Times New Roman" w:hAnsi="Times New Roman" w:cs="Times New Roman"/>
          <w:i/>
          <w:iCs/>
          <w:sz w:val="24"/>
          <w:szCs w:val="24"/>
        </w:rPr>
        <w:t>C</w:t>
      </w:r>
      <w:r w:rsidR="00AA4270">
        <w:rPr>
          <w:rFonts w:ascii="Times New Roman" w:hAnsi="Times New Roman" w:cs="Times New Roman"/>
          <w:i/>
          <w:iCs/>
          <w:sz w:val="24"/>
          <w:szCs w:val="24"/>
        </w:rPr>
        <w:t>hen</w:t>
      </w:r>
      <w:r w:rsidRPr="00467AC1">
        <w:rPr>
          <w:rFonts w:ascii="Times New Roman" w:hAnsi="Times New Roman" w:cs="Times New Roman"/>
          <w:i/>
          <w:iCs/>
          <w:sz w:val="24"/>
          <w:szCs w:val="24"/>
        </w:rPr>
        <w:t xml:space="preserve"> to move up </w:t>
      </w:r>
      <w:r w:rsidR="001302C6" w:rsidRPr="00467AC1">
        <w:rPr>
          <w:rFonts w:ascii="Times New Roman" w:hAnsi="Times New Roman" w:cs="Times New Roman"/>
          <w:i/>
          <w:iCs/>
          <w:sz w:val="24"/>
          <w:szCs w:val="24"/>
        </w:rPr>
        <w:t xml:space="preserve">to Vice-Chair position. Motion for C. Chen to serve as Vice-Chair was unanimously </w:t>
      </w:r>
      <w:r w:rsidR="001302C6" w:rsidRPr="00467AC1">
        <w:rPr>
          <w:rFonts w:ascii="Times New Roman" w:hAnsi="Times New Roman" w:cs="Times New Roman"/>
          <w:i/>
          <w:iCs/>
          <w:sz w:val="24"/>
          <w:szCs w:val="24"/>
        </w:rPr>
        <w:lastRenderedPageBreak/>
        <w:t xml:space="preserve">accepted. </w:t>
      </w:r>
      <w:r w:rsidR="001302C6" w:rsidRPr="00467AC1">
        <w:rPr>
          <w:rFonts w:ascii="Times New Roman" w:hAnsi="Times New Roman" w:cs="Times New Roman"/>
          <w:b/>
          <w:bCs/>
          <w:i/>
          <w:iCs/>
          <w:sz w:val="24"/>
          <w:szCs w:val="24"/>
        </w:rPr>
        <w:t>Action item:</w:t>
      </w:r>
      <w:r w:rsidR="001302C6" w:rsidRPr="00467AC1">
        <w:rPr>
          <w:rFonts w:ascii="Times New Roman" w:hAnsi="Times New Roman" w:cs="Times New Roman"/>
          <w:i/>
          <w:iCs/>
          <w:sz w:val="24"/>
          <w:szCs w:val="24"/>
        </w:rPr>
        <w:t xml:space="preserve"> KG to send an email call for nominations for Prunus CGC Secretary.</w:t>
      </w:r>
    </w:p>
    <w:p w14:paraId="3E16907D" w14:textId="7B28DE55" w:rsidR="00DC2839" w:rsidRDefault="00DC2839"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bCs/>
          <w:i/>
          <w:iCs/>
          <w:sz w:val="24"/>
          <w:szCs w:val="24"/>
        </w:rPr>
        <w:t>P</w:t>
      </w:r>
      <w:r w:rsidRPr="00DC2839">
        <w:rPr>
          <w:rFonts w:ascii="Times New Roman" w:hAnsi="Times New Roman" w:cs="Times New Roman"/>
          <w:bCs/>
          <w:i/>
          <w:iCs/>
          <w:sz w:val="24"/>
          <w:szCs w:val="24"/>
        </w:rPr>
        <w:t>er by-law</w:t>
      </w:r>
      <w:r>
        <w:rPr>
          <w:rFonts w:ascii="Times New Roman" w:hAnsi="Times New Roman" w:cs="Times New Roman"/>
          <w:bCs/>
          <w:i/>
          <w:iCs/>
          <w:sz w:val="24"/>
          <w:szCs w:val="24"/>
        </w:rPr>
        <w:t>s</w:t>
      </w:r>
      <w:r w:rsidR="00E02751">
        <w:rPr>
          <w:rFonts w:ascii="Times New Roman" w:hAnsi="Times New Roman" w:cs="Times New Roman"/>
          <w:bCs/>
          <w:i/>
          <w:iCs/>
          <w:sz w:val="24"/>
          <w:szCs w:val="24"/>
        </w:rPr>
        <w:t>,</w:t>
      </w:r>
      <w:r>
        <w:rPr>
          <w:rFonts w:ascii="Times New Roman" w:hAnsi="Times New Roman" w:cs="Times New Roman"/>
          <w:i/>
          <w:iCs/>
          <w:sz w:val="24"/>
          <w:szCs w:val="24"/>
        </w:rPr>
        <w:t xml:space="preserve"> members are elected for a 3-year term. As we did not follow this rule all of those on call today are re-elected for a 3-year term</w:t>
      </w:r>
      <w:r w:rsidR="00E02751">
        <w:rPr>
          <w:rFonts w:ascii="Times New Roman" w:hAnsi="Times New Roman" w:cs="Times New Roman"/>
          <w:i/>
          <w:iCs/>
          <w:sz w:val="24"/>
          <w:szCs w:val="24"/>
        </w:rPr>
        <w:t>.</w:t>
      </w:r>
    </w:p>
    <w:p w14:paraId="11D87855" w14:textId="69E6573E" w:rsidR="00DC2839" w:rsidRPr="00AA4270" w:rsidRDefault="00DC2839" w:rsidP="00F05185">
      <w:pPr>
        <w:pStyle w:val="ListParagraph"/>
        <w:numPr>
          <w:ilvl w:val="1"/>
          <w:numId w:val="1"/>
        </w:numPr>
        <w:spacing w:after="12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Link for accessing CGC documents and rosters in provided </w:t>
      </w:r>
      <w:hyperlink r:id="rId5" w:history="1">
        <w:r w:rsidRPr="00DC2839">
          <w:rPr>
            <w:rStyle w:val="Hyperlink"/>
            <w:rFonts w:ascii="Times New Roman" w:hAnsi="Times New Roman" w:cs="Times New Roman"/>
            <w:i/>
            <w:iCs/>
            <w:sz w:val="24"/>
            <w:szCs w:val="24"/>
          </w:rPr>
          <w:t>here</w:t>
        </w:r>
      </w:hyperlink>
      <w:r>
        <w:rPr>
          <w:rFonts w:ascii="Times New Roman" w:hAnsi="Times New Roman" w:cs="Times New Roman"/>
          <w:i/>
          <w:iCs/>
          <w:sz w:val="24"/>
          <w:szCs w:val="24"/>
        </w:rPr>
        <w:t xml:space="preserve"> to check your information and update it. Please find Prunus CGC and check the roster information. No need to provide details</w:t>
      </w:r>
      <w:r w:rsidR="00E02751">
        <w:rPr>
          <w:rFonts w:ascii="Times New Roman" w:hAnsi="Times New Roman" w:cs="Times New Roman"/>
          <w:i/>
          <w:iCs/>
          <w:sz w:val="24"/>
          <w:szCs w:val="24"/>
        </w:rPr>
        <w:t>;</w:t>
      </w:r>
      <w:r>
        <w:rPr>
          <w:rFonts w:ascii="Times New Roman" w:hAnsi="Times New Roman" w:cs="Times New Roman"/>
          <w:i/>
          <w:iCs/>
          <w:sz w:val="24"/>
          <w:szCs w:val="24"/>
        </w:rPr>
        <w:t xml:space="preserve"> just email is enough.</w:t>
      </w:r>
    </w:p>
    <w:p w14:paraId="6FADBD97" w14:textId="77777777" w:rsidR="00A40138" w:rsidRDefault="00A40138"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 xml:space="preserve">Prunus Vulnerability Statement </w:t>
      </w:r>
      <w:r>
        <w:rPr>
          <w:rFonts w:ascii="Times New Roman" w:hAnsi="Times New Roman" w:cs="Times New Roman"/>
          <w:sz w:val="24"/>
          <w:szCs w:val="24"/>
        </w:rPr>
        <w:t>– Ksenija Gasic</w:t>
      </w:r>
    </w:p>
    <w:p w14:paraId="774F4269" w14:textId="6FA3A6EE" w:rsidR="00A40138" w:rsidRPr="00AA4270" w:rsidRDefault="00A40138" w:rsidP="00F05185">
      <w:pPr>
        <w:pStyle w:val="ListParagraph"/>
        <w:numPr>
          <w:ilvl w:val="1"/>
          <w:numId w:val="1"/>
        </w:numPr>
        <w:spacing w:after="120" w:line="240" w:lineRule="auto"/>
        <w:contextualSpacing w:val="0"/>
        <w:rPr>
          <w:rFonts w:ascii="Times New Roman" w:hAnsi="Times New Roman" w:cs="Times New Roman"/>
          <w:bCs/>
          <w:sz w:val="24"/>
          <w:szCs w:val="24"/>
        </w:rPr>
      </w:pPr>
      <w:r w:rsidRPr="00AA4270">
        <w:rPr>
          <w:rFonts w:ascii="Times New Roman" w:hAnsi="Times New Roman" w:cs="Times New Roman"/>
          <w:bCs/>
          <w:i/>
          <w:iCs/>
          <w:sz w:val="24"/>
          <w:szCs w:val="24"/>
        </w:rPr>
        <w:t xml:space="preserve">Vulnerability </w:t>
      </w:r>
      <w:r w:rsidR="00E02751">
        <w:rPr>
          <w:rFonts w:ascii="Times New Roman" w:hAnsi="Times New Roman" w:cs="Times New Roman"/>
          <w:bCs/>
          <w:i/>
          <w:iCs/>
          <w:sz w:val="24"/>
          <w:szCs w:val="24"/>
        </w:rPr>
        <w:t>S</w:t>
      </w:r>
      <w:r w:rsidRPr="00AA4270">
        <w:rPr>
          <w:rFonts w:ascii="Times New Roman" w:hAnsi="Times New Roman" w:cs="Times New Roman"/>
          <w:bCs/>
          <w:i/>
          <w:iCs/>
          <w:sz w:val="24"/>
          <w:szCs w:val="24"/>
        </w:rPr>
        <w:t>tatement needs update</w:t>
      </w:r>
      <w:r>
        <w:rPr>
          <w:rFonts w:ascii="Times New Roman" w:hAnsi="Times New Roman" w:cs="Times New Roman"/>
          <w:bCs/>
          <w:i/>
          <w:iCs/>
          <w:sz w:val="24"/>
          <w:szCs w:val="24"/>
        </w:rPr>
        <w:t xml:space="preserve">. Will do it </w:t>
      </w:r>
      <w:r w:rsidR="00F05185">
        <w:rPr>
          <w:rFonts w:ascii="Times New Roman" w:hAnsi="Times New Roman" w:cs="Times New Roman"/>
          <w:bCs/>
          <w:i/>
          <w:iCs/>
          <w:sz w:val="24"/>
          <w:szCs w:val="24"/>
        </w:rPr>
        <w:t>offline</w:t>
      </w:r>
      <w:r>
        <w:rPr>
          <w:rFonts w:ascii="Times New Roman" w:hAnsi="Times New Roman" w:cs="Times New Roman"/>
          <w:bCs/>
          <w:i/>
          <w:iCs/>
          <w:sz w:val="24"/>
          <w:szCs w:val="24"/>
        </w:rPr>
        <w:t xml:space="preserve"> and share the comments with K. Gasic to compile it. Target for completion is fall 2023. Ben and Claire suggestion to work on description of collections is highly appreciated. We will work on the peer review publication for Prunus collection, </w:t>
      </w:r>
      <w:proofErr w:type="gramStart"/>
      <w:r>
        <w:rPr>
          <w:rFonts w:ascii="Times New Roman" w:hAnsi="Times New Roman" w:cs="Times New Roman"/>
          <w:bCs/>
          <w:i/>
          <w:iCs/>
          <w:sz w:val="24"/>
          <w:szCs w:val="24"/>
        </w:rPr>
        <w:t>similar to</w:t>
      </w:r>
      <w:proofErr w:type="gramEnd"/>
      <w:r>
        <w:rPr>
          <w:rFonts w:ascii="Times New Roman" w:hAnsi="Times New Roman" w:cs="Times New Roman"/>
          <w:bCs/>
          <w:i/>
          <w:iCs/>
          <w:sz w:val="24"/>
          <w:szCs w:val="24"/>
        </w:rPr>
        <w:t xml:space="preserve"> the apple one </w:t>
      </w:r>
      <w:r w:rsidR="00E02751">
        <w:rPr>
          <w:rFonts w:ascii="Times New Roman" w:hAnsi="Times New Roman" w:cs="Times New Roman"/>
          <w:bCs/>
          <w:i/>
          <w:iCs/>
          <w:sz w:val="24"/>
          <w:szCs w:val="24"/>
        </w:rPr>
        <w:t xml:space="preserve">written </w:t>
      </w:r>
      <w:r>
        <w:rPr>
          <w:rFonts w:ascii="Times New Roman" w:hAnsi="Times New Roman" w:cs="Times New Roman"/>
          <w:bCs/>
          <w:i/>
          <w:iCs/>
          <w:sz w:val="24"/>
          <w:szCs w:val="24"/>
        </w:rPr>
        <w:t xml:space="preserve">by Gayle et al. </w:t>
      </w:r>
    </w:p>
    <w:p w14:paraId="7D86AB63" w14:textId="77777777" w:rsidR="00A40138" w:rsidRDefault="00A40138" w:rsidP="00F05185">
      <w:pPr>
        <w:spacing w:after="120" w:line="240" w:lineRule="auto"/>
        <w:ind w:left="360"/>
        <w:rPr>
          <w:rFonts w:ascii="Times New Roman" w:hAnsi="Times New Roman" w:cs="Times New Roman"/>
          <w:b/>
          <w:sz w:val="24"/>
          <w:szCs w:val="24"/>
        </w:rPr>
      </w:pPr>
    </w:p>
    <w:p w14:paraId="47E0ABFD" w14:textId="05E6ACFA" w:rsidR="00A85F88" w:rsidRPr="00A40138" w:rsidRDefault="00A85F88" w:rsidP="00F05185">
      <w:pPr>
        <w:spacing w:after="120" w:line="240" w:lineRule="auto"/>
        <w:rPr>
          <w:rFonts w:ascii="Times New Roman" w:hAnsi="Times New Roman" w:cs="Times New Roman"/>
          <w:sz w:val="24"/>
          <w:szCs w:val="24"/>
        </w:rPr>
      </w:pPr>
      <w:r w:rsidRPr="00A40138">
        <w:rPr>
          <w:rFonts w:ascii="Times New Roman" w:hAnsi="Times New Roman" w:cs="Times New Roman"/>
          <w:b/>
          <w:sz w:val="24"/>
          <w:szCs w:val="24"/>
        </w:rPr>
        <w:t>Additional Items</w:t>
      </w:r>
    </w:p>
    <w:p w14:paraId="1132EFF1" w14:textId="77777777" w:rsidR="00A85F88" w:rsidRPr="00AA4270" w:rsidRDefault="00A85F88" w:rsidP="00F05185">
      <w:pPr>
        <w:pStyle w:val="ListParagraph"/>
        <w:numPr>
          <w:ilvl w:val="0"/>
          <w:numId w:val="1"/>
        </w:numPr>
        <w:spacing w:after="120" w:line="240" w:lineRule="auto"/>
        <w:contextualSpacing w:val="0"/>
        <w:rPr>
          <w:rFonts w:ascii="Times New Roman" w:hAnsi="Times New Roman" w:cs="Times New Roman"/>
          <w:sz w:val="24"/>
          <w:szCs w:val="24"/>
        </w:rPr>
      </w:pPr>
      <w:r>
        <w:rPr>
          <w:rFonts w:ascii="Times New Roman" w:hAnsi="Times New Roman" w:cs="Times New Roman"/>
          <w:b/>
          <w:sz w:val="24"/>
          <w:szCs w:val="24"/>
        </w:rPr>
        <w:t>Discussion of time and location of next meeting</w:t>
      </w:r>
    </w:p>
    <w:p w14:paraId="774A5D82" w14:textId="43F9F0AC" w:rsidR="00AA4270" w:rsidRPr="004604C3" w:rsidRDefault="00AA4270" w:rsidP="00F05185">
      <w:pPr>
        <w:pStyle w:val="ListParagraph"/>
        <w:numPr>
          <w:ilvl w:val="1"/>
          <w:numId w:val="1"/>
        </w:numPr>
        <w:spacing w:after="120" w:line="240" w:lineRule="auto"/>
        <w:contextualSpacing w:val="0"/>
        <w:rPr>
          <w:rFonts w:ascii="Times New Roman" w:hAnsi="Times New Roman" w:cs="Times New Roman"/>
          <w:sz w:val="24"/>
          <w:szCs w:val="24"/>
        </w:rPr>
      </w:pPr>
      <w:r>
        <w:rPr>
          <w:rFonts w:ascii="Times New Roman" w:hAnsi="Times New Roman" w:cs="Times New Roman"/>
          <w:bCs/>
          <w:i/>
          <w:iCs/>
          <w:sz w:val="24"/>
          <w:szCs w:val="24"/>
        </w:rPr>
        <w:t xml:space="preserve">KG proposed to have virtual meetings organized at semi-annually or as needed and have virtual meeting alternating with in person meeting. </w:t>
      </w:r>
      <w:r w:rsidR="00F05185">
        <w:rPr>
          <w:rFonts w:ascii="Times New Roman" w:hAnsi="Times New Roman" w:cs="Times New Roman"/>
          <w:bCs/>
          <w:i/>
          <w:iCs/>
          <w:sz w:val="24"/>
          <w:szCs w:val="24"/>
        </w:rPr>
        <w:t>Also,</w:t>
      </w:r>
      <w:r>
        <w:rPr>
          <w:rFonts w:ascii="Times New Roman" w:hAnsi="Times New Roman" w:cs="Times New Roman"/>
          <w:bCs/>
          <w:i/>
          <w:iCs/>
          <w:sz w:val="24"/>
          <w:szCs w:val="24"/>
        </w:rPr>
        <w:t xml:space="preserve"> in person meeting should </w:t>
      </w:r>
      <w:r w:rsidR="00F05185">
        <w:rPr>
          <w:rFonts w:ascii="Times New Roman" w:hAnsi="Times New Roman" w:cs="Times New Roman"/>
          <w:bCs/>
          <w:i/>
          <w:iCs/>
          <w:sz w:val="24"/>
          <w:szCs w:val="24"/>
        </w:rPr>
        <w:t>alternate</w:t>
      </w:r>
      <w:r>
        <w:rPr>
          <w:rFonts w:ascii="Times New Roman" w:hAnsi="Times New Roman" w:cs="Times New Roman"/>
          <w:bCs/>
          <w:i/>
          <w:iCs/>
          <w:sz w:val="24"/>
          <w:szCs w:val="24"/>
        </w:rPr>
        <w:t xml:space="preserve"> between Davis and Geneva </w:t>
      </w:r>
      <w:r w:rsidR="004604C3">
        <w:rPr>
          <w:rFonts w:ascii="Times New Roman" w:hAnsi="Times New Roman" w:cs="Times New Roman"/>
          <w:bCs/>
          <w:i/>
          <w:iCs/>
          <w:sz w:val="24"/>
          <w:szCs w:val="24"/>
        </w:rPr>
        <w:t>locations and potentially include other important locations for the Prunus CGC, e.g.</w:t>
      </w:r>
      <w:r w:rsidR="00E02751">
        <w:rPr>
          <w:rFonts w:ascii="Times New Roman" w:hAnsi="Times New Roman" w:cs="Times New Roman"/>
          <w:bCs/>
          <w:i/>
          <w:iCs/>
          <w:sz w:val="24"/>
          <w:szCs w:val="24"/>
        </w:rPr>
        <w:t>,</w:t>
      </w:r>
      <w:r w:rsidR="004604C3">
        <w:rPr>
          <w:rFonts w:ascii="Times New Roman" w:hAnsi="Times New Roman" w:cs="Times New Roman"/>
          <w:bCs/>
          <w:i/>
          <w:iCs/>
          <w:sz w:val="24"/>
          <w:szCs w:val="24"/>
        </w:rPr>
        <w:t xml:space="preserve"> Fort Collins, </w:t>
      </w:r>
      <w:proofErr w:type="gramStart"/>
      <w:r w:rsidR="004604C3">
        <w:rPr>
          <w:rFonts w:ascii="Times New Roman" w:hAnsi="Times New Roman" w:cs="Times New Roman"/>
          <w:bCs/>
          <w:i/>
          <w:iCs/>
          <w:sz w:val="24"/>
          <w:szCs w:val="24"/>
        </w:rPr>
        <w:t>CO;</w:t>
      </w:r>
      <w:proofErr w:type="gramEnd"/>
      <w:r w:rsidR="004604C3">
        <w:rPr>
          <w:rFonts w:ascii="Times New Roman" w:hAnsi="Times New Roman" w:cs="Times New Roman"/>
          <w:bCs/>
          <w:i/>
          <w:iCs/>
          <w:sz w:val="24"/>
          <w:szCs w:val="24"/>
        </w:rPr>
        <w:t xml:space="preserve"> Prosser, WA</w:t>
      </w:r>
      <w:r w:rsidR="00E02751">
        <w:rPr>
          <w:rFonts w:ascii="Times New Roman" w:hAnsi="Times New Roman" w:cs="Times New Roman"/>
          <w:bCs/>
          <w:i/>
          <w:iCs/>
          <w:sz w:val="24"/>
          <w:szCs w:val="24"/>
        </w:rPr>
        <w:t>,</w:t>
      </w:r>
      <w:r w:rsidR="004604C3">
        <w:rPr>
          <w:rFonts w:ascii="Times New Roman" w:hAnsi="Times New Roman" w:cs="Times New Roman"/>
          <w:bCs/>
          <w:i/>
          <w:iCs/>
          <w:sz w:val="24"/>
          <w:szCs w:val="24"/>
        </w:rPr>
        <w:t xml:space="preserve"> etc.</w:t>
      </w:r>
    </w:p>
    <w:p w14:paraId="33D358A8" w14:textId="6E5AB4E3" w:rsidR="004604C3" w:rsidRPr="004604C3" w:rsidRDefault="004604C3" w:rsidP="00F05185">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Meeting adjourned at 4pm EST. Minutes prepared by K. Gasic</w:t>
      </w:r>
    </w:p>
    <w:p w14:paraId="1F848C43" w14:textId="36B3C063" w:rsidR="00C11A7F" w:rsidRPr="00C11A7F" w:rsidRDefault="00204B5B" w:rsidP="00F05185">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Recording of the meeting is available upon request. </w:t>
      </w:r>
    </w:p>
    <w:sectPr w:rsidR="00C11A7F" w:rsidRPr="00C1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3AED"/>
    <w:multiLevelType w:val="hybridMultilevel"/>
    <w:tmpl w:val="85EC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31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90"/>
    <w:rsid w:val="00085C05"/>
    <w:rsid w:val="000A4321"/>
    <w:rsid w:val="001302C6"/>
    <w:rsid w:val="001D59BB"/>
    <w:rsid w:val="00204B5B"/>
    <w:rsid w:val="00305DEC"/>
    <w:rsid w:val="003266AE"/>
    <w:rsid w:val="003478D7"/>
    <w:rsid w:val="004604C3"/>
    <w:rsid w:val="00467AC1"/>
    <w:rsid w:val="004B3A82"/>
    <w:rsid w:val="004B54B5"/>
    <w:rsid w:val="005A6241"/>
    <w:rsid w:val="005C6E90"/>
    <w:rsid w:val="005E4B2E"/>
    <w:rsid w:val="00614870"/>
    <w:rsid w:val="00654140"/>
    <w:rsid w:val="0076424F"/>
    <w:rsid w:val="007D20D9"/>
    <w:rsid w:val="007E5219"/>
    <w:rsid w:val="0086582F"/>
    <w:rsid w:val="00932150"/>
    <w:rsid w:val="00986183"/>
    <w:rsid w:val="009E4F33"/>
    <w:rsid w:val="009F06E9"/>
    <w:rsid w:val="00A40138"/>
    <w:rsid w:val="00A54D5F"/>
    <w:rsid w:val="00A85F88"/>
    <w:rsid w:val="00AA4270"/>
    <w:rsid w:val="00AE1867"/>
    <w:rsid w:val="00B03589"/>
    <w:rsid w:val="00B63290"/>
    <w:rsid w:val="00B77C9F"/>
    <w:rsid w:val="00B869B3"/>
    <w:rsid w:val="00BB70AF"/>
    <w:rsid w:val="00BC5553"/>
    <w:rsid w:val="00C11A7F"/>
    <w:rsid w:val="00C254D7"/>
    <w:rsid w:val="00C345F6"/>
    <w:rsid w:val="00C3735D"/>
    <w:rsid w:val="00D2502F"/>
    <w:rsid w:val="00DA74FB"/>
    <w:rsid w:val="00DB2660"/>
    <w:rsid w:val="00DC2839"/>
    <w:rsid w:val="00E02751"/>
    <w:rsid w:val="00E3485D"/>
    <w:rsid w:val="00E37D03"/>
    <w:rsid w:val="00EA6E17"/>
    <w:rsid w:val="00EA79D3"/>
    <w:rsid w:val="00F05185"/>
    <w:rsid w:val="00FC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BE64"/>
  <w15:docId w15:val="{6E8691F2-1035-4EC0-89C5-472BB699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290"/>
    <w:pPr>
      <w:ind w:left="720"/>
      <w:contextualSpacing/>
    </w:pPr>
  </w:style>
  <w:style w:type="character" w:styleId="Hyperlink">
    <w:name w:val="Hyperlink"/>
    <w:basedOn w:val="DefaultParagraphFont"/>
    <w:uiPriority w:val="99"/>
    <w:unhideWhenUsed/>
    <w:rsid w:val="00C11A7F"/>
    <w:rPr>
      <w:color w:val="0000FF"/>
      <w:u w:val="single"/>
    </w:rPr>
  </w:style>
  <w:style w:type="character" w:customStyle="1" w:styleId="UnresolvedMention1">
    <w:name w:val="Unresolved Mention1"/>
    <w:basedOn w:val="DefaultParagraphFont"/>
    <w:uiPriority w:val="99"/>
    <w:semiHidden/>
    <w:unhideWhenUsed/>
    <w:rsid w:val="00DC2839"/>
    <w:rPr>
      <w:color w:val="605E5C"/>
      <w:shd w:val="clear" w:color="auto" w:fill="E1DFDD"/>
    </w:rPr>
  </w:style>
  <w:style w:type="paragraph" w:styleId="BalloonText">
    <w:name w:val="Balloon Text"/>
    <w:basedOn w:val="Normal"/>
    <w:link w:val="BalloonTextChar"/>
    <w:uiPriority w:val="99"/>
    <w:semiHidden/>
    <w:unhideWhenUsed/>
    <w:rsid w:val="001D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BB"/>
    <w:rPr>
      <w:rFonts w:ascii="Segoe UI" w:hAnsi="Segoe UI" w:cs="Segoe UI"/>
      <w:sz w:val="18"/>
      <w:szCs w:val="18"/>
    </w:rPr>
  </w:style>
  <w:style w:type="character" w:styleId="CommentReference">
    <w:name w:val="annotation reference"/>
    <w:basedOn w:val="DefaultParagraphFont"/>
    <w:uiPriority w:val="99"/>
    <w:semiHidden/>
    <w:unhideWhenUsed/>
    <w:rsid w:val="001D59BB"/>
    <w:rPr>
      <w:sz w:val="16"/>
      <w:szCs w:val="16"/>
    </w:rPr>
  </w:style>
  <w:style w:type="paragraph" w:styleId="CommentText">
    <w:name w:val="annotation text"/>
    <w:basedOn w:val="Normal"/>
    <w:link w:val="CommentTextChar"/>
    <w:uiPriority w:val="99"/>
    <w:semiHidden/>
    <w:unhideWhenUsed/>
    <w:rsid w:val="001D59BB"/>
    <w:pPr>
      <w:spacing w:line="240" w:lineRule="auto"/>
    </w:pPr>
    <w:rPr>
      <w:sz w:val="20"/>
      <w:szCs w:val="20"/>
    </w:rPr>
  </w:style>
  <w:style w:type="character" w:customStyle="1" w:styleId="CommentTextChar">
    <w:name w:val="Comment Text Char"/>
    <w:basedOn w:val="DefaultParagraphFont"/>
    <w:link w:val="CommentText"/>
    <w:uiPriority w:val="99"/>
    <w:semiHidden/>
    <w:rsid w:val="001D59BB"/>
    <w:rPr>
      <w:sz w:val="20"/>
      <w:szCs w:val="20"/>
    </w:rPr>
  </w:style>
  <w:style w:type="paragraph" w:styleId="CommentSubject">
    <w:name w:val="annotation subject"/>
    <w:basedOn w:val="CommentText"/>
    <w:next w:val="CommentText"/>
    <w:link w:val="CommentSubjectChar"/>
    <w:uiPriority w:val="99"/>
    <w:semiHidden/>
    <w:unhideWhenUsed/>
    <w:rsid w:val="001D59BB"/>
    <w:rPr>
      <w:b/>
      <w:bCs/>
    </w:rPr>
  </w:style>
  <w:style w:type="character" w:customStyle="1" w:styleId="CommentSubjectChar">
    <w:name w:val="Comment Subject Char"/>
    <w:basedOn w:val="CommentTextChar"/>
    <w:link w:val="CommentSubject"/>
    <w:uiPriority w:val="99"/>
    <w:semiHidden/>
    <w:rsid w:val="001D59BB"/>
    <w:rPr>
      <w:b/>
      <w:bCs/>
      <w:sz w:val="20"/>
      <w:szCs w:val="20"/>
    </w:rPr>
  </w:style>
  <w:style w:type="character" w:styleId="FollowedHyperlink">
    <w:name w:val="FollowedHyperlink"/>
    <w:basedOn w:val="DefaultParagraphFont"/>
    <w:uiPriority w:val="99"/>
    <w:semiHidden/>
    <w:unhideWhenUsed/>
    <w:rsid w:val="00E02751"/>
    <w:rPr>
      <w:color w:val="954F72" w:themeColor="followedHyperlink"/>
      <w:u w:val="single"/>
    </w:rPr>
  </w:style>
  <w:style w:type="paragraph" w:styleId="Revision">
    <w:name w:val="Revision"/>
    <w:hidden/>
    <w:uiPriority w:val="99"/>
    <w:semiHidden/>
    <w:rsid w:val="00F05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969">
      <w:bodyDiv w:val="1"/>
      <w:marLeft w:val="0"/>
      <w:marRight w:val="0"/>
      <w:marTop w:val="0"/>
      <w:marBottom w:val="0"/>
      <w:divBdr>
        <w:top w:val="none" w:sz="0" w:space="0" w:color="auto"/>
        <w:left w:val="none" w:sz="0" w:space="0" w:color="auto"/>
        <w:bottom w:val="none" w:sz="0" w:space="0" w:color="auto"/>
        <w:right w:val="none" w:sz="0" w:space="0" w:color="auto"/>
      </w:divBdr>
    </w:div>
    <w:div w:id="18117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s-grin.gov/CG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Preece</dc:creator>
  <cp:lastModifiedBy>Ksenija Gasic</cp:lastModifiedBy>
  <cp:revision>2</cp:revision>
  <dcterms:created xsi:type="dcterms:W3CDTF">2023-08-22T13:45:00Z</dcterms:created>
  <dcterms:modified xsi:type="dcterms:W3CDTF">2023-08-22T13:45:00Z</dcterms:modified>
</cp:coreProperties>
</file>