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29" w:rsidRPr="00B93374" w:rsidRDefault="00A439E7" w:rsidP="00A90D1E">
      <w:pPr>
        <w:jc w:val="center"/>
        <w:outlineLvl w:val="0"/>
        <w:rPr>
          <w:rFonts w:ascii="Times" w:hAnsi="Times"/>
          <w:b/>
        </w:rPr>
      </w:pPr>
      <w:r w:rsidRPr="00B93374">
        <w:rPr>
          <w:rFonts w:ascii="Times" w:eastAsia="MS Mincho" w:hAnsi="Times"/>
          <w:b/>
        </w:rPr>
        <w:t xml:space="preserve">USDA National Clonal Germplasm Repository </w:t>
      </w:r>
      <w:r w:rsidRPr="00B93374">
        <w:rPr>
          <w:rFonts w:ascii="Times" w:hAnsi="Times"/>
          <w:b/>
        </w:rPr>
        <w:t xml:space="preserve">for Citrus and Dates, </w:t>
      </w:r>
    </w:p>
    <w:p w:rsidR="00A439E7" w:rsidRPr="00B93374" w:rsidRDefault="00A439E7" w:rsidP="00A90D1E">
      <w:pPr>
        <w:jc w:val="center"/>
        <w:outlineLvl w:val="0"/>
        <w:rPr>
          <w:rFonts w:ascii="Times" w:eastAsia="MS Mincho" w:hAnsi="Times"/>
          <w:b/>
        </w:rPr>
      </w:pPr>
      <w:r w:rsidRPr="00B93374">
        <w:rPr>
          <w:rFonts w:ascii="Times" w:hAnsi="Times"/>
          <w:b/>
        </w:rPr>
        <w:t>(NCGRCD), Riverside</w:t>
      </w:r>
      <w:r w:rsidRPr="00B93374">
        <w:rPr>
          <w:rFonts w:ascii="Times" w:eastAsia="MS Mincho" w:hAnsi="Times"/>
          <w:b/>
        </w:rPr>
        <w:t>, CA</w:t>
      </w:r>
    </w:p>
    <w:p w:rsidR="00E133FC" w:rsidRPr="00B93374" w:rsidRDefault="00E133FC" w:rsidP="00A439E7">
      <w:pPr>
        <w:jc w:val="center"/>
        <w:rPr>
          <w:rFonts w:ascii="Times" w:eastAsia="MS Mincho" w:hAnsi="Times"/>
          <w:b/>
        </w:rPr>
      </w:pPr>
    </w:p>
    <w:p w:rsidR="00A439E7" w:rsidRPr="00B93374" w:rsidRDefault="00E4714E" w:rsidP="00A90D1E">
      <w:pPr>
        <w:jc w:val="center"/>
        <w:outlineLvl w:val="0"/>
        <w:rPr>
          <w:rFonts w:ascii="Times" w:eastAsia="MS Mincho" w:hAnsi="Times"/>
          <w:b/>
        </w:rPr>
      </w:pPr>
      <w:r w:rsidRPr="00B93374">
        <w:rPr>
          <w:rFonts w:ascii="Times" w:eastAsia="MS Mincho" w:hAnsi="Times"/>
          <w:b/>
        </w:rPr>
        <w:t xml:space="preserve">Annual </w:t>
      </w:r>
      <w:r w:rsidR="00E133FC" w:rsidRPr="00B93374">
        <w:rPr>
          <w:rFonts w:ascii="Times" w:eastAsia="MS Mincho" w:hAnsi="Times"/>
          <w:b/>
        </w:rPr>
        <w:t xml:space="preserve">Report </w:t>
      </w:r>
      <w:r w:rsidRPr="00B93374">
        <w:rPr>
          <w:rFonts w:ascii="Times" w:eastAsia="MS Mincho" w:hAnsi="Times"/>
          <w:b/>
        </w:rPr>
        <w:t>to</w:t>
      </w:r>
      <w:r w:rsidR="00A439E7" w:rsidRPr="00B93374">
        <w:rPr>
          <w:rFonts w:ascii="Times" w:eastAsia="MS Mincho" w:hAnsi="Times"/>
          <w:b/>
        </w:rPr>
        <w:t xml:space="preserve"> the </w:t>
      </w:r>
      <w:r w:rsidR="00A439E7" w:rsidRPr="00B93374">
        <w:rPr>
          <w:rFonts w:ascii="Times" w:hAnsi="Times"/>
          <w:b/>
        </w:rPr>
        <w:t xml:space="preserve">Citrus </w:t>
      </w:r>
      <w:r w:rsidR="00F97A77" w:rsidRPr="00B93374">
        <w:rPr>
          <w:rFonts w:ascii="Times" w:eastAsia="MS Mincho" w:hAnsi="Times"/>
          <w:b/>
        </w:rPr>
        <w:t>Crop Germplasm Committee</w:t>
      </w:r>
      <w:r w:rsidR="00F97A77" w:rsidRPr="00B93374">
        <w:rPr>
          <w:rFonts w:ascii="Times" w:hAnsi="Times"/>
          <w:b/>
        </w:rPr>
        <w:t xml:space="preserve"> </w:t>
      </w:r>
      <w:r w:rsidR="00A439E7" w:rsidRPr="00B93374">
        <w:rPr>
          <w:rFonts w:ascii="Times" w:hAnsi="Times"/>
          <w:b/>
        </w:rPr>
        <w:t>and Date</w:t>
      </w:r>
      <w:r w:rsidR="00A439E7" w:rsidRPr="00B93374">
        <w:rPr>
          <w:rFonts w:ascii="Times" w:eastAsia="MS Mincho" w:hAnsi="Times"/>
          <w:b/>
        </w:rPr>
        <w:t xml:space="preserve"> </w:t>
      </w:r>
      <w:bookmarkStart w:id="0" w:name="OLE_LINK3"/>
      <w:bookmarkStart w:id="1" w:name="OLE_LINK4"/>
      <w:r w:rsidR="00A439E7" w:rsidRPr="00B93374">
        <w:rPr>
          <w:rFonts w:ascii="Times" w:eastAsia="MS Mincho" w:hAnsi="Times"/>
          <w:b/>
        </w:rPr>
        <w:t>Crop Germplasm Committee</w:t>
      </w:r>
      <w:bookmarkEnd w:id="0"/>
      <w:bookmarkEnd w:id="1"/>
    </w:p>
    <w:p w:rsidR="00A439E7" w:rsidRPr="00B93374" w:rsidRDefault="00F97A77" w:rsidP="00A90D1E">
      <w:pPr>
        <w:jc w:val="center"/>
        <w:outlineLvl w:val="0"/>
        <w:rPr>
          <w:rFonts w:ascii="Times" w:eastAsia="MS Mincho" w:hAnsi="Times"/>
          <w:b/>
        </w:rPr>
      </w:pPr>
      <w:r w:rsidRPr="00B93374">
        <w:rPr>
          <w:rFonts w:ascii="Times" w:hAnsi="Times"/>
          <w:b/>
        </w:rPr>
        <w:t>CY 2017</w:t>
      </w:r>
    </w:p>
    <w:p w:rsidR="00A439E7" w:rsidRPr="00B93374" w:rsidRDefault="00A439E7" w:rsidP="00A439E7">
      <w:pPr>
        <w:jc w:val="center"/>
        <w:rPr>
          <w:rFonts w:ascii="Times" w:eastAsia="MS Mincho" w:hAnsi="Times"/>
          <w:b/>
          <w:sz w:val="20"/>
          <w:szCs w:val="20"/>
        </w:rPr>
      </w:pPr>
    </w:p>
    <w:p w:rsidR="00A439E7" w:rsidRPr="00B93374" w:rsidRDefault="00A439E7" w:rsidP="00A439E7">
      <w:pPr>
        <w:jc w:val="center"/>
        <w:rPr>
          <w:rFonts w:ascii="Times" w:eastAsia="MS Mincho" w:hAnsi="Times"/>
          <w:b/>
          <w:sz w:val="20"/>
          <w:szCs w:val="20"/>
        </w:rPr>
      </w:pPr>
    </w:p>
    <w:tbl>
      <w:tblPr>
        <w:tblW w:w="5000" w:type="pct"/>
        <w:tblCellSpacing w:w="0" w:type="dxa"/>
        <w:tblCellMar>
          <w:left w:w="0" w:type="dxa"/>
          <w:right w:w="0" w:type="dxa"/>
        </w:tblCellMar>
        <w:tblLook w:val="04A0"/>
      </w:tblPr>
      <w:tblGrid>
        <w:gridCol w:w="10080"/>
      </w:tblGrid>
      <w:tr w:rsidR="00A439E7" w:rsidRPr="00B93374" w:rsidTr="0009576B">
        <w:trPr>
          <w:tblCellSpacing w:w="0" w:type="dxa"/>
        </w:trPr>
        <w:tc>
          <w:tcPr>
            <w:tcW w:w="0" w:type="auto"/>
            <w:vAlign w:val="center"/>
            <w:hideMark/>
          </w:tcPr>
          <w:p w:rsidR="00A439E7" w:rsidRPr="00B93374" w:rsidRDefault="00E57B82" w:rsidP="0009576B">
            <w:pPr>
              <w:jc w:val="center"/>
              <w:rPr>
                <w:rFonts w:ascii="Times" w:hAnsi="Times"/>
                <w:b/>
                <w:sz w:val="22"/>
                <w:szCs w:val="22"/>
              </w:rPr>
            </w:pPr>
            <w:r w:rsidRPr="00B93374">
              <w:rPr>
                <w:rFonts w:ascii="Times" w:hAnsi="Times"/>
                <w:b/>
                <w:sz w:val="22"/>
                <w:szCs w:val="22"/>
              </w:rPr>
              <w:t>Mission</w:t>
            </w:r>
          </w:p>
        </w:tc>
      </w:tr>
    </w:tbl>
    <w:p w:rsidR="00E57B82" w:rsidRPr="00B93374" w:rsidRDefault="00E57B82" w:rsidP="0009576B">
      <w:pPr>
        <w:jc w:val="center"/>
        <w:rPr>
          <w:rFonts w:ascii="Times" w:hAnsi="Times"/>
          <w:bCs/>
          <w:sz w:val="22"/>
          <w:szCs w:val="22"/>
        </w:rPr>
      </w:pPr>
    </w:p>
    <w:p w:rsidR="00E57B82" w:rsidRPr="00B93374" w:rsidRDefault="00E57B82" w:rsidP="0009576B">
      <w:pPr>
        <w:jc w:val="both"/>
        <w:rPr>
          <w:rFonts w:ascii="Times" w:hAnsi="Times"/>
          <w:bCs/>
          <w:sz w:val="22"/>
          <w:szCs w:val="22"/>
        </w:rPr>
      </w:pPr>
      <w:r w:rsidRPr="00B93374">
        <w:rPr>
          <w:rFonts w:ascii="Times" w:hAnsi="Times"/>
          <w:bCs/>
          <w:sz w:val="22"/>
          <w:szCs w:val="22"/>
        </w:rPr>
        <w:t xml:space="preserve">The mission of the National </w:t>
      </w:r>
      <w:r w:rsidR="00CB093A" w:rsidRPr="00B93374">
        <w:rPr>
          <w:rFonts w:ascii="Times" w:hAnsi="Times"/>
          <w:bCs/>
          <w:sz w:val="22"/>
          <w:szCs w:val="22"/>
        </w:rPr>
        <w:t xml:space="preserve">Clonal </w:t>
      </w:r>
      <w:r w:rsidRPr="00B93374">
        <w:rPr>
          <w:rFonts w:ascii="Times" w:hAnsi="Times"/>
          <w:bCs/>
          <w:sz w:val="22"/>
          <w:szCs w:val="22"/>
        </w:rPr>
        <w:t xml:space="preserve">Germplasm Repository for Citrus and Dates is to collect, maintain, evaluate, preserve, and distribute germplasm of citrus, dates, related </w:t>
      </w:r>
      <w:proofErr w:type="spellStart"/>
      <w:r w:rsidRPr="00B93374">
        <w:rPr>
          <w:rFonts w:ascii="Times" w:hAnsi="Times"/>
          <w:bCs/>
          <w:sz w:val="22"/>
          <w:szCs w:val="22"/>
        </w:rPr>
        <w:t>Aurantioideae</w:t>
      </w:r>
      <w:proofErr w:type="spellEnd"/>
      <w:r w:rsidRPr="00B93374">
        <w:rPr>
          <w:rFonts w:ascii="Times" w:hAnsi="Times"/>
          <w:bCs/>
          <w:sz w:val="22"/>
          <w:szCs w:val="22"/>
        </w:rPr>
        <w:t xml:space="preserve"> genera</w:t>
      </w:r>
      <w:r w:rsidR="00CB093A" w:rsidRPr="00B93374">
        <w:rPr>
          <w:rFonts w:ascii="Times" w:hAnsi="Times"/>
          <w:bCs/>
          <w:sz w:val="22"/>
          <w:szCs w:val="22"/>
        </w:rPr>
        <w:t>,</w:t>
      </w:r>
      <w:r w:rsidRPr="00B93374">
        <w:rPr>
          <w:rFonts w:ascii="Times" w:hAnsi="Times"/>
          <w:bCs/>
          <w:sz w:val="22"/>
          <w:szCs w:val="22"/>
        </w:rPr>
        <w:t xml:space="preserve"> and </w:t>
      </w:r>
      <w:r w:rsidR="00195151" w:rsidRPr="00B93374">
        <w:rPr>
          <w:rFonts w:ascii="Times" w:hAnsi="Times"/>
          <w:bCs/>
          <w:sz w:val="22"/>
          <w:szCs w:val="22"/>
        </w:rPr>
        <w:t xml:space="preserve">date palms and other </w:t>
      </w:r>
      <w:r w:rsidRPr="00B93374">
        <w:rPr>
          <w:rFonts w:ascii="Times" w:hAnsi="Times"/>
          <w:bCs/>
          <w:i/>
          <w:sz w:val="22"/>
          <w:szCs w:val="22"/>
        </w:rPr>
        <w:t>Phoenix</w:t>
      </w:r>
      <w:r w:rsidRPr="00B93374">
        <w:rPr>
          <w:rFonts w:ascii="Times" w:hAnsi="Times"/>
          <w:bCs/>
          <w:sz w:val="22"/>
          <w:szCs w:val="22"/>
        </w:rPr>
        <w:t xml:space="preserve"> species. The achievement of this goal involves: 1) acquisition of the widest possible genetic diversity within citrus and dates to reduce genetic vulnerability in the future, 2) testing and treatment of accessions for pathogenic organisms, 3) maintenance of accessions in a protected, pest-free environment, 4) genetic, horticultural, and physiological characterization and evaluation of accessions, 5) establishment of an informational record for each accession covering acquisition, inventory, evaluation, and gene descriptor data, 6) distribution of germplasm to qualified researchers throughout the world, and 7) research into improved methods of collection, evaluation, propagation, preservation, and distribution.</w:t>
      </w:r>
    </w:p>
    <w:p w:rsidR="00E57B82" w:rsidRPr="00B93374" w:rsidRDefault="00E57B82" w:rsidP="00A439E7">
      <w:pPr>
        <w:rPr>
          <w:rFonts w:ascii="Times" w:hAnsi="Times"/>
          <w:bCs/>
          <w:sz w:val="22"/>
          <w:szCs w:val="22"/>
        </w:rPr>
      </w:pPr>
    </w:p>
    <w:p w:rsidR="00E57B82" w:rsidRPr="00B93374" w:rsidRDefault="00E57B82" w:rsidP="00A90D1E">
      <w:pPr>
        <w:jc w:val="center"/>
        <w:outlineLvl w:val="0"/>
        <w:rPr>
          <w:rFonts w:ascii="Times" w:hAnsi="Times"/>
          <w:b/>
          <w:bCs/>
          <w:sz w:val="22"/>
          <w:szCs w:val="22"/>
        </w:rPr>
      </w:pPr>
      <w:r w:rsidRPr="00B93374">
        <w:rPr>
          <w:rFonts w:ascii="Times" w:hAnsi="Times"/>
          <w:b/>
          <w:bCs/>
          <w:sz w:val="22"/>
          <w:szCs w:val="22"/>
        </w:rPr>
        <w:t>Permanent/Term Federal Staff</w:t>
      </w:r>
    </w:p>
    <w:p w:rsidR="00E57B82" w:rsidRPr="00B93374" w:rsidRDefault="00E57B82" w:rsidP="00A439E7">
      <w:pPr>
        <w:rPr>
          <w:rFonts w:ascii="Times" w:hAnsi="Times"/>
          <w:bCs/>
          <w:sz w:val="22"/>
          <w:szCs w:val="22"/>
        </w:rPr>
      </w:pPr>
    </w:p>
    <w:p w:rsidR="00D87D0B" w:rsidRPr="00B93374" w:rsidRDefault="00224E06" w:rsidP="0009576B">
      <w:pPr>
        <w:jc w:val="center"/>
        <w:rPr>
          <w:rFonts w:ascii="Times" w:hAnsi="Times"/>
          <w:bCs/>
          <w:sz w:val="22"/>
          <w:szCs w:val="22"/>
        </w:rPr>
      </w:pPr>
      <w:r w:rsidRPr="00B93374">
        <w:rPr>
          <w:rFonts w:ascii="Times" w:hAnsi="Times"/>
          <w:bCs/>
          <w:sz w:val="22"/>
          <w:szCs w:val="22"/>
        </w:rPr>
        <w:t>MaryLou Polek</w:t>
      </w:r>
      <w:r w:rsidR="00D87D0B" w:rsidRPr="00B93374">
        <w:rPr>
          <w:rFonts w:ascii="Times" w:hAnsi="Times"/>
          <w:bCs/>
          <w:sz w:val="22"/>
          <w:szCs w:val="22"/>
        </w:rPr>
        <w:t>, Research Leader</w:t>
      </w:r>
      <w:r w:rsidR="00FF5C76" w:rsidRPr="00B93374">
        <w:rPr>
          <w:rFonts w:ascii="Times" w:hAnsi="Times"/>
          <w:bCs/>
          <w:sz w:val="22"/>
          <w:szCs w:val="22"/>
        </w:rPr>
        <w:t>/Plant Pathologist</w:t>
      </w:r>
      <w:r w:rsidR="00D87D0B" w:rsidRPr="00B93374">
        <w:rPr>
          <w:rFonts w:ascii="Times" w:hAnsi="Times"/>
          <w:bCs/>
          <w:sz w:val="22"/>
          <w:szCs w:val="22"/>
        </w:rPr>
        <w:t xml:space="preserve"> (Category 1)</w:t>
      </w:r>
    </w:p>
    <w:p w:rsidR="00A439E7" w:rsidRPr="00B93374" w:rsidRDefault="00A439E7" w:rsidP="0009576B">
      <w:pPr>
        <w:jc w:val="center"/>
        <w:rPr>
          <w:rFonts w:ascii="Times" w:hAnsi="Times"/>
          <w:bCs/>
          <w:sz w:val="22"/>
          <w:szCs w:val="22"/>
        </w:rPr>
      </w:pPr>
      <w:r w:rsidRPr="00B93374">
        <w:rPr>
          <w:rFonts w:ascii="Times" w:hAnsi="Times"/>
          <w:bCs/>
          <w:sz w:val="22"/>
          <w:szCs w:val="22"/>
        </w:rPr>
        <w:t>Robert Krueger, Curator/Horticulturist</w:t>
      </w:r>
      <w:r w:rsidR="00D87D0B" w:rsidRPr="00B93374">
        <w:rPr>
          <w:rFonts w:ascii="Times" w:hAnsi="Times"/>
          <w:bCs/>
          <w:sz w:val="22"/>
          <w:szCs w:val="22"/>
        </w:rPr>
        <w:t xml:space="preserve"> (Category 4)</w:t>
      </w:r>
    </w:p>
    <w:p w:rsidR="00A439E7" w:rsidRPr="00B93374" w:rsidRDefault="00A439E7" w:rsidP="0009576B">
      <w:pPr>
        <w:jc w:val="center"/>
        <w:rPr>
          <w:rFonts w:ascii="Times" w:hAnsi="Times"/>
          <w:bCs/>
          <w:sz w:val="22"/>
          <w:szCs w:val="22"/>
        </w:rPr>
      </w:pPr>
      <w:r w:rsidRPr="00B93374">
        <w:rPr>
          <w:rFonts w:ascii="Times" w:hAnsi="Times"/>
          <w:bCs/>
          <w:sz w:val="22"/>
          <w:szCs w:val="22"/>
        </w:rPr>
        <w:t>Manjunath Keremane, Plant Pathologist</w:t>
      </w:r>
      <w:r w:rsidR="00D87D0B" w:rsidRPr="00B93374">
        <w:rPr>
          <w:rFonts w:ascii="Times" w:hAnsi="Times"/>
          <w:bCs/>
          <w:sz w:val="22"/>
          <w:szCs w:val="22"/>
        </w:rPr>
        <w:t xml:space="preserve"> (Category 3)</w:t>
      </w:r>
    </w:p>
    <w:p w:rsidR="00A439E7" w:rsidRPr="00B93374" w:rsidRDefault="00A439E7" w:rsidP="0009576B">
      <w:pPr>
        <w:jc w:val="center"/>
        <w:rPr>
          <w:rFonts w:ascii="Times" w:eastAsia="MS Mincho" w:hAnsi="Times"/>
          <w:bCs/>
          <w:sz w:val="22"/>
          <w:szCs w:val="22"/>
          <w:lang w:bidi="en-US"/>
        </w:rPr>
      </w:pPr>
      <w:r w:rsidRPr="00B93374">
        <w:rPr>
          <w:rFonts w:ascii="Times" w:hAnsi="Times"/>
          <w:bCs/>
          <w:sz w:val="22"/>
          <w:szCs w:val="22"/>
        </w:rPr>
        <w:t xml:space="preserve">Vicki Newman, </w:t>
      </w:r>
      <w:r w:rsidRPr="00B93374">
        <w:rPr>
          <w:rFonts w:ascii="Times" w:eastAsia="MS Mincho" w:hAnsi="Times"/>
          <w:bCs/>
          <w:sz w:val="22"/>
          <w:szCs w:val="22"/>
          <w:lang w:bidi="en-US"/>
        </w:rPr>
        <w:t>Biological Science Technician</w:t>
      </w:r>
    </w:p>
    <w:p w:rsidR="00DF6581" w:rsidRPr="00B93374" w:rsidRDefault="00DF6581" w:rsidP="0009576B">
      <w:pPr>
        <w:jc w:val="center"/>
        <w:rPr>
          <w:rFonts w:ascii="Times" w:hAnsi="Times"/>
          <w:bCs/>
          <w:sz w:val="22"/>
          <w:szCs w:val="22"/>
          <w:lang w:bidi="en-US"/>
        </w:rPr>
      </w:pPr>
      <w:r w:rsidRPr="00B93374">
        <w:rPr>
          <w:rFonts w:ascii="Times" w:eastAsia="MS Mincho" w:hAnsi="Times"/>
          <w:bCs/>
          <w:sz w:val="22"/>
          <w:szCs w:val="22"/>
          <w:lang w:bidi="en-US"/>
        </w:rPr>
        <w:t>Brittany Moreland, Biological Science Technician</w:t>
      </w:r>
    </w:p>
    <w:p w:rsidR="00592572" w:rsidRPr="00B93374" w:rsidRDefault="00224E06" w:rsidP="0009576B">
      <w:pPr>
        <w:jc w:val="center"/>
        <w:rPr>
          <w:rFonts w:ascii="Times" w:eastAsia="MS Mincho" w:hAnsi="Times"/>
          <w:bCs/>
          <w:sz w:val="22"/>
          <w:szCs w:val="22"/>
          <w:lang w:bidi="en-US"/>
        </w:rPr>
      </w:pPr>
      <w:r w:rsidRPr="00B93374">
        <w:rPr>
          <w:rFonts w:ascii="Times" w:hAnsi="Times"/>
          <w:bCs/>
          <w:sz w:val="22"/>
          <w:szCs w:val="22"/>
          <w:lang w:bidi="en-US"/>
        </w:rPr>
        <w:t>Esteban Rodriguez</w:t>
      </w:r>
      <w:r w:rsidR="00592572" w:rsidRPr="00B93374">
        <w:rPr>
          <w:rFonts w:ascii="Times" w:hAnsi="Times"/>
          <w:bCs/>
          <w:sz w:val="22"/>
          <w:szCs w:val="22"/>
          <w:lang w:bidi="en-US"/>
        </w:rPr>
        <w:t>,</w:t>
      </w:r>
      <w:r w:rsidR="00A439E7" w:rsidRPr="00B93374">
        <w:rPr>
          <w:rFonts w:ascii="Times" w:hAnsi="Times"/>
          <w:bCs/>
          <w:sz w:val="22"/>
          <w:szCs w:val="22"/>
          <w:lang w:bidi="en-US"/>
        </w:rPr>
        <w:t xml:space="preserve"> </w:t>
      </w:r>
      <w:r w:rsidR="00A439E7" w:rsidRPr="00B93374">
        <w:rPr>
          <w:rFonts w:ascii="Times" w:eastAsia="MS Mincho" w:hAnsi="Times"/>
          <w:bCs/>
          <w:sz w:val="22"/>
          <w:szCs w:val="22"/>
          <w:lang w:bidi="en-US"/>
        </w:rPr>
        <w:t>Biological Science Technician</w:t>
      </w:r>
      <w:r w:rsidR="00592572" w:rsidRPr="00B93374">
        <w:rPr>
          <w:rFonts w:ascii="Times" w:eastAsia="MS Mincho" w:hAnsi="Times"/>
          <w:bCs/>
          <w:sz w:val="22"/>
          <w:szCs w:val="22"/>
          <w:lang w:bidi="en-US"/>
        </w:rPr>
        <w:t xml:space="preserve"> (Lab)</w:t>
      </w:r>
      <w:r w:rsidR="00E60BF7" w:rsidRPr="00B93374">
        <w:rPr>
          <w:rFonts w:ascii="Times" w:eastAsia="MS Mincho" w:hAnsi="Times"/>
          <w:bCs/>
          <w:sz w:val="22"/>
          <w:szCs w:val="22"/>
          <w:lang w:bidi="en-US"/>
        </w:rPr>
        <w:t xml:space="preserve"> (Term Position)</w:t>
      </w:r>
    </w:p>
    <w:p w:rsidR="00EC4850" w:rsidRPr="00B93374" w:rsidRDefault="00EC4850" w:rsidP="0009576B">
      <w:pPr>
        <w:jc w:val="center"/>
        <w:rPr>
          <w:rFonts w:ascii="Times" w:hAnsi="Times"/>
          <w:bCs/>
          <w:sz w:val="22"/>
          <w:szCs w:val="22"/>
          <w:lang w:bidi="en-US"/>
        </w:rPr>
      </w:pPr>
      <w:r w:rsidRPr="00B93374">
        <w:rPr>
          <w:rFonts w:ascii="Times" w:hAnsi="Times"/>
          <w:bCs/>
          <w:sz w:val="22"/>
          <w:szCs w:val="22"/>
          <w:lang w:bidi="en-US"/>
        </w:rPr>
        <w:t>Patricia Moore, Secretary</w:t>
      </w:r>
    </w:p>
    <w:p w:rsidR="00A439E7" w:rsidRPr="00B93374" w:rsidRDefault="00A439E7" w:rsidP="0009576B">
      <w:pPr>
        <w:jc w:val="center"/>
        <w:rPr>
          <w:rFonts w:ascii="Times" w:hAnsi="Times"/>
          <w:bCs/>
          <w:sz w:val="22"/>
          <w:szCs w:val="22"/>
          <w:lang w:bidi="en-US"/>
        </w:rPr>
      </w:pPr>
      <w:r w:rsidRPr="00B93374">
        <w:rPr>
          <w:rFonts w:ascii="Times" w:hAnsi="Times"/>
          <w:bCs/>
          <w:sz w:val="22"/>
          <w:szCs w:val="22"/>
          <w:lang w:bidi="en-US"/>
        </w:rPr>
        <w:t>Lee Gross, Agricultural Science Research Technician</w:t>
      </w:r>
      <w:r w:rsidR="004D0C5F">
        <w:rPr>
          <w:rFonts w:ascii="Times" w:hAnsi="Times"/>
          <w:bCs/>
          <w:sz w:val="22"/>
          <w:szCs w:val="22"/>
          <w:lang w:bidi="en-US"/>
        </w:rPr>
        <w:t xml:space="preserve"> (Half time)</w:t>
      </w:r>
    </w:p>
    <w:p w:rsidR="00537884" w:rsidRPr="00B93374" w:rsidRDefault="00537884" w:rsidP="0009576B">
      <w:pPr>
        <w:jc w:val="center"/>
        <w:rPr>
          <w:rFonts w:ascii="Times" w:hAnsi="Times"/>
          <w:bCs/>
          <w:sz w:val="22"/>
          <w:szCs w:val="22"/>
          <w:lang w:bidi="en-US"/>
        </w:rPr>
      </w:pPr>
    </w:p>
    <w:p w:rsidR="003C6DF8" w:rsidRPr="00B93374" w:rsidRDefault="003C6DF8" w:rsidP="00A90D1E">
      <w:pPr>
        <w:jc w:val="center"/>
        <w:outlineLvl w:val="0"/>
        <w:rPr>
          <w:rFonts w:ascii="Times" w:hAnsi="Times"/>
          <w:b/>
          <w:sz w:val="22"/>
          <w:szCs w:val="22"/>
        </w:rPr>
      </w:pPr>
      <w:r w:rsidRPr="00B93374">
        <w:rPr>
          <w:rFonts w:ascii="Times" w:hAnsi="Times"/>
          <w:b/>
          <w:sz w:val="22"/>
          <w:szCs w:val="22"/>
        </w:rPr>
        <w:t>University grant funded laboratory technician</w:t>
      </w:r>
    </w:p>
    <w:p w:rsidR="00E60BF7" w:rsidRPr="00B93374" w:rsidRDefault="00E60BF7" w:rsidP="0009576B">
      <w:pPr>
        <w:jc w:val="center"/>
        <w:rPr>
          <w:rFonts w:ascii="Times" w:hAnsi="Times"/>
          <w:b/>
          <w:sz w:val="22"/>
          <w:szCs w:val="22"/>
        </w:rPr>
      </w:pPr>
    </w:p>
    <w:p w:rsidR="00CB093A" w:rsidRPr="00B93374" w:rsidRDefault="00224E06" w:rsidP="00A90D1E">
      <w:pPr>
        <w:jc w:val="center"/>
        <w:outlineLvl w:val="0"/>
        <w:rPr>
          <w:rFonts w:ascii="Times" w:hAnsi="Times"/>
          <w:sz w:val="22"/>
          <w:szCs w:val="22"/>
        </w:rPr>
      </w:pPr>
      <w:r w:rsidRPr="00B93374">
        <w:rPr>
          <w:rFonts w:ascii="Times" w:hAnsi="Times"/>
          <w:sz w:val="22"/>
          <w:szCs w:val="22"/>
        </w:rPr>
        <w:t>Amanda Rawstern</w:t>
      </w:r>
      <w:r w:rsidR="00E60BF7" w:rsidRPr="00B93374">
        <w:rPr>
          <w:rFonts w:ascii="Times" w:hAnsi="Times"/>
          <w:sz w:val="22"/>
          <w:szCs w:val="22"/>
        </w:rPr>
        <w:t xml:space="preserve"> (MAC Funding)</w:t>
      </w:r>
    </w:p>
    <w:p w:rsidR="003C6DF8" w:rsidRPr="00B93374" w:rsidRDefault="003C6DF8" w:rsidP="0009576B">
      <w:pPr>
        <w:jc w:val="center"/>
        <w:rPr>
          <w:rFonts w:ascii="Times" w:hAnsi="Times"/>
          <w:b/>
          <w:bCs/>
          <w:sz w:val="22"/>
          <w:szCs w:val="22"/>
          <w:lang w:bidi="en-US"/>
        </w:rPr>
      </w:pPr>
    </w:p>
    <w:p w:rsidR="00537884" w:rsidRPr="00B93374" w:rsidRDefault="00537884" w:rsidP="00A90D1E">
      <w:pPr>
        <w:jc w:val="center"/>
        <w:outlineLvl w:val="0"/>
        <w:rPr>
          <w:rFonts w:ascii="Times" w:hAnsi="Times"/>
          <w:b/>
          <w:bCs/>
          <w:sz w:val="22"/>
          <w:szCs w:val="22"/>
          <w:lang w:bidi="en-US"/>
        </w:rPr>
      </w:pPr>
      <w:r w:rsidRPr="00B93374">
        <w:rPr>
          <w:rFonts w:ascii="Times" w:hAnsi="Times"/>
          <w:b/>
          <w:bCs/>
          <w:sz w:val="22"/>
          <w:szCs w:val="22"/>
          <w:lang w:bidi="en-US"/>
        </w:rPr>
        <w:t>Student workers</w:t>
      </w:r>
    </w:p>
    <w:p w:rsidR="00537884" w:rsidRPr="00B93374" w:rsidRDefault="00537884" w:rsidP="0009576B">
      <w:pPr>
        <w:jc w:val="center"/>
        <w:rPr>
          <w:rFonts w:ascii="Times" w:hAnsi="Times"/>
          <w:sz w:val="22"/>
          <w:szCs w:val="22"/>
        </w:rPr>
      </w:pPr>
    </w:p>
    <w:p w:rsidR="00537884" w:rsidRPr="00B93374" w:rsidRDefault="00F97A77" w:rsidP="00A90D1E">
      <w:pPr>
        <w:jc w:val="center"/>
        <w:outlineLvl w:val="0"/>
        <w:rPr>
          <w:rFonts w:ascii="Times" w:hAnsi="Times"/>
          <w:sz w:val="22"/>
          <w:szCs w:val="22"/>
        </w:rPr>
      </w:pPr>
      <w:r w:rsidRPr="00B93374">
        <w:rPr>
          <w:rFonts w:ascii="Times" w:hAnsi="Times"/>
          <w:sz w:val="22"/>
          <w:szCs w:val="22"/>
        </w:rPr>
        <w:t>Brooke Gómez</w:t>
      </w:r>
    </w:p>
    <w:p w:rsidR="00F97A77" w:rsidRPr="00B93374" w:rsidRDefault="00F97A77" w:rsidP="00F97A77">
      <w:pPr>
        <w:jc w:val="center"/>
        <w:rPr>
          <w:rFonts w:ascii="Times" w:hAnsi="Times"/>
          <w:sz w:val="22"/>
          <w:szCs w:val="22"/>
        </w:rPr>
      </w:pPr>
      <w:r w:rsidRPr="00B93374">
        <w:rPr>
          <w:rFonts w:ascii="Times" w:hAnsi="Times"/>
          <w:sz w:val="22"/>
          <w:szCs w:val="22"/>
        </w:rPr>
        <w:t xml:space="preserve">Benedict </w:t>
      </w:r>
      <w:proofErr w:type="spellStart"/>
      <w:r w:rsidRPr="00B93374">
        <w:rPr>
          <w:rFonts w:ascii="Times" w:hAnsi="Times"/>
          <w:sz w:val="22"/>
          <w:szCs w:val="22"/>
        </w:rPr>
        <w:t>Mamaril</w:t>
      </w:r>
      <w:proofErr w:type="spellEnd"/>
    </w:p>
    <w:p w:rsidR="00F97A77" w:rsidRPr="00B93374" w:rsidRDefault="00F97A77" w:rsidP="00F97A77">
      <w:pPr>
        <w:jc w:val="center"/>
        <w:rPr>
          <w:rFonts w:ascii="Times" w:hAnsi="Times"/>
          <w:sz w:val="22"/>
          <w:szCs w:val="22"/>
        </w:rPr>
      </w:pPr>
      <w:r w:rsidRPr="00B93374">
        <w:rPr>
          <w:rFonts w:ascii="Times" w:hAnsi="Times"/>
          <w:sz w:val="22"/>
          <w:szCs w:val="22"/>
        </w:rPr>
        <w:t>Andres Márquez</w:t>
      </w:r>
    </w:p>
    <w:p w:rsidR="00F97A77" w:rsidRPr="00B93374" w:rsidRDefault="00F97A77" w:rsidP="00F97A77">
      <w:pPr>
        <w:jc w:val="center"/>
        <w:rPr>
          <w:rFonts w:ascii="Times" w:hAnsi="Times"/>
          <w:sz w:val="22"/>
          <w:szCs w:val="22"/>
        </w:rPr>
      </w:pPr>
      <w:proofErr w:type="spellStart"/>
      <w:r w:rsidRPr="00B93374">
        <w:rPr>
          <w:rFonts w:ascii="Times" w:hAnsi="Times"/>
          <w:sz w:val="22"/>
          <w:szCs w:val="22"/>
        </w:rPr>
        <w:t>Chidera</w:t>
      </w:r>
      <w:proofErr w:type="spellEnd"/>
      <w:r w:rsidRPr="00B93374">
        <w:rPr>
          <w:rFonts w:ascii="Times" w:hAnsi="Times"/>
          <w:sz w:val="22"/>
          <w:szCs w:val="22"/>
        </w:rPr>
        <w:t xml:space="preserve"> </w:t>
      </w:r>
      <w:proofErr w:type="spellStart"/>
      <w:r w:rsidRPr="00B93374">
        <w:rPr>
          <w:rFonts w:ascii="Times" w:hAnsi="Times"/>
          <w:sz w:val="22"/>
          <w:szCs w:val="22"/>
        </w:rPr>
        <w:t>Mbonu</w:t>
      </w:r>
      <w:proofErr w:type="spellEnd"/>
    </w:p>
    <w:p w:rsidR="00473E5A" w:rsidRPr="00B93374" w:rsidRDefault="00F97A77" w:rsidP="0009576B">
      <w:pPr>
        <w:jc w:val="center"/>
        <w:rPr>
          <w:rFonts w:ascii="Times" w:hAnsi="Times"/>
          <w:sz w:val="22"/>
          <w:szCs w:val="22"/>
        </w:rPr>
      </w:pPr>
      <w:r w:rsidRPr="00B93374">
        <w:rPr>
          <w:rFonts w:ascii="Times" w:hAnsi="Times"/>
          <w:sz w:val="22"/>
          <w:szCs w:val="22"/>
        </w:rPr>
        <w:t>Ngoc Tran</w:t>
      </w:r>
    </w:p>
    <w:p w:rsidR="00473E5A" w:rsidRPr="00B93374" w:rsidRDefault="00F97A77" w:rsidP="0009576B">
      <w:pPr>
        <w:jc w:val="center"/>
        <w:rPr>
          <w:rFonts w:ascii="Times" w:hAnsi="Times"/>
          <w:sz w:val="22"/>
          <w:szCs w:val="22"/>
        </w:rPr>
      </w:pPr>
      <w:r w:rsidRPr="00B93374">
        <w:rPr>
          <w:rFonts w:ascii="Times" w:hAnsi="Times"/>
          <w:sz w:val="22"/>
          <w:szCs w:val="22"/>
        </w:rPr>
        <w:t>Gerardo Uribe</w:t>
      </w:r>
    </w:p>
    <w:p w:rsidR="003C6DF8" w:rsidRPr="00B93374" w:rsidRDefault="003C6DF8" w:rsidP="00537884">
      <w:pPr>
        <w:rPr>
          <w:rFonts w:ascii="Times" w:hAnsi="Times"/>
          <w:sz w:val="22"/>
          <w:szCs w:val="22"/>
        </w:rPr>
      </w:pPr>
    </w:p>
    <w:p w:rsidR="009B1C29" w:rsidRPr="00B93374" w:rsidRDefault="009B1C29">
      <w:pPr>
        <w:rPr>
          <w:rFonts w:ascii="Times" w:hAnsi="Times"/>
          <w:b/>
          <w:sz w:val="22"/>
          <w:szCs w:val="22"/>
        </w:rPr>
      </w:pPr>
      <w:r w:rsidRPr="00B93374">
        <w:rPr>
          <w:rFonts w:ascii="Times" w:hAnsi="Times"/>
          <w:b/>
          <w:sz w:val="22"/>
          <w:szCs w:val="22"/>
        </w:rPr>
        <w:br w:type="page"/>
      </w:r>
    </w:p>
    <w:p w:rsidR="00A72887" w:rsidRPr="00B93374" w:rsidRDefault="00A72887" w:rsidP="00A90D1E">
      <w:pPr>
        <w:jc w:val="center"/>
        <w:outlineLvl w:val="0"/>
        <w:rPr>
          <w:rFonts w:ascii="Times" w:hAnsi="Times"/>
          <w:sz w:val="22"/>
          <w:szCs w:val="22"/>
        </w:rPr>
      </w:pPr>
      <w:r w:rsidRPr="00B93374">
        <w:rPr>
          <w:rFonts w:ascii="Times" w:hAnsi="Times"/>
          <w:b/>
          <w:sz w:val="22"/>
          <w:szCs w:val="22"/>
        </w:rPr>
        <w:lastRenderedPageBreak/>
        <w:t>Germplasm Holdings</w:t>
      </w:r>
      <w:r w:rsidR="00A34003" w:rsidRPr="00B93374">
        <w:rPr>
          <w:rFonts w:ascii="Times" w:hAnsi="Times"/>
          <w:b/>
          <w:sz w:val="22"/>
          <w:szCs w:val="22"/>
        </w:rPr>
        <w:t xml:space="preserve"> </w:t>
      </w:r>
    </w:p>
    <w:p w:rsidR="00A72887" w:rsidRPr="00B93374" w:rsidRDefault="00A72887" w:rsidP="00A72887">
      <w:pPr>
        <w:jc w:val="center"/>
        <w:rPr>
          <w:rFonts w:ascii="Times" w:hAnsi="Times"/>
          <w:sz w:val="22"/>
          <w:szCs w:val="22"/>
        </w:rPr>
      </w:pPr>
    </w:p>
    <w:p w:rsidR="00FB125A" w:rsidRDefault="00A72887" w:rsidP="00A7634F">
      <w:pPr>
        <w:jc w:val="both"/>
        <w:rPr>
          <w:rFonts w:ascii="Times" w:hAnsi="Times"/>
          <w:sz w:val="22"/>
          <w:szCs w:val="22"/>
        </w:rPr>
      </w:pPr>
      <w:r w:rsidRPr="00B93374">
        <w:rPr>
          <w:rFonts w:ascii="Times" w:hAnsi="Times"/>
          <w:sz w:val="22"/>
          <w:szCs w:val="22"/>
        </w:rPr>
        <w:t xml:space="preserve">NCGRCD germplasm </w:t>
      </w:r>
      <w:r w:rsidR="00073A12" w:rsidRPr="00B93374">
        <w:rPr>
          <w:rFonts w:ascii="Times" w:hAnsi="Times"/>
          <w:sz w:val="22"/>
          <w:szCs w:val="22"/>
        </w:rPr>
        <w:t xml:space="preserve">accessions and inventory </w:t>
      </w:r>
      <w:r w:rsidRPr="00B93374">
        <w:rPr>
          <w:rFonts w:ascii="Times" w:hAnsi="Times"/>
          <w:sz w:val="22"/>
          <w:szCs w:val="22"/>
        </w:rPr>
        <w:t xml:space="preserve">as of </w:t>
      </w:r>
      <w:r w:rsidR="00D54D33">
        <w:rPr>
          <w:rFonts w:ascii="Times" w:hAnsi="Times"/>
          <w:sz w:val="22"/>
          <w:szCs w:val="22"/>
        </w:rPr>
        <w:t>2017-1</w:t>
      </w:r>
      <w:r w:rsidR="002236DE" w:rsidRPr="00B93374">
        <w:rPr>
          <w:rFonts w:ascii="Times" w:hAnsi="Times"/>
          <w:sz w:val="22"/>
          <w:szCs w:val="22"/>
        </w:rPr>
        <w:t>2-31</w:t>
      </w:r>
      <w:r w:rsidRPr="00B93374">
        <w:rPr>
          <w:rFonts w:ascii="Times" w:hAnsi="Times"/>
          <w:sz w:val="22"/>
          <w:szCs w:val="22"/>
        </w:rPr>
        <w:t xml:space="preserve"> are shown in </w:t>
      </w:r>
      <w:r w:rsidR="00DE394E" w:rsidRPr="00B93374">
        <w:rPr>
          <w:rFonts w:ascii="Times" w:hAnsi="Times"/>
          <w:sz w:val="22"/>
          <w:szCs w:val="22"/>
        </w:rPr>
        <w:t>Appendices</w:t>
      </w:r>
      <w:r w:rsidRPr="00B93374">
        <w:rPr>
          <w:rFonts w:ascii="Times" w:hAnsi="Times"/>
          <w:sz w:val="22"/>
          <w:szCs w:val="22"/>
        </w:rPr>
        <w:t xml:space="preserve"> 1, 2, 3, and 4. </w:t>
      </w:r>
      <w:r w:rsidR="008F085F" w:rsidRPr="00B93374">
        <w:rPr>
          <w:rFonts w:ascii="Times" w:hAnsi="Times"/>
          <w:sz w:val="22"/>
          <w:szCs w:val="22"/>
        </w:rPr>
        <w:t>Overall t</w:t>
      </w:r>
      <w:r w:rsidR="009838AE" w:rsidRPr="00B93374">
        <w:rPr>
          <w:rFonts w:ascii="Times" w:hAnsi="Times"/>
          <w:sz w:val="22"/>
          <w:szCs w:val="22"/>
        </w:rPr>
        <w:t xml:space="preserve">here was little change in either accessions or inventory in CY </w:t>
      </w:r>
      <w:r w:rsidR="00DE394E" w:rsidRPr="00B93374">
        <w:rPr>
          <w:rFonts w:ascii="Times" w:hAnsi="Times"/>
          <w:sz w:val="22"/>
          <w:szCs w:val="22"/>
        </w:rPr>
        <w:t>2017</w:t>
      </w:r>
      <w:r w:rsidR="009838AE" w:rsidRPr="00B93374">
        <w:rPr>
          <w:rFonts w:ascii="Times" w:hAnsi="Times"/>
          <w:sz w:val="22"/>
          <w:szCs w:val="22"/>
        </w:rPr>
        <w:t>.</w:t>
      </w:r>
    </w:p>
    <w:p w:rsidR="003A2017" w:rsidRPr="00B93374" w:rsidRDefault="003A2017" w:rsidP="00A7634F">
      <w:pPr>
        <w:jc w:val="both"/>
        <w:rPr>
          <w:rFonts w:ascii="Times" w:hAnsi="Times"/>
          <w:sz w:val="22"/>
          <w:szCs w:val="22"/>
        </w:rPr>
      </w:pPr>
    </w:p>
    <w:p w:rsidR="00FB125A" w:rsidRPr="00B93374" w:rsidRDefault="00FB125A" w:rsidP="00A7634F">
      <w:pPr>
        <w:jc w:val="both"/>
        <w:rPr>
          <w:rFonts w:ascii="Times" w:hAnsi="Times"/>
          <w:sz w:val="22"/>
          <w:szCs w:val="22"/>
        </w:rPr>
      </w:pPr>
    </w:p>
    <w:p w:rsidR="00FB125A" w:rsidRPr="00B93374" w:rsidRDefault="00FB125A" w:rsidP="00A90D1E">
      <w:pPr>
        <w:jc w:val="center"/>
        <w:outlineLvl w:val="0"/>
        <w:rPr>
          <w:rFonts w:ascii="Times" w:hAnsi="Times"/>
          <w:b/>
          <w:sz w:val="22"/>
          <w:szCs w:val="22"/>
        </w:rPr>
      </w:pPr>
      <w:r w:rsidRPr="00B93374">
        <w:rPr>
          <w:rFonts w:ascii="Times" w:hAnsi="Times"/>
          <w:b/>
          <w:sz w:val="22"/>
          <w:szCs w:val="22"/>
        </w:rPr>
        <w:t>Germplasm Backup</w:t>
      </w:r>
    </w:p>
    <w:p w:rsidR="00FB125A" w:rsidRPr="00B93374" w:rsidRDefault="00FB125A" w:rsidP="00A7634F">
      <w:pPr>
        <w:jc w:val="both"/>
        <w:rPr>
          <w:rFonts w:ascii="Times" w:hAnsi="Times"/>
          <w:sz w:val="22"/>
          <w:szCs w:val="22"/>
        </w:rPr>
      </w:pPr>
    </w:p>
    <w:p w:rsidR="00166442" w:rsidRPr="00B93374" w:rsidRDefault="00FB125A" w:rsidP="00FB125A">
      <w:pPr>
        <w:tabs>
          <w:tab w:val="left" w:pos="890"/>
        </w:tabs>
        <w:jc w:val="both"/>
        <w:rPr>
          <w:rFonts w:ascii="Times" w:hAnsi="Times"/>
          <w:sz w:val="22"/>
          <w:szCs w:val="22"/>
        </w:rPr>
      </w:pPr>
      <w:r w:rsidRPr="00B93374">
        <w:rPr>
          <w:rFonts w:ascii="Times" w:hAnsi="Times"/>
          <w:sz w:val="22"/>
          <w:szCs w:val="22"/>
        </w:rPr>
        <w:t xml:space="preserve">Citrus germplasm maintained in Riverside exists as both protected plants and field plantings. </w:t>
      </w:r>
      <w:r w:rsidR="00670CFD" w:rsidRPr="00B93374">
        <w:rPr>
          <w:rFonts w:ascii="Times" w:hAnsi="Times"/>
          <w:sz w:val="22"/>
          <w:szCs w:val="22"/>
        </w:rPr>
        <w:t xml:space="preserve">The University of California- Riverside (UCR) Citrus Variety Collection (CVC) maintains all </w:t>
      </w:r>
      <w:proofErr w:type="spellStart"/>
      <w:r w:rsidR="00435F89" w:rsidRPr="00B93374">
        <w:rPr>
          <w:rFonts w:ascii="Times" w:hAnsi="Times"/>
          <w:sz w:val="22"/>
          <w:szCs w:val="22"/>
        </w:rPr>
        <w:t>Rutaceous</w:t>
      </w:r>
      <w:proofErr w:type="spellEnd"/>
      <w:r w:rsidR="00435F89" w:rsidRPr="00B93374">
        <w:rPr>
          <w:rFonts w:ascii="Times" w:hAnsi="Times"/>
          <w:sz w:val="22"/>
          <w:szCs w:val="22"/>
        </w:rPr>
        <w:t xml:space="preserve"> </w:t>
      </w:r>
      <w:r w:rsidR="00670CFD" w:rsidRPr="00B93374">
        <w:rPr>
          <w:rFonts w:ascii="Times" w:hAnsi="Times"/>
          <w:sz w:val="22"/>
          <w:szCs w:val="22"/>
        </w:rPr>
        <w:t xml:space="preserve">genotypes in a traditional field planting. </w:t>
      </w:r>
      <w:r w:rsidR="00435F89" w:rsidRPr="00B93374">
        <w:rPr>
          <w:rFonts w:ascii="Times" w:hAnsi="Times"/>
          <w:sz w:val="22"/>
          <w:szCs w:val="22"/>
        </w:rPr>
        <w:t>About one third of the genotypes e</w:t>
      </w:r>
      <w:r w:rsidRPr="00B93374">
        <w:rPr>
          <w:rFonts w:ascii="Times" w:hAnsi="Times"/>
          <w:sz w:val="22"/>
          <w:szCs w:val="22"/>
        </w:rPr>
        <w:t>xist in the protected, pathogen-tested collection (</w:t>
      </w:r>
      <w:r w:rsidR="00670CFD" w:rsidRPr="00B93374">
        <w:rPr>
          <w:rFonts w:ascii="Times" w:hAnsi="Times"/>
          <w:sz w:val="22"/>
          <w:szCs w:val="22"/>
        </w:rPr>
        <w:t xml:space="preserve">USDA APHIS-certified </w:t>
      </w:r>
      <w:r w:rsidRPr="00B93374">
        <w:rPr>
          <w:rFonts w:ascii="Times" w:hAnsi="Times"/>
          <w:sz w:val="22"/>
          <w:szCs w:val="22"/>
        </w:rPr>
        <w:t>screenhouse)</w:t>
      </w:r>
      <w:r w:rsidR="00435F89" w:rsidRPr="00B93374">
        <w:rPr>
          <w:rFonts w:ascii="Times" w:hAnsi="Times"/>
          <w:sz w:val="22"/>
          <w:szCs w:val="22"/>
        </w:rPr>
        <w:t>.</w:t>
      </w:r>
      <w:r w:rsidRPr="00B93374">
        <w:rPr>
          <w:rFonts w:ascii="Times" w:hAnsi="Times"/>
          <w:sz w:val="22"/>
          <w:szCs w:val="22"/>
        </w:rPr>
        <w:t xml:space="preserve"> In 2008, due to the presence of the Asian </w:t>
      </w:r>
      <w:r w:rsidR="00435F89" w:rsidRPr="00B93374">
        <w:rPr>
          <w:rFonts w:ascii="Times" w:hAnsi="Times"/>
          <w:sz w:val="22"/>
          <w:szCs w:val="22"/>
        </w:rPr>
        <w:t>c</w:t>
      </w:r>
      <w:r w:rsidRPr="00B93374">
        <w:rPr>
          <w:rFonts w:ascii="Times" w:hAnsi="Times"/>
          <w:sz w:val="22"/>
          <w:szCs w:val="22"/>
        </w:rPr>
        <w:t xml:space="preserve">itrus </w:t>
      </w:r>
      <w:r w:rsidR="00435F89" w:rsidRPr="00B93374">
        <w:rPr>
          <w:rFonts w:ascii="Times" w:hAnsi="Times"/>
          <w:sz w:val="22"/>
          <w:szCs w:val="22"/>
        </w:rPr>
        <w:t>p</w:t>
      </w:r>
      <w:r w:rsidRPr="00B93374">
        <w:rPr>
          <w:rFonts w:ascii="Times" w:hAnsi="Times"/>
          <w:sz w:val="22"/>
          <w:szCs w:val="22"/>
        </w:rPr>
        <w:t>syllid</w:t>
      </w:r>
      <w:r w:rsidR="00435F89" w:rsidRPr="00B93374">
        <w:rPr>
          <w:rFonts w:ascii="Times" w:hAnsi="Times"/>
          <w:sz w:val="22"/>
          <w:szCs w:val="22"/>
        </w:rPr>
        <w:t xml:space="preserve"> (ACP)</w:t>
      </w:r>
      <w:r w:rsidR="008F085F" w:rsidRPr="00B93374">
        <w:rPr>
          <w:rFonts w:ascii="Times" w:hAnsi="Times"/>
          <w:sz w:val="22"/>
          <w:szCs w:val="22"/>
        </w:rPr>
        <w:t xml:space="preserve"> in Southern California</w:t>
      </w:r>
      <w:r w:rsidRPr="00B93374">
        <w:rPr>
          <w:rFonts w:ascii="Times" w:hAnsi="Times"/>
          <w:sz w:val="22"/>
          <w:szCs w:val="22"/>
        </w:rPr>
        <w:t xml:space="preserve">, </w:t>
      </w:r>
      <w:r w:rsidR="00435F89" w:rsidRPr="00B93374">
        <w:rPr>
          <w:rFonts w:ascii="Times" w:hAnsi="Times"/>
          <w:sz w:val="22"/>
          <w:szCs w:val="22"/>
        </w:rPr>
        <w:t xml:space="preserve">the entire CVC was propagated </w:t>
      </w:r>
      <w:r w:rsidRPr="00B93374">
        <w:rPr>
          <w:rFonts w:ascii="Times" w:hAnsi="Times"/>
          <w:sz w:val="22"/>
          <w:szCs w:val="22"/>
        </w:rPr>
        <w:t xml:space="preserve">and </w:t>
      </w:r>
      <w:r w:rsidR="00435F89" w:rsidRPr="00B93374">
        <w:rPr>
          <w:rFonts w:ascii="Times" w:hAnsi="Times"/>
          <w:sz w:val="22"/>
          <w:szCs w:val="22"/>
        </w:rPr>
        <w:t xml:space="preserve">is </w:t>
      </w:r>
      <w:r w:rsidRPr="00B93374">
        <w:rPr>
          <w:rFonts w:ascii="Times" w:hAnsi="Times"/>
          <w:sz w:val="22"/>
          <w:szCs w:val="22"/>
        </w:rPr>
        <w:t>maintained</w:t>
      </w:r>
      <w:r w:rsidR="00435F89" w:rsidRPr="00B93374">
        <w:rPr>
          <w:rFonts w:ascii="Times" w:hAnsi="Times"/>
          <w:sz w:val="22"/>
          <w:szCs w:val="22"/>
        </w:rPr>
        <w:t xml:space="preserve"> as potted plants</w:t>
      </w:r>
      <w:r w:rsidRPr="00B93374">
        <w:rPr>
          <w:rFonts w:ascii="Times" w:hAnsi="Times"/>
          <w:sz w:val="22"/>
          <w:szCs w:val="22"/>
        </w:rPr>
        <w:t xml:space="preserve"> in greenhouses. Thus, all genotypes without regard to pathogen status </w:t>
      </w:r>
      <w:r w:rsidR="00A36967" w:rsidRPr="00B93374">
        <w:rPr>
          <w:rFonts w:ascii="Times" w:hAnsi="Times"/>
          <w:sz w:val="22"/>
          <w:szCs w:val="22"/>
        </w:rPr>
        <w:t>are backed up as a</w:t>
      </w:r>
      <w:r w:rsidRPr="00B93374">
        <w:rPr>
          <w:rFonts w:ascii="Times" w:hAnsi="Times"/>
          <w:sz w:val="22"/>
          <w:szCs w:val="22"/>
        </w:rPr>
        <w:t xml:space="preserve"> protected propagation.</w:t>
      </w:r>
      <w:r w:rsidR="00A36967" w:rsidRPr="00B93374">
        <w:rPr>
          <w:rFonts w:ascii="Times" w:hAnsi="Times"/>
          <w:sz w:val="22"/>
          <w:szCs w:val="22"/>
        </w:rPr>
        <w:t xml:space="preserve"> </w:t>
      </w:r>
    </w:p>
    <w:p w:rsidR="00FB125A" w:rsidRPr="00B93374" w:rsidRDefault="00FB125A" w:rsidP="00FB125A">
      <w:pPr>
        <w:tabs>
          <w:tab w:val="left" w:pos="890"/>
        </w:tabs>
        <w:jc w:val="both"/>
        <w:rPr>
          <w:rFonts w:ascii="Times" w:hAnsi="Times"/>
          <w:sz w:val="22"/>
          <w:szCs w:val="22"/>
        </w:rPr>
      </w:pPr>
    </w:p>
    <w:p w:rsidR="00C51174" w:rsidRPr="001C3BB5" w:rsidRDefault="00FB125A" w:rsidP="00FB125A">
      <w:pPr>
        <w:tabs>
          <w:tab w:val="left" w:pos="890"/>
        </w:tabs>
        <w:jc w:val="both"/>
        <w:rPr>
          <w:rFonts w:ascii="Times" w:hAnsi="Times"/>
          <w:sz w:val="22"/>
          <w:szCs w:val="22"/>
        </w:rPr>
      </w:pPr>
      <w:r w:rsidRPr="00B93374">
        <w:rPr>
          <w:rFonts w:ascii="Times" w:hAnsi="Times"/>
          <w:sz w:val="22"/>
          <w:szCs w:val="22"/>
        </w:rPr>
        <w:t xml:space="preserve">Beginning in 2012, efforts were made to further secure citrus genetic resources by establishing them in cryopreservation at the USDA-ARS National Laboratory for Genetic Resource Preservation (NLGRP) in Fort Collins, Colorado. Initial efforts were funded by the California Citrus Research Board (CRB) and were aimed at </w:t>
      </w:r>
      <w:r w:rsidR="00C51174" w:rsidRPr="00B93374">
        <w:rPr>
          <w:rFonts w:ascii="Times" w:hAnsi="Times"/>
          <w:sz w:val="22"/>
          <w:szCs w:val="22"/>
        </w:rPr>
        <w:t xml:space="preserve">developing and optimizing protocols to </w:t>
      </w:r>
      <w:r w:rsidRPr="00B93374">
        <w:rPr>
          <w:rFonts w:ascii="Times" w:hAnsi="Times"/>
          <w:sz w:val="22"/>
          <w:szCs w:val="22"/>
        </w:rPr>
        <w:t>preserv</w:t>
      </w:r>
      <w:r w:rsidR="00C51174" w:rsidRPr="00B93374">
        <w:rPr>
          <w:rFonts w:ascii="Times" w:hAnsi="Times"/>
          <w:sz w:val="22"/>
          <w:szCs w:val="22"/>
        </w:rPr>
        <w:t>e</w:t>
      </w:r>
      <w:r w:rsidRPr="00B93374">
        <w:rPr>
          <w:rFonts w:ascii="Times" w:hAnsi="Times"/>
          <w:sz w:val="22"/>
          <w:szCs w:val="22"/>
        </w:rPr>
        <w:t xml:space="preserve"> the valuable commercial cultivars maintained by the UC Citrus Clonal Protection Program (CCPP). More recently, </w:t>
      </w:r>
      <w:r w:rsidR="00C51174" w:rsidRPr="00B93374">
        <w:rPr>
          <w:rFonts w:ascii="Times" w:hAnsi="Times"/>
          <w:sz w:val="22"/>
          <w:szCs w:val="22"/>
        </w:rPr>
        <w:t>National Programs and the Pacific West and High Plains Area Offices allocated additional resources</w:t>
      </w:r>
      <w:r w:rsidR="00A36967" w:rsidRPr="00B93374">
        <w:rPr>
          <w:rFonts w:ascii="Times" w:hAnsi="Times"/>
          <w:sz w:val="22"/>
          <w:szCs w:val="22"/>
        </w:rPr>
        <w:t xml:space="preserve"> in CY 2016</w:t>
      </w:r>
      <w:r w:rsidR="00C51174" w:rsidRPr="00B93374">
        <w:rPr>
          <w:rFonts w:ascii="Times" w:hAnsi="Times"/>
          <w:sz w:val="22"/>
          <w:szCs w:val="22"/>
        </w:rPr>
        <w:t xml:space="preserve"> to</w:t>
      </w:r>
      <w:r w:rsidRPr="00B93374">
        <w:rPr>
          <w:rFonts w:ascii="Times" w:hAnsi="Times"/>
          <w:sz w:val="22"/>
          <w:szCs w:val="22"/>
        </w:rPr>
        <w:t xml:space="preserve"> expand</w:t>
      </w:r>
      <w:r w:rsidR="00C51174" w:rsidRPr="00B93374">
        <w:rPr>
          <w:rFonts w:ascii="Times" w:hAnsi="Times"/>
          <w:sz w:val="22"/>
          <w:szCs w:val="22"/>
        </w:rPr>
        <w:t xml:space="preserve"> efforts</w:t>
      </w:r>
      <w:r w:rsidRPr="00B93374">
        <w:rPr>
          <w:rFonts w:ascii="Times" w:hAnsi="Times"/>
          <w:sz w:val="22"/>
          <w:szCs w:val="22"/>
        </w:rPr>
        <w:t xml:space="preserve"> to include all sanitized genotypes maintained by NCGRCD. </w:t>
      </w:r>
      <w:r w:rsidRPr="001C3BB5">
        <w:rPr>
          <w:rFonts w:ascii="Times" w:hAnsi="Times"/>
          <w:sz w:val="22"/>
          <w:szCs w:val="22"/>
        </w:rPr>
        <w:t xml:space="preserve">In </w:t>
      </w:r>
      <w:r w:rsidR="00D70282" w:rsidRPr="001C3BB5">
        <w:rPr>
          <w:rFonts w:ascii="Times" w:hAnsi="Times"/>
          <w:sz w:val="22"/>
          <w:szCs w:val="22"/>
        </w:rPr>
        <w:t>CY 2016, 219 accessions (approximately 38,</w:t>
      </w:r>
      <w:r w:rsidR="00C51174" w:rsidRPr="001C3BB5">
        <w:rPr>
          <w:rFonts w:ascii="Times" w:hAnsi="Times"/>
          <w:sz w:val="22"/>
          <w:szCs w:val="22"/>
        </w:rPr>
        <w:t>325</w:t>
      </w:r>
      <w:r w:rsidR="00D70282" w:rsidRPr="001C3BB5">
        <w:rPr>
          <w:rFonts w:ascii="Times" w:hAnsi="Times"/>
          <w:sz w:val="22"/>
          <w:szCs w:val="22"/>
        </w:rPr>
        <w:t xml:space="preserve"> buds) were collected from the protected, pathogen-tested collection and sent to NLGRP for processing </w:t>
      </w:r>
      <w:r w:rsidR="003B2F72" w:rsidRPr="001C3BB5">
        <w:rPr>
          <w:rFonts w:ascii="Times" w:hAnsi="Times"/>
          <w:sz w:val="22"/>
          <w:szCs w:val="22"/>
        </w:rPr>
        <w:t xml:space="preserve">and preservation. In addition, </w:t>
      </w:r>
      <w:r w:rsidR="00C51174" w:rsidRPr="001C3BB5">
        <w:rPr>
          <w:rFonts w:ascii="Times" w:hAnsi="Times"/>
          <w:sz w:val="22"/>
          <w:szCs w:val="22"/>
        </w:rPr>
        <w:t xml:space="preserve">Repository technicians were trained in cryo-technology and an additional </w:t>
      </w:r>
      <w:r w:rsidR="003B2F72" w:rsidRPr="001C3BB5">
        <w:rPr>
          <w:rFonts w:ascii="Times" w:hAnsi="Times"/>
          <w:sz w:val="22"/>
          <w:szCs w:val="22"/>
        </w:rPr>
        <w:t>7 accessions (approximately 1,2</w:t>
      </w:r>
      <w:r w:rsidR="00C51174" w:rsidRPr="001C3BB5">
        <w:rPr>
          <w:rFonts w:ascii="Times" w:hAnsi="Times"/>
          <w:sz w:val="22"/>
          <w:szCs w:val="22"/>
        </w:rPr>
        <w:t>25</w:t>
      </w:r>
      <w:r w:rsidR="00D70282" w:rsidRPr="001C3BB5">
        <w:rPr>
          <w:rFonts w:ascii="Times" w:hAnsi="Times"/>
          <w:sz w:val="22"/>
          <w:szCs w:val="22"/>
        </w:rPr>
        <w:t xml:space="preserve"> buds) </w:t>
      </w:r>
      <w:r w:rsidR="00C51174" w:rsidRPr="001C3BB5">
        <w:rPr>
          <w:rFonts w:ascii="Times" w:hAnsi="Times"/>
          <w:sz w:val="22"/>
          <w:szCs w:val="22"/>
        </w:rPr>
        <w:t>were processed in</w:t>
      </w:r>
      <w:r w:rsidR="00D70282" w:rsidRPr="001C3BB5">
        <w:rPr>
          <w:rFonts w:ascii="Times" w:hAnsi="Times"/>
          <w:sz w:val="22"/>
          <w:szCs w:val="22"/>
        </w:rPr>
        <w:t xml:space="preserve"> Riverside</w:t>
      </w:r>
      <w:r w:rsidR="00C51174" w:rsidRPr="001C3BB5">
        <w:rPr>
          <w:rFonts w:ascii="Times" w:hAnsi="Times"/>
          <w:sz w:val="22"/>
          <w:szCs w:val="22"/>
        </w:rPr>
        <w:t xml:space="preserve"> and will be sent to Fort Collins</w:t>
      </w:r>
      <w:r w:rsidR="004D0C5F" w:rsidRPr="001C3BB5">
        <w:rPr>
          <w:rFonts w:ascii="Times" w:hAnsi="Times"/>
          <w:sz w:val="22"/>
          <w:szCs w:val="22"/>
        </w:rPr>
        <w:t xml:space="preserve"> </w:t>
      </w:r>
      <w:r w:rsidR="001C3BB5">
        <w:rPr>
          <w:rFonts w:ascii="Times" w:hAnsi="Times"/>
          <w:sz w:val="22"/>
          <w:szCs w:val="22"/>
        </w:rPr>
        <w:t>in May 2018</w:t>
      </w:r>
      <w:r w:rsidR="00D70282" w:rsidRPr="001C3BB5">
        <w:rPr>
          <w:rFonts w:ascii="Times" w:hAnsi="Times"/>
          <w:sz w:val="22"/>
          <w:szCs w:val="22"/>
        </w:rPr>
        <w:t xml:space="preserve">. </w:t>
      </w:r>
    </w:p>
    <w:p w:rsidR="004C2DCD" w:rsidRPr="001C3BB5" w:rsidRDefault="004C2DCD" w:rsidP="00FB125A">
      <w:pPr>
        <w:tabs>
          <w:tab w:val="left" w:pos="890"/>
        </w:tabs>
        <w:jc w:val="both"/>
        <w:rPr>
          <w:rFonts w:ascii="Times" w:hAnsi="Times"/>
          <w:sz w:val="22"/>
          <w:szCs w:val="22"/>
        </w:rPr>
      </w:pPr>
    </w:p>
    <w:p w:rsidR="009E63B8" w:rsidRDefault="004C2DCD" w:rsidP="00FB125A">
      <w:pPr>
        <w:tabs>
          <w:tab w:val="left" w:pos="890"/>
        </w:tabs>
        <w:jc w:val="both"/>
        <w:rPr>
          <w:rFonts w:ascii="Times" w:hAnsi="Times"/>
          <w:sz w:val="22"/>
          <w:szCs w:val="22"/>
        </w:rPr>
      </w:pPr>
      <w:r w:rsidRPr="001C3BB5">
        <w:rPr>
          <w:rFonts w:ascii="Times" w:hAnsi="Times"/>
          <w:sz w:val="22"/>
          <w:szCs w:val="22"/>
        </w:rPr>
        <w:t xml:space="preserve">In CY 2017, 17 additional accessions were </w:t>
      </w:r>
      <w:proofErr w:type="spellStart"/>
      <w:r w:rsidRPr="001C3BB5">
        <w:rPr>
          <w:rFonts w:ascii="Times" w:hAnsi="Times"/>
          <w:sz w:val="22"/>
          <w:szCs w:val="22"/>
        </w:rPr>
        <w:t>cryopr</w:t>
      </w:r>
      <w:r w:rsidR="005C25E6" w:rsidRPr="001C3BB5">
        <w:rPr>
          <w:rFonts w:ascii="Times" w:hAnsi="Times"/>
          <w:sz w:val="22"/>
          <w:szCs w:val="22"/>
        </w:rPr>
        <w:t>ocessed</w:t>
      </w:r>
      <w:proofErr w:type="spellEnd"/>
      <w:r w:rsidRPr="001C3BB5">
        <w:rPr>
          <w:rFonts w:ascii="Times" w:hAnsi="Times"/>
          <w:sz w:val="22"/>
          <w:szCs w:val="22"/>
        </w:rPr>
        <w:t xml:space="preserve"> in Riverside. However, due to </w:t>
      </w:r>
      <w:r w:rsidR="005C25E6" w:rsidRPr="001C3BB5">
        <w:rPr>
          <w:rFonts w:ascii="Times" w:hAnsi="Times"/>
          <w:sz w:val="22"/>
          <w:szCs w:val="22"/>
        </w:rPr>
        <w:t xml:space="preserve">the Hold Order placed on the repository when the HLB </w:t>
      </w:r>
      <w:r w:rsidRPr="001C3BB5">
        <w:rPr>
          <w:rFonts w:ascii="Times" w:hAnsi="Times"/>
          <w:sz w:val="22"/>
          <w:szCs w:val="22"/>
        </w:rPr>
        <w:t xml:space="preserve">quarantine </w:t>
      </w:r>
      <w:r w:rsidR="005C25E6" w:rsidRPr="001C3BB5">
        <w:rPr>
          <w:rFonts w:ascii="Times" w:hAnsi="Times"/>
          <w:sz w:val="22"/>
          <w:szCs w:val="22"/>
        </w:rPr>
        <w:t>was implemented</w:t>
      </w:r>
      <w:r w:rsidRPr="001C3BB5">
        <w:rPr>
          <w:rFonts w:ascii="Times" w:hAnsi="Times"/>
          <w:sz w:val="22"/>
          <w:szCs w:val="22"/>
        </w:rPr>
        <w:t xml:space="preserve"> (see section on Distributions), these </w:t>
      </w:r>
      <w:r w:rsidR="00C323B4" w:rsidRPr="001C3BB5">
        <w:rPr>
          <w:rFonts w:ascii="Times" w:hAnsi="Times"/>
          <w:sz w:val="22"/>
          <w:szCs w:val="22"/>
        </w:rPr>
        <w:t xml:space="preserve">have not been </w:t>
      </w:r>
      <w:r w:rsidRPr="001C3BB5">
        <w:rPr>
          <w:rFonts w:ascii="Times" w:hAnsi="Times"/>
          <w:sz w:val="22"/>
          <w:szCs w:val="22"/>
        </w:rPr>
        <w:t>sent to Ft Collins</w:t>
      </w:r>
      <w:r w:rsidR="00C323B4" w:rsidRPr="001C3BB5">
        <w:rPr>
          <w:rFonts w:ascii="Times" w:hAnsi="Times"/>
          <w:sz w:val="22"/>
          <w:szCs w:val="22"/>
        </w:rPr>
        <w:t xml:space="preserve"> at </w:t>
      </w:r>
      <w:r w:rsidR="00F148B0" w:rsidRPr="001C3BB5">
        <w:rPr>
          <w:rFonts w:ascii="Times" w:hAnsi="Times"/>
          <w:sz w:val="22"/>
          <w:szCs w:val="22"/>
        </w:rPr>
        <w:t xml:space="preserve">the time of </w:t>
      </w:r>
      <w:r w:rsidR="00C323B4" w:rsidRPr="001C3BB5">
        <w:rPr>
          <w:rFonts w:ascii="Times" w:hAnsi="Times"/>
          <w:sz w:val="22"/>
          <w:szCs w:val="22"/>
        </w:rPr>
        <w:t>this writing</w:t>
      </w:r>
      <w:r w:rsidRPr="001C3BB5">
        <w:rPr>
          <w:rFonts w:ascii="Times" w:hAnsi="Times"/>
          <w:sz w:val="22"/>
          <w:szCs w:val="22"/>
        </w:rPr>
        <w:t xml:space="preserve">. It is expected that they will be sent in </w:t>
      </w:r>
      <w:r w:rsidR="004D0C5F" w:rsidRPr="001C3BB5">
        <w:rPr>
          <w:rFonts w:ascii="Times" w:hAnsi="Times"/>
          <w:sz w:val="22"/>
          <w:szCs w:val="22"/>
        </w:rPr>
        <w:t>June</w:t>
      </w:r>
      <w:r w:rsidRPr="001C3BB5">
        <w:rPr>
          <w:rFonts w:ascii="Times" w:hAnsi="Times"/>
          <w:sz w:val="22"/>
          <w:szCs w:val="22"/>
        </w:rPr>
        <w:t xml:space="preserve"> or </w:t>
      </w:r>
      <w:r w:rsidR="004D0C5F" w:rsidRPr="001C3BB5">
        <w:rPr>
          <w:rFonts w:ascii="Times" w:hAnsi="Times"/>
          <w:sz w:val="22"/>
          <w:szCs w:val="22"/>
        </w:rPr>
        <w:t>Jul</w:t>
      </w:r>
      <w:r w:rsidRPr="001C3BB5">
        <w:rPr>
          <w:rFonts w:ascii="Times" w:hAnsi="Times"/>
          <w:sz w:val="22"/>
          <w:szCs w:val="22"/>
        </w:rPr>
        <w:t>y, 2018.</w:t>
      </w:r>
      <w:r w:rsidRPr="00B93374">
        <w:rPr>
          <w:rFonts w:ascii="Times" w:hAnsi="Times"/>
          <w:sz w:val="22"/>
          <w:szCs w:val="22"/>
        </w:rPr>
        <w:t xml:space="preserve"> </w:t>
      </w:r>
      <w:r w:rsidR="00361C5E">
        <w:rPr>
          <w:rFonts w:ascii="Times" w:hAnsi="Times"/>
          <w:sz w:val="22"/>
          <w:szCs w:val="22"/>
        </w:rPr>
        <w:t xml:space="preserve">(See Appendix 7 for summary.) </w:t>
      </w:r>
    </w:p>
    <w:p w:rsidR="009E63B8" w:rsidRDefault="009E63B8" w:rsidP="00FB125A">
      <w:pPr>
        <w:tabs>
          <w:tab w:val="left" w:pos="890"/>
        </w:tabs>
        <w:jc w:val="both"/>
        <w:rPr>
          <w:rFonts w:ascii="Times" w:hAnsi="Times"/>
          <w:sz w:val="22"/>
          <w:szCs w:val="22"/>
        </w:rPr>
      </w:pPr>
    </w:p>
    <w:p w:rsidR="004C2DCD" w:rsidRPr="00264907" w:rsidRDefault="009E63B8" w:rsidP="00FB125A">
      <w:pPr>
        <w:tabs>
          <w:tab w:val="left" w:pos="890"/>
        </w:tabs>
        <w:jc w:val="both"/>
        <w:rPr>
          <w:rFonts w:ascii="Times" w:hAnsi="Times"/>
          <w:b/>
          <w:sz w:val="22"/>
          <w:szCs w:val="22"/>
        </w:rPr>
      </w:pPr>
      <w:r w:rsidRPr="00264907">
        <w:rPr>
          <w:rFonts w:ascii="Times" w:hAnsi="Times"/>
          <w:b/>
          <w:sz w:val="22"/>
          <w:szCs w:val="22"/>
        </w:rPr>
        <w:t xml:space="preserve">Table 1: </w:t>
      </w:r>
      <w:r w:rsidR="004C2DCD" w:rsidRPr="00264907">
        <w:rPr>
          <w:rFonts w:ascii="Times" w:hAnsi="Times"/>
          <w:b/>
          <w:sz w:val="22"/>
          <w:szCs w:val="22"/>
        </w:rPr>
        <w:t>Accessions cryopreserved in CY 2017 include:</w:t>
      </w:r>
    </w:p>
    <w:p w:rsidR="004C2DCD" w:rsidRPr="00B93374" w:rsidRDefault="004C2DCD" w:rsidP="00FB125A">
      <w:pPr>
        <w:tabs>
          <w:tab w:val="left" w:pos="890"/>
        </w:tabs>
        <w:jc w:val="both"/>
        <w:rPr>
          <w:rFonts w:ascii="Times" w:hAnsi="Times"/>
          <w:sz w:val="22"/>
          <w:szCs w:val="22"/>
        </w:rPr>
      </w:pPr>
    </w:p>
    <w:tbl>
      <w:tblPr>
        <w:tblStyle w:val="TableGrid"/>
        <w:tblW w:w="0" w:type="auto"/>
        <w:jc w:val="center"/>
        <w:tblLook w:val="04A0"/>
      </w:tblPr>
      <w:tblGrid>
        <w:gridCol w:w="3616"/>
        <w:gridCol w:w="1349"/>
        <w:gridCol w:w="2087"/>
      </w:tblGrid>
      <w:tr w:rsidR="004C2DCD" w:rsidRPr="00B93374" w:rsidTr="00264907">
        <w:trPr>
          <w:trHeight w:val="300"/>
          <w:jc w:val="center"/>
        </w:trPr>
        <w:tc>
          <w:tcPr>
            <w:tcW w:w="3616" w:type="dxa"/>
            <w:shd w:val="clear" w:color="auto" w:fill="D9D9D9" w:themeFill="background1" w:themeFillShade="D9"/>
            <w:noWrap/>
            <w:hideMark/>
          </w:tcPr>
          <w:p w:rsidR="004C2DCD" w:rsidRPr="00264907" w:rsidRDefault="00264907" w:rsidP="009E63B8">
            <w:pPr>
              <w:tabs>
                <w:tab w:val="left" w:pos="890"/>
              </w:tabs>
              <w:rPr>
                <w:rFonts w:ascii="Times" w:hAnsi="Times"/>
                <w:bCs/>
                <w:sz w:val="22"/>
                <w:szCs w:val="22"/>
              </w:rPr>
            </w:pPr>
            <w:r w:rsidRPr="00264907">
              <w:rPr>
                <w:rFonts w:ascii="Times" w:hAnsi="Times"/>
                <w:bCs/>
                <w:sz w:val="22"/>
                <w:szCs w:val="22"/>
              </w:rPr>
              <w:t>CULTIVARS CRYOPROCESSED @ RIVERSIDE</w:t>
            </w:r>
          </w:p>
        </w:tc>
        <w:tc>
          <w:tcPr>
            <w:tcW w:w="1349" w:type="dxa"/>
            <w:shd w:val="clear" w:color="auto" w:fill="D9D9D9" w:themeFill="background1" w:themeFillShade="D9"/>
            <w:noWrap/>
            <w:hideMark/>
          </w:tcPr>
          <w:p w:rsidR="004C2DCD" w:rsidRPr="00264907" w:rsidRDefault="00264907" w:rsidP="004C2DCD">
            <w:pPr>
              <w:tabs>
                <w:tab w:val="left" w:pos="890"/>
              </w:tabs>
              <w:jc w:val="both"/>
              <w:rPr>
                <w:rFonts w:ascii="Times" w:hAnsi="Times"/>
                <w:bCs/>
                <w:sz w:val="22"/>
                <w:szCs w:val="22"/>
              </w:rPr>
            </w:pPr>
            <w:r w:rsidRPr="00264907">
              <w:rPr>
                <w:rFonts w:ascii="Times" w:hAnsi="Times"/>
                <w:bCs/>
                <w:sz w:val="22"/>
                <w:szCs w:val="22"/>
              </w:rPr>
              <w:t>ACCESION NUMBER</w:t>
            </w:r>
          </w:p>
        </w:tc>
        <w:tc>
          <w:tcPr>
            <w:tcW w:w="2087" w:type="dxa"/>
            <w:shd w:val="clear" w:color="auto" w:fill="D9D9D9" w:themeFill="background1" w:themeFillShade="D9"/>
            <w:noWrap/>
            <w:hideMark/>
          </w:tcPr>
          <w:p w:rsidR="004C2DCD" w:rsidRPr="00264907" w:rsidRDefault="00264907" w:rsidP="004C2DCD">
            <w:pPr>
              <w:tabs>
                <w:tab w:val="left" w:pos="890"/>
              </w:tabs>
              <w:jc w:val="both"/>
              <w:rPr>
                <w:rFonts w:ascii="Times" w:hAnsi="Times"/>
                <w:bCs/>
                <w:sz w:val="22"/>
                <w:szCs w:val="22"/>
              </w:rPr>
            </w:pPr>
            <w:r w:rsidRPr="00264907">
              <w:rPr>
                <w:rFonts w:ascii="Times" w:hAnsi="Times"/>
                <w:bCs/>
                <w:sz w:val="22"/>
                <w:szCs w:val="22"/>
              </w:rPr>
              <w:t>MERISTEMS CRYOPRESERVED</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Rusk #1</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RRUT 44</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Fukushu</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RRUT 199</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Bergamotto</w:t>
            </w:r>
            <w:proofErr w:type="spellEnd"/>
            <w:r w:rsidRPr="00B93374">
              <w:rPr>
                <w:rFonts w:ascii="Times" w:hAnsi="Times"/>
                <w:sz w:val="22"/>
                <w:szCs w:val="22"/>
              </w:rPr>
              <w:t xml:space="preserve"> </w:t>
            </w:r>
            <w:proofErr w:type="spellStart"/>
            <w:r w:rsidRPr="00B93374">
              <w:rPr>
                <w:rFonts w:ascii="Times" w:hAnsi="Times"/>
                <w:sz w:val="22"/>
                <w:szCs w:val="22"/>
              </w:rPr>
              <w:t>Fantastico</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RRUT 387</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China S-20</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RCRC 4198</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Ain</w:t>
            </w:r>
            <w:proofErr w:type="spellEnd"/>
            <w:r w:rsidRPr="00B93374">
              <w:rPr>
                <w:rFonts w:ascii="Times" w:hAnsi="Times"/>
                <w:sz w:val="22"/>
                <w:szCs w:val="22"/>
              </w:rPr>
              <w:t xml:space="preserve"> </w:t>
            </w:r>
            <w:proofErr w:type="spellStart"/>
            <w:r w:rsidRPr="00B93374">
              <w:rPr>
                <w:rFonts w:ascii="Times" w:hAnsi="Times"/>
                <w:sz w:val="22"/>
                <w:szCs w:val="22"/>
              </w:rPr>
              <w:t>Taoujdate</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RCRC 4212</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Hiryu</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433262</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S-1</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539441</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Chinotto</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539452</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Tahoe Gold (TM)</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539539</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Madam Vinous</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539625</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Anseikan</w:t>
            </w:r>
            <w:proofErr w:type="spellEnd"/>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PI 539673</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C-32</w:t>
            </w:r>
          </w:p>
        </w:tc>
        <w:tc>
          <w:tcPr>
            <w:tcW w:w="1349" w:type="dxa"/>
            <w:hideMark/>
          </w:tcPr>
          <w:p w:rsidR="004C2DCD" w:rsidRPr="00B93374" w:rsidRDefault="004D0C5F" w:rsidP="004C2DCD">
            <w:pPr>
              <w:tabs>
                <w:tab w:val="left" w:pos="890"/>
              </w:tabs>
              <w:jc w:val="both"/>
              <w:rPr>
                <w:rFonts w:ascii="Times" w:hAnsi="Times"/>
                <w:sz w:val="22"/>
                <w:szCs w:val="22"/>
              </w:rPr>
            </w:pPr>
            <w:r>
              <w:rPr>
                <w:rFonts w:ascii="Times" w:hAnsi="Times"/>
                <w:sz w:val="22"/>
                <w:szCs w:val="22"/>
              </w:rPr>
              <w:t xml:space="preserve">PI </w:t>
            </w:r>
            <w:r w:rsidR="004C2DCD" w:rsidRPr="00B93374">
              <w:rPr>
                <w:rFonts w:ascii="Times" w:hAnsi="Times"/>
                <w:sz w:val="22"/>
                <w:szCs w:val="22"/>
              </w:rPr>
              <w:t>539820</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Citrus macrophylla</w:t>
            </w:r>
          </w:p>
        </w:tc>
        <w:tc>
          <w:tcPr>
            <w:tcW w:w="1349" w:type="dxa"/>
            <w:hideMark/>
          </w:tcPr>
          <w:p w:rsidR="004C2DCD" w:rsidRPr="00B93374" w:rsidRDefault="004D0C5F" w:rsidP="004C2DCD">
            <w:pPr>
              <w:tabs>
                <w:tab w:val="left" w:pos="890"/>
              </w:tabs>
              <w:jc w:val="both"/>
              <w:rPr>
                <w:rFonts w:ascii="Times" w:hAnsi="Times"/>
                <w:sz w:val="22"/>
                <w:szCs w:val="22"/>
              </w:rPr>
            </w:pPr>
            <w:r>
              <w:rPr>
                <w:rFonts w:ascii="Times" w:hAnsi="Times"/>
                <w:sz w:val="22"/>
                <w:szCs w:val="22"/>
              </w:rPr>
              <w:t xml:space="preserve">PI </w:t>
            </w:r>
            <w:r w:rsidR="004C2DCD" w:rsidRPr="00B93374">
              <w:rPr>
                <w:rFonts w:ascii="Times" w:hAnsi="Times"/>
                <w:sz w:val="22"/>
                <w:szCs w:val="22"/>
              </w:rPr>
              <w:t>600628</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Arizona 861</w:t>
            </w:r>
          </w:p>
        </w:tc>
        <w:tc>
          <w:tcPr>
            <w:tcW w:w="1349" w:type="dxa"/>
            <w:hideMark/>
          </w:tcPr>
          <w:p w:rsidR="004C2DCD" w:rsidRPr="00B93374" w:rsidRDefault="004D0C5F" w:rsidP="004C2DCD">
            <w:pPr>
              <w:tabs>
                <w:tab w:val="left" w:pos="890"/>
              </w:tabs>
              <w:jc w:val="both"/>
              <w:rPr>
                <w:rFonts w:ascii="Times" w:hAnsi="Times"/>
                <w:sz w:val="22"/>
                <w:szCs w:val="22"/>
              </w:rPr>
            </w:pPr>
            <w:r>
              <w:rPr>
                <w:rFonts w:ascii="Times" w:hAnsi="Times"/>
                <w:sz w:val="22"/>
                <w:szCs w:val="22"/>
              </w:rPr>
              <w:t xml:space="preserve">PI </w:t>
            </w:r>
            <w:r w:rsidR="004C2DCD" w:rsidRPr="00B93374">
              <w:rPr>
                <w:rFonts w:ascii="Times" w:hAnsi="Times"/>
                <w:sz w:val="22"/>
                <w:szCs w:val="22"/>
              </w:rPr>
              <w:t>600651</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2"/>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lastRenderedPageBreak/>
              <w:t>Hamlin + Flying Dragon</w:t>
            </w:r>
          </w:p>
        </w:tc>
        <w:tc>
          <w:tcPr>
            <w:tcW w:w="1349" w:type="dxa"/>
            <w:hideMark/>
          </w:tcPr>
          <w:p w:rsidR="004C2DCD" w:rsidRPr="00B93374" w:rsidRDefault="004D0C5F" w:rsidP="004C2DCD">
            <w:pPr>
              <w:tabs>
                <w:tab w:val="left" w:pos="890"/>
              </w:tabs>
              <w:jc w:val="both"/>
              <w:rPr>
                <w:rFonts w:ascii="Times" w:hAnsi="Times"/>
                <w:sz w:val="22"/>
                <w:szCs w:val="22"/>
              </w:rPr>
            </w:pPr>
            <w:r>
              <w:rPr>
                <w:rFonts w:ascii="Times" w:hAnsi="Times"/>
                <w:sz w:val="22"/>
                <w:szCs w:val="22"/>
              </w:rPr>
              <w:t xml:space="preserve">PI </w:t>
            </w:r>
            <w:r w:rsidR="004C2DCD" w:rsidRPr="00B93374">
              <w:rPr>
                <w:rFonts w:ascii="Times" w:hAnsi="Times"/>
                <w:sz w:val="22"/>
                <w:szCs w:val="22"/>
              </w:rPr>
              <w:t>600676</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175</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r w:rsidRPr="00B93374">
              <w:rPr>
                <w:rFonts w:ascii="Times" w:hAnsi="Times"/>
                <w:sz w:val="22"/>
                <w:szCs w:val="22"/>
              </w:rPr>
              <w:t>C&amp;M sweet lime</w:t>
            </w:r>
          </w:p>
        </w:tc>
        <w:tc>
          <w:tcPr>
            <w:tcW w:w="1349" w:type="dxa"/>
            <w:hideMark/>
          </w:tcPr>
          <w:p w:rsidR="004C2DCD" w:rsidRPr="00B93374" w:rsidRDefault="004C2DCD" w:rsidP="004C2DCD">
            <w:pPr>
              <w:tabs>
                <w:tab w:val="left" w:pos="890"/>
              </w:tabs>
              <w:jc w:val="both"/>
              <w:rPr>
                <w:rFonts w:ascii="Times" w:hAnsi="Times"/>
                <w:sz w:val="22"/>
                <w:szCs w:val="22"/>
              </w:rPr>
            </w:pPr>
            <w:r w:rsidRPr="00B93374">
              <w:rPr>
                <w:rFonts w:ascii="Times" w:hAnsi="Times"/>
                <w:sz w:val="22"/>
                <w:szCs w:val="22"/>
              </w:rPr>
              <w:t>654899</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r w:rsidR="004C2DCD" w:rsidRPr="00B93374" w:rsidTr="00264907">
        <w:trPr>
          <w:trHeight w:val="300"/>
          <w:jc w:val="center"/>
        </w:trPr>
        <w:tc>
          <w:tcPr>
            <w:tcW w:w="3616" w:type="dxa"/>
            <w:hideMark/>
          </w:tcPr>
          <w:p w:rsidR="004C2DCD" w:rsidRPr="00B93374" w:rsidRDefault="004C2DCD" w:rsidP="009E63B8">
            <w:pPr>
              <w:tabs>
                <w:tab w:val="left" w:pos="890"/>
              </w:tabs>
              <w:rPr>
                <w:rFonts w:ascii="Times" w:hAnsi="Times"/>
                <w:sz w:val="22"/>
                <w:szCs w:val="22"/>
              </w:rPr>
            </w:pPr>
            <w:proofErr w:type="spellStart"/>
            <w:r w:rsidRPr="00B93374">
              <w:rPr>
                <w:rFonts w:ascii="Times" w:hAnsi="Times"/>
                <w:sz w:val="22"/>
                <w:szCs w:val="22"/>
              </w:rPr>
              <w:t>Amoa</w:t>
            </w:r>
            <w:proofErr w:type="spellEnd"/>
            <w:r w:rsidRPr="00B93374">
              <w:rPr>
                <w:rFonts w:ascii="Times" w:hAnsi="Times"/>
                <w:sz w:val="22"/>
                <w:szCs w:val="22"/>
              </w:rPr>
              <w:t xml:space="preserve"> 8</w:t>
            </w:r>
          </w:p>
        </w:tc>
        <w:tc>
          <w:tcPr>
            <w:tcW w:w="1349" w:type="dxa"/>
            <w:noWrap/>
            <w:hideMark/>
          </w:tcPr>
          <w:p w:rsidR="004C2DCD" w:rsidRPr="00B93374" w:rsidRDefault="001C3BB5" w:rsidP="004C2DCD">
            <w:pPr>
              <w:tabs>
                <w:tab w:val="left" w:pos="890"/>
              </w:tabs>
              <w:jc w:val="both"/>
              <w:rPr>
                <w:rFonts w:ascii="Times" w:hAnsi="Times"/>
                <w:sz w:val="22"/>
                <w:szCs w:val="22"/>
              </w:rPr>
            </w:pPr>
            <w:r>
              <w:rPr>
                <w:rFonts w:ascii="Times" w:hAnsi="Times"/>
                <w:sz w:val="22"/>
                <w:szCs w:val="22"/>
              </w:rPr>
              <w:t xml:space="preserve">RRUT </w:t>
            </w:r>
            <w:r w:rsidR="004C2DCD" w:rsidRPr="00B93374">
              <w:rPr>
                <w:rFonts w:ascii="Times" w:hAnsi="Times"/>
                <w:sz w:val="22"/>
                <w:szCs w:val="22"/>
              </w:rPr>
              <w:t>455</w:t>
            </w:r>
          </w:p>
        </w:tc>
        <w:tc>
          <w:tcPr>
            <w:tcW w:w="2087" w:type="dxa"/>
            <w:noWrap/>
            <w:hideMark/>
          </w:tcPr>
          <w:p w:rsidR="004C2DCD" w:rsidRPr="00B93374" w:rsidRDefault="004C2DCD" w:rsidP="009E63B8">
            <w:pPr>
              <w:tabs>
                <w:tab w:val="left" w:pos="890"/>
              </w:tabs>
              <w:jc w:val="center"/>
              <w:rPr>
                <w:rFonts w:ascii="Times" w:hAnsi="Times"/>
                <w:sz w:val="22"/>
                <w:szCs w:val="22"/>
              </w:rPr>
            </w:pPr>
            <w:r w:rsidRPr="00B93374">
              <w:rPr>
                <w:rFonts w:ascii="Times" w:hAnsi="Times"/>
                <w:sz w:val="22"/>
                <w:szCs w:val="22"/>
              </w:rPr>
              <w:t>180</w:t>
            </w:r>
          </w:p>
        </w:tc>
      </w:tr>
    </w:tbl>
    <w:p w:rsidR="00264907" w:rsidRDefault="00264907" w:rsidP="00FB125A">
      <w:pPr>
        <w:tabs>
          <w:tab w:val="left" w:pos="890"/>
        </w:tabs>
        <w:jc w:val="both"/>
        <w:rPr>
          <w:rFonts w:ascii="Times" w:hAnsi="Times"/>
          <w:sz w:val="22"/>
          <w:szCs w:val="22"/>
        </w:rPr>
      </w:pPr>
    </w:p>
    <w:p w:rsidR="00264907" w:rsidRDefault="00264907" w:rsidP="00FB125A">
      <w:pPr>
        <w:tabs>
          <w:tab w:val="left" w:pos="890"/>
        </w:tabs>
        <w:jc w:val="both"/>
        <w:rPr>
          <w:rFonts w:ascii="Times" w:hAnsi="Times"/>
          <w:sz w:val="22"/>
          <w:szCs w:val="22"/>
        </w:rPr>
      </w:pPr>
    </w:p>
    <w:p w:rsidR="0079386B" w:rsidRPr="00B93374" w:rsidRDefault="0079386B" w:rsidP="00FB125A">
      <w:pPr>
        <w:tabs>
          <w:tab w:val="left" w:pos="890"/>
        </w:tabs>
        <w:jc w:val="both"/>
        <w:rPr>
          <w:rFonts w:ascii="Times" w:hAnsi="Times"/>
          <w:b/>
          <w:sz w:val="22"/>
          <w:szCs w:val="22"/>
        </w:rPr>
      </w:pPr>
      <w:r w:rsidRPr="00B93374">
        <w:rPr>
          <w:rFonts w:ascii="Times" w:hAnsi="Times"/>
          <w:sz w:val="22"/>
          <w:szCs w:val="22"/>
        </w:rPr>
        <w:t xml:space="preserve">With the bulk of the sanitized accessions secured </w:t>
      </w:r>
      <w:r w:rsidR="00F148B0">
        <w:rPr>
          <w:rFonts w:ascii="Times" w:hAnsi="Times"/>
          <w:sz w:val="22"/>
          <w:szCs w:val="22"/>
        </w:rPr>
        <w:t>for the long-term</w:t>
      </w:r>
      <w:r w:rsidR="00C46C58">
        <w:rPr>
          <w:rFonts w:ascii="Times" w:hAnsi="Times"/>
          <w:sz w:val="22"/>
          <w:szCs w:val="22"/>
        </w:rPr>
        <w:t xml:space="preserve"> in liquid nitrogen</w:t>
      </w:r>
      <w:r w:rsidR="005C25E6">
        <w:rPr>
          <w:rFonts w:ascii="Times" w:hAnsi="Times"/>
          <w:sz w:val="22"/>
          <w:szCs w:val="22"/>
        </w:rPr>
        <w:t>,</w:t>
      </w:r>
      <w:r w:rsidRPr="00B93374">
        <w:rPr>
          <w:rFonts w:ascii="Times" w:hAnsi="Times"/>
          <w:sz w:val="22"/>
          <w:szCs w:val="22"/>
        </w:rPr>
        <w:t xml:space="preserve"> </w:t>
      </w:r>
      <w:r w:rsidR="008E4FA4" w:rsidRPr="00B93374">
        <w:rPr>
          <w:rFonts w:ascii="Times" w:hAnsi="Times"/>
          <w:sz w:val="22"/>
          <w:szCs w:val="22"/>
        </w:rPr>
        <w:t xml:space="preserve">future </w:t>
      </w:r>
      <w:r w:rsidR="003623FB" w:rsidRPr="00B93374">
        <w:rPr>
          <w:rFonts w:ascii="Times" w:hAnsi="Times"/>
          <w:sz w:val="22"/>
          <w:szCs w:val="22"/>
        </w:rPr>
        <w:t xml:space="preserve">citrus </w:t>
      </w:r>
      <w:r w:rsidR="008E4FA4" w:rsidRPr="00B93374">
        <w:rPr>
          <w:rFonts w:ascii="Times" w:hAnsi="Times"/>
          <w:sz w:val="22"/>
          <w:szCs w:val="22"/>
        </w:rPr>
        <w:t xml:space="preserve">cryopreservation </w:t>
      </w:r>
      <w:r w:rsidRPr="00B93374">
        <w:rPr>
          <w:rFonts w:ascii="Times" w:hAnsi="Times"/>
          <w:sz w:val="22"/>
          <w:szCs w:val="22"/>
        </w:rPr>
        <w:t xml:space="preserve">efforts will </w:t>
      </w:r>
      <w:r w:rsidR="008E4FA4" w:rsidRPr="00B93374">
        <w:rPr>
          <w:rFonts w:ascii="Times" w:hAnsi="Times"/>
          <w:sz w:val="22"/>
          <w:szCs w:val="22"/>
        </w:rPr>
        <w:t xml:space="preserve">be prioritized as follows: </w:t>
      </w:r>
      <w:r w:rsidR="008F085F" w:rsidRPr="00B93374">
        <w:rPr>
          <w:rFonts w:ascii="Times" w:hAnsi="Times"/>
          <w:sz w:val="22"/>
          <w:szCs w:val="22"/>
        </w:rPr>
        <w:t xml:space="preserve">the remaining accessions from the protected </w:t>
      </w:r>
      <w:proofErr w:type="spellStart"/>
      <w:r w:rsidR="008F085F" w:rsidRPr="00B93374">
        <w:rPr>
          <w:rFonts w:ascii="Times" w:hAnsi="Times"/>
          <w:sz w:val="22"/>
          <w:szCs w:val="22"/>
        </w:rPr>
        <w:t>screenhouse</w:t>
      </w:r>
      <w:proofErr w:type="spellEnd"/>
      <w:r w:rsidR="001C3BB5">
        <w:rPr>
          <w:rFonts w:ascii="Times" w:hAnsi="Times"/>
          <w:sz w:val="22"/>
          <w:szCs w:val="22"/>
        </w:rPr>
        <w:t xml:space="preserve"> (SH)</w:t>
      </w:r>
      <w:r w:rsidR="008F085F" w:rsidRPr="00B93374">
        <w:rPr>
          <w:rFonts w:ascii="Times" w:hAnsi="Times"/>
          <w:sz w:val="22"/>
          <w:szCs w:val="22"/>
        </w:rPr>
        <w:t xml:space="preserve">, </w:t>
      </w:r>
      <w:r w:rsidR="00C46C58">
        <w:rPr>
          <w:rFonts w:ascii="Times" w:hAnsi="Times"/>
          <w:sz w:val="22"/>
          <w:szCs w:val="22"/>
        </w:rPr>
        <w:t xml:space="preserve">accessions newly released from quarantine status, </w:t>
      </w:r>
      <w:r w:rsidR="008E4FA4" w:rsidRPr="00B93374">
        <w:rPr>
          <w:rFonts w:ascii="Times" w:hAnsi="Times"/>
          <w:sz w:val="22"/>
          <w:szCs w:val="22"/>
        </w:rPr>
        <w:t xml:space="preserve">sanitized commercial varieties from the CCPP, pre-tested </w:t>
      </w:r>
      <w:r w:rsidR="00D802D4">
        <w:rPr>
          <w:rFonts w:ascii="Times" w:hAnsi="Times"/>
          <w:sz w:val="22"/>
          <w:szCs w:val="22"/>
        </w:rPr>
        <w:t xml:space="preserve">with negative results </w:t>
      </w:r>
      <w:r w:rsidR="008E4FA4" w:rsidRPr="00B93374">
        <w:rPr>
          <w:rFonts w:ascii="Times" w:hAnsi="Times"/>
          <w:sz w:val="22"/>
          <w:szCs w:val="22"/>
        </w:rPr>
        <w:t>(using multiplex assay developed by CCPP)</w:t>
      </w:r>
      <w:r w:rsidRPr="00B93374">
        <w:rPr>
          <w:rFonts w:ascii="Times" w:hAnsi="Times"/>
          <w:sz w:val="22"/>
          <w:szCs w:val="22"/>
        </w:rPr>
        <w:t xml:space="preserve"> </w:t>
      </w:r>
      <w:r w:rsidR="008E4FA4" w:rsidRPr="00B93374">
        <w:rPr>
          <w:rFonts w:ascii="Times" w:hAnsi="Times"/>
          <w:sz w:val="22"/>
          <w:szCs w:val="22"/>
        </w:rPr>
        <w:t xml:space="preserve">accessions from the </w:t>
      </w:r>
      <w:r w:rsidRPr="00B93374">
        <w:rPr>
          <w:rFonts w:ascii="Times" w:hAnsi="Times"/>
          <w:sz w:val="22"/>
          <w:szCs w:val="22"/>
        </w:rPr>
        <w:t xml:space="preserve">secure </w:t>
      </w:r>
      <w:r w:rsidR="008E4FA4" w:rsidRPr="00B93374">
        <w:rPr>
          <w:rFonts w:ascii="Times" w:hAnsi="Times"/>
          <w:sz w:val="22"/>
          <w:szCs w:val="22"/>
        </w:rPr>
        <w:t xml:space="preserve">backup CVC, and sanitized accessions imported from the Florida certification program (through USDA MAC funding). </w:t>
      </w:r>
      <w:r w:rsidR="00810D6D">
        <w:rPr>
          <w:rFonts w:ascii="Times" w:hAnsi="Times"/>
          <w:sz w:val="22"/>
          <w:szCs w:val="22"/>
        </w:rPr>
        <w:t xml:space="preserve">Funding was sought but not received through the Citrus Research Board for expanding the cryopreservation work to include seeds and pollen. The NCGRCD and the NLGRP agreed to initiate this work using base funds, but the HLB Quarantine has prevented the NCGRCD from sending germplasm to the NLGRP. National Programs has offered additional funding for this purpose and plans are being formulated </w:t>
      </w:r>
      <w:r w:rsidR="00D802D4">
        <w:rPr>
          <w:rFonts w:ascii="Times" w:hAnsi="Times"/>
          <w:sz w:val="22"/>
          <w:szCs w:val="22"/>
        </w:rPr>
        <w:t xml:space="preserve">to carry out this project </w:t>
      </w:r>
      <w:r w:rsidR="00810D6D">
        <w:rPr>
          <w:rFonts w:ascii="Times" w:hAnsi="Times"/>
          <w:sz w:val="22"/>
          <w:szCs w:val="22"/>
        </w:rPr>
        <w:t xml:space="preserve">for CY 2018. </w:t>
      </w:r>
    </w:p>
    <w:p w:rsidR="0079386B" w:rsidRPr="00B93374" w:rsidRDefault="0079386B" w:rsidP="00FB125A">
      <w:pPr>
        <w:tabs>
          <w:tab w:val="left" w:pos="890"/>
        </w:tabs>
        <w:jc w:val="both"/>
        <w:rPr>
          <w:rFonts w:ascii="Times" w:hAnsi="Times"/>
          <w:sz w:val="22"/>
          <w:szCs w:val="22"/>
          <w:highlight w:val="yellow"/>
        </w:rPr>
      </w:pPr>
    </w:p>
    <w:p w:rsidR="00A72887" w:rsidRDefault="003623FB" w:rsidP="00D54D33">
      <w:pPr>
        <w:rPr>
          <w:rFonts w:ascii="Times" w:hAnsi="Times"/>
          <w:sz w:val="22"/>
          <w:szCs w:val="22"/>
        </w:rPr>
      </w:pPr>
      <w:r w:rsidRPr="00B93374">
        <w:rPr>
          <w:rFonts w:ascii="Times" w:hAnsi="Times"/>
          <w:sz w:val="22"/>
          <w:szCs w:val="22"/>
        </w:rPr>
        <w:t xml:space="preserve">The NCGRCD </w:t>
      </w:r>
      <w:r w:rsidR="004C2DCD" w:rsidRPr="00B93374">
        <w:rPr>
          <w:rFonts w:ascii="Times" w:hAnsi="Times"/>
          <w:sz w:val="22"/>
          <w:szCs w:val="22"/>
        </w:rPr>
        <w:t>has</w:t>
      </w:r>
      <w:r w:rsidRPr="00B93374">
        <w:rPr>
          <w:rFonts w:ascii="Times" w:hAnsi="Times"/>
          <w:sz w:val="22"/>
          <w:szCs w:val="22"/>
        </w:rPr>
        <w:t xml:space="preserve"> expand</w:t>
      </w:r>
      <w:r w:rsidR="004C2DCD" w:rsidRPr="00B93374">
        <w:rPr>
          <w:rFonts w:ascii="Times" w:hAnsi="Times"/>
          <w:sz w:val="22"/>
          <w:szCs w:val="22"/>
        </w:rPr>
        <w:t>ed</w:t>
      </w:r>
      <w:r w:rsidRPr="00B93374">
        <w:rPr>
          <w:rFonts w:ascii="Times" w:hAnsi="Times"/>
          <w:sz w:val="22"/>
          <w:szCs w:val="22"/>
        </w:rPr>
        <w:t xml:space="preserve"> its collaboration with the NLGRP and a private entity, Phoenix </w:t>
      </w:r>
      <w:proofErr w:type="spellStart"/>
      <w:r w:rsidRPr="00B93374">
        <w:rPr>
          <w:rFonts w:ascii="Times" w:hAnsi="Times"/>
          <w:sz w:val="22"/>
          <w:szCs w:val="22"/>
        </w:rPr>
        <w:t>Agrotech</w:t>
      </w:r>
      <w:proofErr w:type="spellEnd"/>
      <w:r w:rsidR="004C2DCD" w:rsidRPr="00B93374">
        <w:rPr>
          <w:rFonts w:ascii="Times" w:hAnsi="Times"/>
          <w:sz w:val="22"/>
          <w:szCs w:val="22"/>
        </w:rPr>
        <w:t>,</w:t>
      </w:r>
      <w:r w:rsidRPr="00B93374">
        <w:rPr>
          <w:rFonts w:ascii="Times" w:hAnsi="Times"/>
          <w:sz w:val="22"/>
          <w:szCs w:val="22"/>
        </w:rPr>
        <w:t xml:space="preserve"> to develop and optimize a cryopreservation protocol for d</w:t>
      </w:r>
      <w:r w:rsidR="008E4FA4" w:rsidRPr="00B93374">
        <w:rPr>
          <w:rFonts w:ascii="Times" w:hAnsi="Times"/>
          <w:sz w:val="22"/>
          <w:szCs w:val="22"/>
        </w:rPr>
        <w:t>ate palm</w:t>
      </w:r>
      <w:r w:rsidRPr="00B93374">
        <w:rPr>
          <w:rFonts w:ascii="Times" w:hAnsi="Times"/>
          <w:sz w:val="22"/>
          <w:szCs w:val="22"/>
        </w:rPr>
        <w:t xml:space="preserve">s. </w:t>
      </w:r>
      <w:r w:rsidR="00DA6723" w:rsidRPr="00B93374">
        <w:rPr>
          <w:rFonts w:ascii="Times" w:hAnsi="Times"/>
          <w:sz w:val="22"/>
          <w:szCs w:val="22"/>
        </w:rPr>
        <w:t xml:space="preserve">This crop presents some considerable hurdles in that it is a monocot </w:t>
      </w:r>
      <w:r w:rsidR="0076093A" w:rsidRPr="0076093A">
        <w:rPr>
          <w:rFonts w:ascii="Times" w:hAnsi="Times"/>
          <w:sz w:val="22"/>
          <w:szCs w:val="22"/>
        </w:rPr>
        <w:t xml:space="preserve">and </w:t>
      </w:r>
      <w:r w:rsidR="00DA6723" w:rsidRPr="00B93374">
        <w:rPr>
          <w:rFonts w:ascii="Times" w:hAnsi="Times"/>
          <w:sz w:val="22"/>
          <w:szCs w:val="22"/>
        </w:rPr>
        <w:t>mature plants are 80 to 100 feet in height</w:t>
      </w:r>
      <w:r w:rsidR="009E3CA3">
        <w:rPr>
          <w:rFonts w:ascii="Times" w:hAnsi="Times"/>
          <w:sz w:val="22"/>
          <w:szCs w:val="22"/>
        </w:rPr>
        <w:t xml:space="preserve"> and therefore,</w:t>
      </w:r>
      <w:r w:rsidR="00DA6723" w:rsidRPr="00B93374">
        <w:rPr>
          <w:rFonts w:ascii="Times" w:hAnsi="Times"/>
          <w:sz w:val="22"/>
          <w:szCs w:val="22"/>
        </w:rPr>
        <w:t xml:space="preserve"> </w:t>
      </w:r>
      <w:r w:rsidR="009E3CA3" w:rsidRPr="009E3CA3">
        <w:rPr>
          <w:rFonts w:ascii="Times" w:hAnsi="Times"/>
          <w:sz w:val="22"/>
          <w:szCs w:val="22"/>
        </w:rPr>
        <w:t xml:space="preserve">different </w:t>
      </w:r>
      <w:r w:rsidR="009E3CA3">
        <w:rPr>
          <w:rFonts w:ascii="Times" w:hAnsi="Times"/>
          <w:sz w:val="22"/>
          <w:szCs w:val="22"/>
        </w:rPr>
        <w:t xml:space="preserve">cryopreservation </w:t>
      </w:r>
      <w:r w:rsidR="009E3CA3" w:rsidRPr="009E3CA3">
        <w:rPr>
          <w:rFonts w:ascii="Times" w:hAnsi="Times"/>
          <w:sz w:val="22"/>
          <w:szCs w:val="22"/>
        </w:rPr>
        <w:t xml:space="preserve">protocols from </w:t>
      </w:r>
      <w:r w:rsidR="009E3CA3">
        <w:rPr>
          <w:rFonts w:ascii="Times" w:hAnsi="Times"/>
          <w:sz w:val="22"/>
          <w:szCs w:val="22"/>
        </w:rPr>
        <w:t xml:space="preserve">those used for </w:t>
      </w:r>
      <w:r w:rsidR="009E3CA3" w:rsidRPr="009E3CA3">
        <w:rPr>
          <w:rFonts w:ascii="Times" w:hAnsi="Times"/>
          <w:sz w:val="22"/>
          <w:szCs w:val="22"/>
        </w:rPr>
        <w:t>woody dicots</w:t>
      </w:r>
      <w:r w:rsidR="009E3CA3">
        <w:rPr>
          <w:rFonts w:ascii="Times" w:hAnsi="Times"/>
          <w:sz w:val="22"/>
          <w:szCs w:val="22"/>
        </w:rPr>
        <w:t xml:space="preserve"> (citrus)</w:t>
      </w:r>
      <w:r w:rsidR="009E3CA3" w:rsidRPr="009E3CA3">
        <w:rPr>
          <w:rFonts w:ascii="Times" w:hAnsi="Times"/>
          <w:sz w:val="22"/>
          <w:szCs w:val="22"/>
        </w:rPr>
        <w:t xml:space="preserve"> are necessary</w:t>
      </w:r>
      <w:r w:rsidR="009E3CA3">
        <w:rPr>
          <w:rFonts w:ascii="Times" w:hAnsi="Times"/>
          <w:sz w:val="22"/>
          <w:szCs w:val="22"/>
        </w:rPr>
        <w:t>.</w:t>
      </w:r>
      <w:r w:rsidR="009E3CA3" w:rsidRPr="009E3CA3">
        <w:rPr>
          <w:rFonts w:ascii="Times" w:hAnsi="Times"/>
          <w:sz w:val="22"/>
          <w:szCs w:val="22"/>
        </w:rPr>
        <w:t xml:space="preserve"> </w:t>
      </w:r>
      <w:r w:rsidR="00DA6723" w:rsidRPr="00B93374">
        <w:rPr>
          <w:rFonts w:ascii="Times" w:hAnsi="Times"/>
          <w:sz w:val="22"/>
          <w:szCs w:val="22"/>
        </w:rPr>
        <w:t>To</w:t>
      </w:r>
      <w:r w:rsidR="00C46C58">
        <w:rPr>
          <w:rFonts w:ascii="Times" w:hAnsi="Times"/>
          <w:sz w:val="22"/>
          <w:szCs w:val="22"/>
        </w:rPr>
        <w:t xml:space="preserve"> overcome these hurdles</w:t>
      </w:r>
      <w:r w:rsidR="00DA6723" w:rsidRPr="00B93374">
        <w:rPr>
          <w:rFonts w:ascii="Times" w:hAnsi="Times"/>
          <w:sz w:val="22"/>
          <w:szCs w:val="22"/>
        </w:rPr>
        <w:t xml:space="preserve">, the NCGRCD </w:t>
      </w:r>
      <w:r w:rsidR="00C46C58">
        <w:rPr>
          <w:rFonts w:ascii="Times" w:hAnsi="Times"/>
          <w:sz w:val="22"/>
          <w:szCs w:val="22"/>
        </w:rPr>
        <w:t xml:space="preserve">has </w:t>
      </w:r>
      <w:r w:rsidR="00DA6723" w:rsidRPr="00B93374">
        <w:rPr>
          <w:rFonts w:ascii="Times" w:hAnsi="Times"/>
          <w:sz w:val="22"/>
          <w:szCs w:val="22"/>
        </w:rPr>
        <w:t>provide</w:t>
      </w:r>
      <w:r w:rsidR="00C46C58">
        <w:rPr>
          <w:rFonts w:ascii="Times" w:hAnsi="Times"/>
          <w:sz w:val="22"/>
          <w:szCs w:val="22"/>
        </w:rPr>
        <w:t>d</w:t>
      </w:r>
      <w:r w:rsidR="00DA6723" w:rsidRPr="00B93374">
        <w:rPr>
          <w:rFonts w:ascii="Times" w:hAnsi="Times"/>
          <w:sz w:val="22"/>
          <w:szCs w:val="22"/>
        </w:rPr>
        <w:t xml:space="preserve"> </w:t>
      </w:r>
      <w:r w:rsidR="005C25E6">
        <w:rPr>
          <w:rFonts w:ascii="Times" w:hAnsi="Times"/>
          <w:sz w:val="22"/>
          <w:szCs w:val="22"/>
        </w:rPr>
        <w:t xml:space="preserve">date palm </w:t>
      </w:r>
      <w:r w:rsidR="00DA6723" w:rsidRPr="00B93374">
        <w:rPr>
          <w:rFonts w:ascii="Times" w:hAnsi="Times"/>
          <w:sz w:val="22"/>
          <w:szCs w:val="22"/>
        </w:rPr>
        <w:t xml:space="preserve">germplasm to Phoenix </w:t>
      </w:r>
      <w:proofErr w:type="spellStart"/>
      <w:r w:rsidR="00DA6723" w:rsidRPr="00B93374">
        <w:rPr>
          <w:rFonts w:ascii="Times" w:hAnsi="Times"/>
          <w:sz w:val="22"/>
          <w:szCs w:val="22"/>
        </w:rPr>
        <w:t>Agrotech</w:t>
      </w:r>
      <w:proofErr w:type="spellEnd"/>
      <w:r w:rsidR="00DA6723" w:rsidRPr="00B93374">
        <w:rPr>
          <w:rFonts w:ascii="Times" w:hAnsi="Times"/>
          <w:sz w:val="22"/>
          <w:szCs w:val="22"/>
        </w:rPr>
        <w:t xml:space="preserve"> who </w:t>
      </w:r>
      <w:r w:rsidR="00C46C58">
        <w:rPr>
          <w:rFonts w:ascii="Times" w:hAnsi="Times"/>
          <w:sz w:val="22"/>
          <w:szCs w:val="22"/>
        </w:rPr>
        <w:t xml:space="preserve">are using </w:t>
      </w:r>
      <w:r w:rsidR="00DA6723" w:rsidRPr="00B93374">
        <w:rPr>
          <w:rFonts w:ascii="Times" w:hAnsi="Times"/>
          <w:sz w:val="22"/>
          <w:szCs w:val="22"/>
        </w:rPr>
        <w:t>their expertise to put accessions into tissue culture.</w:t>
      </w:r>
      <w:r w:rsidR="0076093A">
        <w:rPr>
          <w:rFonts w:ascii="Times" w:hAnsi="Times"/>
          <w:sz w:val="22"/>
          <w:szCs w:val="22"/>
        </w:rPr>
        <w:t xml:space="preserve"> </w:t>
      </w:r>
      <w:r w:rsidR="0076093A" w:rsidRPr="0076093A">
        <w:rPr>
          <w:rFonts w:ascii="Times" w:hAnsi="Times"/>
          <w:sz w:val="22"/>
          <w:szCs w:val="22"/>
        </w:rPr>
        <w:t xml:space="preserve">Date palms will then be </w:t>
      </w:r>
      <w:proofErr w:type="spellStart"/>
      <w:r w:rsidR="0076093A" w:rsidRPr="0076093A">
        <w:rPr>
          <w:rFonts w:ascii="Times" w:hAnsi="Times"/>
          <w:sz w:val="22"/>
          <w:szCs w:val="22"/>
        </w:rPr>
        <w:t>cryoprocessed</w:t>
      </w:r>
      <w:proofErr w:type="spellEnd"/>
      <w:r w:rsidR="0076093A" w:rsidRPr="0076093A">
        <w:rPr>
          <w:rFonts w:ascii="Times" w:hAnsi="Times"/>
          <w:sz w:val="22"/>
          <w:szCs w:val="22"/>
        </w:rPr>
        <w:t xml:space="preserve"> in this very young stage. </w:t>
      </w:r>
      <w:r w:rsidR="00C46C58">
        <w:rPr>
          <w:rFonts w:ascii="Times" w:hAnsi="Times"/>
          <w:sz w:val="22"/>
          <w:szCs w:val="22"/>
        </w:rPr>
        <w:t xml:space="preserve">The first batch of </w:t>
      </w:r>
      <w:r w:rsidR="0014283C">
        <w:rPr>
          <w:rFonts w:ascii="Times" w:hAnsi="Times"/>
          <w:sz w:val="22"/>
          <w:szCs w:val="22"/>
        </w:rPr>
        <w:t xml:space="preserve">samples in tissue culture </w:t>
      </w:r>
      <w:r w:rsidR="00C46C58">
        <w:rPr>
          <w:rFonts w:ascii="Times" w:hAnsi="Times"/>
          <w:sz w:val="22"/>
          <w:szCs w:val="22"/>
        </w:rPr>
        <w:t xml:space="preserve">has been </w:t>
      </w:r>
      <w:r w:rsidR="00DA6723" w:rsidRPr="00B93374">
        <w:rPr>
          <w:rFonts w:ascii="Times" w:hAnsi="Times"/>
          <w:sz w:val="22"/>
          <w:szCs w:val="22"/>
        </w:rPr>
        <w:t xml:space="preserve">sent to the NLGRP </w:t>
      </w:r>
      <w:r w:rsidR="00C46C58">
        <w:rPr>
          <w:rFonts w:ascii="Times" w:hAnsi="Times"/>
          <w:sz w:val="22"/>
          <w:szCs w:val="22"/>
        </w:rPr>
        <w:t xml:space="preserve">and the development of appropriate </w:t>
      </w:r>
      <w:proofErr w:type="spellStart"/>
      <w:r w:rsidR="00C46C58">
        <w:rPr>
          <w:rFonts w:ascii="Times" w:hAnsi="Times"/>
          <w:sz w:val="22"/>
          <w:szCs w:val="22"/>
        </w:rPr>
        <w:t>cryoprocessing</w:t>
      </w:r>
      <w:proofErr w:type="spellEnd"/>
      <w:r w:rsidR="00C46C58">
        <w:rPr>
          <w:rFonts w:ascii="Times" w:hAnsi="Times"/>
          <w:sz w:val="22"/>
          <w:szCs w:val="22"/>
        </w:rPr>
        <w:t xml:space="preserve"> regimes has commenced.</w:t>
      </w:r>
      <w:r w:rsidR="00DA6723" w:rsidRPr="00B93374">
        <w:rPr>
          <w:rFonts w:ascii="Times" w:hAnsi="Times"/>
          <w:sz w:val="22"/>
          <w:szCs w:val="22"/>
        </w:rPr>
        <w:t xml:space="preserve"> </w:t>
      </w:r>
      <w:r w:rsidR="00C94A3D" w:rsidRPr="00C94A3D">
        <w:rPr>
          <w:rFonts w:ascii="Times" w:hAnsi="Times"/>
          <w:sz w:val="22"/>
          <w:szCs w:val="22"/>
        </w:rPr>
        <w:t>Four date palm cultivars (</w:t>
      </w:r>
      <w:r w:rsidR="009E3CA3">
        <w:rPr>
          <w:rFonts w:ascii="Times" w:hAnsi="Times"/>
          <w:sz w:val="22"/>
          <w:szCs w:val="22"/>
        </w:rPr>
        <w:t>2</w:t>
      </w:r>
      <w:r w:rsidR="00C94A3D" w:rsidRPr="00C94A3D">
        <w:rPr>
          <w:rFonts w:ascii="Times" w:hAnsi="Times"/>
          <w:sz w:val="22"/>
          <w:szCs w:val="22"/>
        </w:rPr>
        <w:t xml:space="preserve"> male and 2 female) were received from Phoenix </w:t>
      </w:r>
      <w:proofErr w:type="spellStart"/>
      <w:r w:rsidR="00C94A3D" w:rsidRPr="00C94A3D">
        <w:rPr>
          <w:rFonts w:ascii="Times" w:hAnsi="Times"/>
          <w:sz w:val="22"/>
          <w:szCs w:val="22"/>
        </w:rPr>
        <w:t>Agrotech</w:t>
      </w:r>
      <w:proofErr w:type="spellEnd"/>
      <w:r w:rsidR="00C94A3D" w:rsidRPr="00C94A3D">
        <w:rPr>
          <w:rFonts w:ascii="Times" w:hAnsi="Times"/>
          <w:sz w:val="22"/>
          <w:szCs w:val="22"/>
        </w:rPr>
        <w:t xml:space="preserve"> as in vitro cultures. Research is currently focused on improving the proliferation and shoot tip regrowth media so that ample numbers of shoot tips are available for </w:t>
      </w:r>
      <w:proofErr w:type="spellStart"/>
      <w:r w:rsidR="00C94A3D" w:rsidRPr="00C94A3D">
        <w:rPr>
          <w:rFonts w:ascii="Times" w:hAnsi="Times"/>
          <w:sz w:val="22"/>
          <w:szCs w:val="22"/>
        </w:rPr>
        <w:t>cryoprotectant</w:t>
      </w:r>
      <w:proofErr w:type="spellEnd"/>
      <w:r w:rsidR="00C94A3D" w:rsidRPr="00C94A3D">
        <w:rPr>
          <w:rFonts w:ascii="Times" w:hAnsi="Times"/>
          <w:sz w:val="22"/>
          <w:szCs w:val="22"/>
        </w:rPr>
        <w:t xml:space="preserve"> and</w:t>
      </w:r>
      <w:r w:rsidR="009E3CA3">
        <w:rPr>
          <w:rFonts w:ascii="Times" w:hAnsi="Times"/>
          <w:sz w:val="22"/>
          <w:szCs w:val="22"/>
        </w:rPr>
        <w:t xml:space="preserve"> liquid nitrogen</w:t>
      </w:r>
      <w:r w:rsidR="00C94A3D" w:rsidRPr="00C94A3D">
        <w:rPr>
          <w:rFonts w:ascii="Times" w:hAnsi="Times"/>
          <w:sz w:val="22"/>
          <w:szCs w:val="22"/>
        </w:rPr>
        <w:t xml:space="preserve"> </w:t>
      </w:r>
      <w:r w:rsidR="009E3CA3">
        <w:rPr>
          <w:rFonts w:ascii="Times" w:hAnsi="Times"/>
          <w:sz w:val="22"/>
          <w:szCs w:val="22"/>
        </w:rPr>
        <w:t>(</w:t>
      </w:r>
      <w:r w:rsidR="00C94A3D" w:rsidRPr="00C94A3D">
        <w:rPr>
          <w:rFonts w:ascii="Times" w:hAnsi="Times"/>
          <w:sz w:val="22"/>
          <w:szCs w:val="22"/>
        </w:rPr>
        <w:t>LN</w:t>
      </w:r>
      <w:r w:rsidR="009E3CA3">
        <w:rPr>
          <w:rFonts w:ascii="Times" w:hAnsi="Times"/>
          <w:sz w:val="22"/>
          <w:szCs w:val="22"/>
        </w:rPr>
        <w:t>)</w:t>
      </w:r>
      <w:r w:rsidR="00C94A3D" w:rsidRPr="00C94A3D">
        <w:rPr>
          <w:rFonts w:ascii="Times" w:hAnsi="Times"/>
          <w:sz w:val="22"/>
          <w:szCs w:val="22"/>
        </w:rPr>
        <w:t xml:space="preserve"> exposure tests. </w:t>
      </w:r>
      <w:r w:rsidR="00DA6723" w:rsidRPr="00B93374">
        <w:rPr>
          <w:rFonts w:ascii="Times" w:hAnsi="Times"/>
          <w:sz w:val="22"/>
          <w:szCs w:val="22"/>
        </w:rPr>
        <w:t>A Materials Transfer Research Agreement (</w:t>
      </w:r>
      <w:r w:rsidR="008E4FA4" w:rsidRPr="00B93374">
        <w:rPr>
          <w:rFonts w:ascii="Times" w:hAnsi="Times"/>
          <w:sz w:val="22"/>
          <w:szCs w:val="22"/>
        </w:rPr>
        <w:t>MTRA</w:t>
      </w:r>
      <w:r w:rsidR="00DA6723" w:rsidRPr="00B93374">
        <w:rPr>
          <w:rFonts w:ascii="Times" w:hAnsi="Times"/>
          <w:sz w:val="22"/>
          <w:szCs w:val="22"/>
        </w:rPr>
        <w:t xml:space="preserve">) </w:t>
      </w:r>
      <w:r w:rsidR="00E7180E" w:rsidRPr="00B93374">
        <w:rPr>
          <w:rFonts w:ascii="Times" w:hAnsi="Times"/>
          <w:sz w:val="22"/>
          <w:szCs w:val="22"/>
        </w:rPr>
        <w:t>was executed in September</w:t>
      </w:r>
      <w:r w:rsidR="00DA6723" w:rsidRPr="00B93374">
        <w:rPr>
          <w:rFonts w:ascii="Times" w:hAnsi="Times"/>
          <w:sz w:val="22"/>
          <w:szCs w:val="22"/>
        </w:rPr>
        <w:t xml:space="preserve"> 201</w:t>
      </w:r>
      <w:r w:rsidR="00E7180E" w:rsidRPr="00B93374">
        <w:rPr>
          <w:rFonts w:ascii="Times" w:hAnsi="Times"/>
          <w:sz w:val="22"/>
          <w:szCs w:val="22"/>
        </w:rPr>
        <w:t>6 to legally allow for this 3-way exchange.</w:t>
      </w:r>
      <w:r w:rsidR="004C2DCD" w:rsidRPr="00B93374">
        <w:rPr>
          <w:rFonts w:ascii="Times" w:hAnsi="Times"/>
          <w:sz w:val="22"/>
          <w:szCs w:val="22"/>
        </w:rPr>
        <w:t xml:space="preserve"> </w:t>
      </w:r>
    </w:p>
    <w:p w:rsidR="003A2017" w:rsidRPr="00B93374" w:rsidRDefault="003A2017" w:rsidP="00D54D33">
      <w:pPr>
        <w:rPr>
          <w:rFonts w:ascii="Times" w:hAnsi="Times"/>
          <w:sz w:val="22"/>
          <w:szCs w:val="22"/>
        </w:rPr>
      </w:pPr>
    </w:p>
    <w:p w:rsidR="003623FB" w:rsidRPr="00B93374" w:rsidRDefault="003623FB" w:rsidP="00A7634F">
      <w:pPr>
        <w:jc w:val="both"/>
        <w:rPr>
          <w:rFonts w:ascii="Times" w:hAnsi="Times"/>
          <w:sz w:val="22"/>
          <w:szCs w:val="22"/>
        </w:rPr>
      </w:pPr>
    </w:p>
    <w:p w:rsidR="00A72887" w:rsidRPr="00B93374" w:rsidRDefault="00166442" w:rsidP="00A90D1E">
      <w:pPr>
        <w:jc w:val="center"/>
        <w:outlineLvl w:val="0"/>
        <w:rPr>
          <w:rFonts w:ascii="Times" w:hAnsi="Times"/>
          <w:b/>
          <w:sz w:val="22"/>
          <w:szCs w:val="22"/>
        </w:rPr>
      </w:pPr>
      <w:r w:rsidRPr="00B93374">
        <w:rPr>
          <w:rFonts w:ascii="Times" w:hAnsi="Times"/>
          <w:b/>
          <w:sz w:val="22"/>
          <w:szCs w:val="22"/>
        </w:rPr>
        <w:t>Germplasm Acquisitions</w:t>
      </w:r>
    </w:p>
    <w:p w:rsidR="00166442" w:rsidRPr="00B93374" w:rsidRDefault="00166442" w:rsidP="00A7634F">
      <w:pPr>
        <w:jc w:val="both"/>
        <w:rPr>
          <w:rFonts w:ascii="Times" w:hAnsi="Times"/>
          <w:sz w:val="22"/>
          <w:szCs w:val="22"/>
        </w:rPr>
      </w:pPr>
    </w:p>
    <w:p w:rsidR="00A7266F" w:rsidRDefault="00A72887" w:rsidP="00A7634F">
      <w:pPr>
        <w:jc w:val="both"/>
        <w:rPr>
          <w:rFonts w:ascii="Times" w:hAnsi="Times"/>
          <w:sz w:val="22"/>
          <w:szCs w:val="22"/>
        </w:rPr>
      </w:pPr>
      <w:r w:rsidRPr="00B93374">
        <w:rPr>
          <w:rFonts w:ascii="Times" w:hAnsi="Times"/>
          <w:sz w:val="22"/>
          <w:szCs w:val="22"/>
        </w:rPr>
        <w:t xml:space="preserve">NCGRCD acquired </w:t>
      </w:r>
      <w:r w:rsidR="00717A6F" w:rsidRPr="00B93374">
        <w:rPr>
          <w:rFonts w:ascii="Times" w:hAnsi="Times"/>
          <w:sz w:val="22"/>
          <w:szCs w:val="22"/>
        </w:rPr>
        <w:t xml:space="preserve">3 new </w:t>
      </w:r>
      <w:r w:rsidR="00C323B4">
        <w:rPr>
          <w:rFonts w:ascii="Times" w:hAnsi="Times"/>
          <w:sz w:val="22"/>
          <w:szCs w:val="22"/>
        </w:rPr>
        <w:t xml:space="preserve">citrus </w:t>
      </w:r>
      <w:r w:rsidR="00717A6F" w:rsidRPr="00B93374">
        <w:rPr>
          <w:rFonts w:ascii="Times" w:hAnsi="Times"/>
          <w:sz w:val="22"/>
          <w:szCs w:val="22"/>
        </w:rPr>
        <w:t xml:space="preserve">accessions in CY 2017: </w:t>
      </w:r>
      <w:proofErr w:type="spellStart"/>
      <w:r w:rsidR="00717A6F" w:rsidRPr="00B93374">
        <w:rPr>
          <w:rFonts w:ascii="Times" w:hAnsi="Times"/>
          <w:sz w:val="22"/>
          <w:szCs w:val="22"/>
        </w:rPr>
        <w:t>Okitsu</w:t>
      </w:r>
      <w:proofErr w:type="spellEnd"/>
      <w:r w:rsidR="00717A6F" w:rsidRPr="00B93374">
        <w:rPr>
          <w:rFonts w:ascii="Times" w:hAnsi="Times"/>
          <w:sz w:val="22"/>
          <w:szCs w:val="22"/>
        </w:rPr>
        <w:t xml:space="preserve"> </w:t>
      </w:r>
      <w:proofErr w:type="spellStart"/>
      <w:r w:rsidR="00717A6F" w:rsidRPr="00B93374">
        <w:rPr>
          <w:rFonts w:ascii="Times" w:hAnsi="Times"/>
          <w:sz w:val="22"/>
          <w:szCs w:val="22"/>
        </w:rPr>
        <w:t>wase</w:t>
      </w:r>
      <w:proofErr w:type="spellEnd"/>
      <w:r w:rsidR="00717A6F" w:rsidRPr="00B93374">
        <w:rPr>
          <w:rFonts w:ascii="Times" w:hAnsi="Times"/>
          <w:sz w:val="22"/>
          <w:szCs w:val="22"/>
        </w:rPr>
        <w:t xml:space="preserve"> X Maltese </w:t>
      </w:r>
      <w:proofErr w:type="spellStart"/>
      <w:r w:rsidR="00717A6F" w:rsidRPr="00B93374">
        <w:rPr>
          <w:rFonts w:ascii="Times" w:hAnsi="Times"/>
          <w:sz w:val="22"/>
          <w:szCs w:val="22"/>
        </w:rPr>
        <w:t>ovale</w:t>
      </w:r>
      <w:proofErr w:type="spellEnd"/>
      <w:r w:rsidR="00717A6F" w:rsidRPr="00B93374">
        <w:rPr>
          <w:rFonts w:ascii="Times" w:hAnsi="Times"/>
          <w:sz w:val="22"/>
          <w:szCs w:val="22"/>
        </w:rPr>
        <w:t xml:space="preserve"> (RSD 2017002), </w:t>
      </w:r>
      <w:proofErr w:type="spellStart"/>
      <w:r w:rsidR="00717A6F" w:rsidRPr="00B93374">
        <w:rPr>
          <w:rFonts w:ascii="Times" w:hAnsi="Times"/>
          <w:sz w:val="22"/>
          <w:szCs w:val="22"/>
        </w:rPr>
        <w:t>Micromelum</w:t>
      </w:r>
      <w:proofErr w:type="spellEnd"/>
      <w:r w:rsidR="00717A6F" w:rsidRPr="00B93374">
        <w:rPr>
          <w:rFonts w:ascii="Times" w:hAnsi="Times"/>
          <w:sz w:val="22"/>
          <w:szCs w:val="22"/>
        </w:rPr>
        <w:t xml:space="preserve"> </w:t>
      </w:r>
      <w:proofErr w:type="spellStart"/>
      <w:r w:rsidR="00717A6F" w:rsidRPr="00B93374">
        <w:rPr>
          <w:rFonts w:ascii="Times" w:hAnsi="Times"/>
          <w:sz w:val="22"/>
          <w:szCs w:val="22"/>
        </w:rPr>
        <w:t>minutum</w:t>
      </w:r>
      <w:proofErr w:type="spellEnd"/>
      <w:r w:rsidR="00717A6F" w:rsidRPr="00B93374">
        <w:rPr>
          <w:rFonts w:ascii="Times" w:hAnsi="Times"/>
          <w:sz w:val="22"/>
          <w:szCs w:val="22"/>
        </w:rPr>
        <w:t xml:space="preserve"> (RSD 2017001), and TI (Rush) (RRUT 545). RSD 2017002 was a controlled pollination specifically intended for use at NLGRP and will not be maintained as an accession. RSD 2017001 did not establish. RRUT 545 was received as sanitized </w:t>
      </w:r>
      <w:proofErr w:type="spellStart"/>
      <w:r w:rsidR="00717A6F" w:rsidRPr="00B93374">
        <w:rPr>
          <w:rFonts w:ascii="Times" w:hAnsi="Times"/>
          <w:sz w:val="22"/>
          <w:szCs w:val="22"/>
        </w:rPr>
        <w:t>budwood</w:t>
      </w:r>
      <w:proofErr w:type="spellEnd"/>
      <w:r w:rsidR="00717A6F" w:rsidRPr="00B93374">
        <w:rPr>
          <w:rFonts w:ascii="Times" w:hAnsi="Times"/>
          <w:sz w:val="22"/>
          <w:szCs w:val="22"/>
        </w:rPr>
        <w:t xml:space="preserve"> from the Citrus Clonal Protection Program (CCPP).</w:t>
      </w:r>
      <w:r w:rsidR="00C323B4">
        <w:rPr>
          <w:rFonts w:ascii="Times" w:hAnsi="Times"/>
          <w:sz w:val="22"/>
          <w:szCs w:val="22"/>
        </w:rPr>
        <w:t xml:space="preserve"> </w:t>
      </w:r>
    </w:p>
    <w:p w:rsidR="004F0818" w:rsidRDefault="004F0818" w:rsidP="00A7634F">
      <w:pPr>
        <w:jc w:val="both"/>
        <w:rPr>
          <w:rFonts w:ascii="Times" w:hAnsi="Times"/>
          <w:sz w:val="22"/>
          <w:szCs w:val="22"/>
        </w:rPr>
      </w:pPr>
    </w:p>
    <w:p w:rsidR="00264907" w:rsidRDefault="00264907" w:rsidP="00A7634F">
      <w:pPr>
        <w:jc w:val="both"/>
        <w:rPr>
          <w:rFonts w:ascii="Times" w:hAnsi="Times"/>
          <w:sz w:val="22"/>
          <w:szCs w:val="22"/>
        </w:rPr>
      </w:pPr>
    </w:p>
    <w:p w:rsidR="00166442" w:rsidRPr="00B93374" w:rsidRDefault="00166442" w:rsidP="00A90D1E">
      <w:pPr>
        <w:jc w:val="center"/>
        <w:outlineLvl w:val="0"/>
        <w:rPr>
          <w:rFonts w:ascii="Times" w:hAnsi="Times"/>
          <w:b/>
          <w:sz w:val="22"/>
          <w:szCs w:val="22"/>
        </w:rPr>
      </w:pPr>
      <w:r w:rsidRPr="00B93374">
        <w:rPr>
          <w:rFonts w:ascii="Times" w:hAnsi="Times"/>
          <w:b/>
          <w:sz w:val="22"/>
          <w:szCs w:val="22"/>
        </w:rPr>
        <w:t>Germplasm Sanitation &amp; Quarantine</w:t>
      </w:r>
    </w:p>
    <w:p w:rsidR="00166442" w:rsidRPr="00B93374" w:rsidRDefault="00166442" w:rsidP="00A7634F">
      <w:pPr>
        <w:jc w:val="both"/>
        <w:rPr>
          <w:rFonts w:ascii="Times" w:hAnsi="Times"/>
          <w:sz w:val="22"/>
          <w:szCs w:val="22"/>
        </w:rPr>
      </w:pPr>
    </w:p>
    <w:p w:rsidR="003E13C0" w:rsidRPr="00264907" w:rsidRDefault="00264907" w:rsidP="00A7634F">
      <w:pPr>
        <w:jc w:val="both"/>
        <w:rPr>
          <w:rFonts w:ascii="Times" w:hAnsi="Times"/>
          <w:b/>
          <w:sz w:val="22"/>
          <w:szCs w:val="22"/>
        </w:rPr>
      </w:pPr>
      <w:r w:rsidRPr="00264907">
        <w:rPr>
          <w:rFonts w:ascii="Times" w:hAnsi="Times"/>
          <w:b/>
          <w:sz w:val="22"/>
          <w:szCs w:val="22"/>
        </w:rPr>
        <w:t xml:space="preserve">Table 2: </w:t>
      </w:r>
      <w:r w:rsidR="00A23A96" w:rsidRPr="00264907">
        <w:rPr>
          <w:rFonts w:ascii="Times" w:hAnsi="Times"/>
          <w:b/>
          <w:sz w:val="22"/>
          <w:szCs w:val="22"/>
        </w:rPr>
        <w:t xml:space="preserve">In </w:t>
      </w:r>
      <w:r w:rsidR="003E13C0" w:rsidRPr="00264907">
        <w:rPr>
          <w:rFonts w:ascii="Times" w:hAnsi="Times"/>
          <w:b/>
          <w:sz w:val="22"/>
          <w:szCs w:val="22"/>
        </w:rPr>
        <w:t>CY 2017</w:t>
      </w:r>
      <w:r w:rsidR="00166442" w:rsidRPr="00264907">
        <w:rPr>
          <w:rFonts w:ascii="Times" w:hAnsi="Times"/>
          <w:b/>
          <w:sz w:val="22"/>
          <w:szCs w:val="22"/>
        </w:rPr>
        <w:t xml:space="preserve">, NCGRCD </w:t>
      </w:r>
      <w:r w:rsidR="00A23A96" w:rsidRPr="00264907">
        <w:rPr>
          <w:rFonts w:ascii="Times" w:hAnsi="Times"/>
          <w:b/>
          <w:sz w:val="22"/>
          <w:szCs w:val="22"/>
        </w:rPr>
        <w:t>completed sanitation of 1</w:t>
      </w:r>
      <w:r w:rsidR="00BC07CE">
        <w:rPr>
          <w:rFonts w:ascii="Times" w:hAnsi="Times"/>
          <w:b/>
          <w:sz w:val="22"/>
          <w:szCs w:val="22"/>
        </w:rPr>
        <w:t>7</w:t>
      </w:r>
      <w:r w:rsidR="00A23A96" w:rsidRPr="00264907">
        <w:rPr>
          <w:rFonts w:ascii="Times" w:hAnsi="Times"/>
          <w:b/>
          <w:sz w:val="22"/>
          <w:szCs w:val="22"/>
        </w:rPr>
        <w:t xml:space="preserve"> accessions that </w:t>
      </w:r>
      <w:r w:rsidR="00107D01" w:rsidRPr="00264907">
        <w:rPr>
          <w:rFonts w:ascii="Times" w:hAnsi="Times"/>
          <w:b/>
          <w:sz w:val="22"/>
          <w:szCs w:val="22"/>
        </w:rPr>
        <w:t>were released from State and Federal</w:t>
      </w:r>
      <w:r w:rsidR="00A23A96" w:rsidRPr="00264907">
        <w:rPr>
          <w:rFonts w:ascii="Times" w:hAnsi="Times"/>
          <w:b/>
          <w:sz w:val="22"/>
          <w:szCs w:val="22"/>
        </w:rPr>
        <w:t xml:space="preserve"> </w:t>
      </w:r>
      <w:r w:rsidR="00263784" w:rsidRPr="00264907">
        <w:rPr>
          <w:rFonts w:ascii="Times" w:hAnsi="Times"/>
          <w:b/>
          <w:sz w:val="22"/>
          <w:szCs w:val="22"/>
        </w:rPr>
        <w:t>quarantine</w:t>
      </w:r>
      <w:r w:rsidR="00166442" w:rsidRPr="00264907">
        <w:rPr>
          <w:rFonts w:ascii="Times" w:hAnsi="Times"/>
          <w:b/>
          <w:sz w:val="22"/>
          <w:szCs w:val="22"/>
        </w:rPr>
        <w:t xml:space="preserve"> </w:t>
      </w:r>
      <w:r w:rsidR="00107D01" w:rsidRPr="00264907">
        <w:rPr>
          <w:rFonts w:ascii="Times" w:hAnsi="Times"/>
          <w:b/>
          <w:sz w:val="22"/>
          <w:szCs w:val="22"/>
        </w:rPr>
        <w:t xml:space="preserve">in </w:t>
      </w:r>
      <w:r w:rsidR="00A90D1E" w:rsidRPr="00264907">
        <w:rPr>
          <w:rFonts w:ascii="Times" w:hAnsi="Times"/>
          <w:b/>
          <w:sz w:val="22"/>
          <w:szCs w:val="22"/>
        </w:rPr>
        <w:t>November</w:t>
      </w:r>
      <w:r w:rsidR="005C25E6" w:rsidRPr="00264907">
        <w:rPr>
          <w:rFonts w:ascii="Times" w:hAnsi="Times"/>
          <w:b/>
          <w:sz w:val="22"/>
          <w:szCs w:val="22"/>
        </w:rPr>
        <w:t xml:space="preserve"> of</w:t>
      </w:r>
      <w:r w:rsidR="003E13C0" w:rsidRPr="00264907">
        <w:rPr>
          <w:rFonts w:ascii="Times" w:hAnsi="Times"/>
          <w:b/>
          <w:sz w:val="22"/>
          <w:szCs w:val="22"/>
        </w:rPr>
        <w:t xml:space="preserve"> 2017</w:t>
      </w:r>
      <w:r w:rsidR="00BC07CE">
        <w:rPr>
          <w:rFonts w:ascii="Times" w:hAnsi="Times"/>
          <w:b/>
          <w:sz w:val="22"/>
          <w:szCs w:val="22"/>
        </w:rPr>
        <w:t>.</w:t>
      </w:r>
    </w:p>
    <w:p w:rsidR="003E13C0" w:rsidRPr="00B93374" w:rsidRDefault="003E13C0" w:rsidP="00A7634F">
      <w:pPr>
        <w:jc w:val="both"/>
        <w:rPr>
          <w:rFonts w:ascii="Times" w:hAnsi="Times"/>
          <w:sz w:val="22"/>
          <w:szCs w:val="22"/>
        </w:rPr>
      </w:pPr>
    </w:p>
    <w:tbl>
      <w:tblPr>
        <w:tblStyle w:val="TableGrid"/>
        <w:tblW w:w="10458" w:type="dxa"/>
        <w:tblLook w:val="04A0"/>
      </w:tblPr>
      <w:tblGrid>
        <w:gridCol w:w="1086"/>
        <w:gridCol w:w="1845"/>
        <w:gridCol w:w="1260"/>
        <w:gridCol w:w="1345"/>
        <w:gridCol w:w="1402"/>
        <w:gridCol w:w="1086"/>
        <w:gridCol w:w="1040"/>
        <w:gridCol w:w="1394"/>
      </w:tblGrid>
      <w:tr w:rsidR="009E3CA3" w:rsidRPr="00B93374" w:rsidTr="004F0818">
        <w:trPr>
          <w:trHeight w:val="300"/>
        </w:trPr>
        <w:tc>
          <w:tcPr>
            <w:tcW w:w="1086" w:type="dxa"/>
            <w:shd w:val="clear" w:color="auto" w:fill="D9D9D9" w:themeFill="background1" w:themeFillShade="D9"/>
            <w:noWrap/>
            <w:hideMark/>
          </w:tcPr>
          <w:p w:rsidR="003E13C0" w:rsidRPr="004F0818" w:rsidRDefault="009E3CA3" w:rsidP="009E3CA3">
            <w:pPr>
              <w:jc w:val="both"/>
              <w:rPr>
                <w:rFonts w:ascii="Times New Roman" w:hAnsi="Times New Roman"/>
                <w:sz w:val="20"/>
                <w:szCs w:val="20"/>
              </w:rPr>
            </w:pPr>
            <w:bookmarkStart w:id="2" w:name="RANGE!A1:F18"/>
            <w:r w:rsidRPr="004F0818">
              <w:rPr>
                <w:rFonts w:ascii="Times New Roman" w:hAnsi="Times New Roman"/>
                <w:sz w:val="20"/>
                <w:szCs w:val="20"/>
              </w:rPr>
              <w:t xml:space="preserve">INDEX </w:t>
            </w:r>
            <w:bookmarkEnd w:id="2"/>
            <w:r w:rsidRPr="004F0818">
              <w:rPr>
                <w:rFonts w:ascii="Times New Roman" w:hAnsi="Times New Roman"/>
                <w:sz w:val="20"/>
                <w:szCs w:val="20"/>
              </w:rPr>
              <w:t>NUMBER</w:t>
            </w:r>
          </w:p>
        </w:tc>
        <w:tc>
          <w:tcPr>
            <w:tcW w:w="1845" w:type="dxa"/>
            <w:shd w:val="clear" w:color="auto" w:fill="D9D9D9" w:themeFill="background1" w:themeFillShade="D9"/>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CULTIVAR</w:t>
            </w:r>
          </w:p>
        </w:tc>
        <w:tc>
          <w:tcPr>
            <w:tcW w:w="1260" w:type="dxa"/>
            <w:shd w:val="clear" w:color="auto" w:fill="D9D9D9" w:themeFill="background1" w:themeFillShade="D9"/>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GROUP</w:t>
            </w:r>
          </w:p>
        </w:tc>
        <w:tc>
          <w:tcPr>
            <w:tcW w:w="1345" w:type="dxa"/>
            <w:shd w:val="clear" w:color="auto" w:fill="D9D9D9" w:themeFill="background1" w:themeFillShade="D9"/>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ACCESSION NUMBER</w:t>
            </w:r>
          </w:p>
        </w:tc>
        <w:tc>
          <w:tcPr>
            <w:tcW w:w="1402" w:type="dxa"/>
            <w:shd w:val="clear" w:color="auto" w:fill="D9D9D9" w:themeFill="background1" w:themeFillShade="D9"/>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INVENTORY NUMBER</w:t>
            </w:r>
          </w:p>
        </w:tc>
        <w:tc>
          <w:tcPr>
            <w:tcW w:w="1086" w:type="dxa"/>
            <w:shd w:val="clear" w:color="auto" w:fill="D9D9D9" w:themeFill="background1" w:themeFillShade="D9"/>
            <w:noWrap/>
            <w:hideMark/>
          </w:tcPr>
          <w:p w:rsidR="003E13C0" w:rsidRPr="004F0818" w:rsidRDefault="003E13C0" w:rsidP="009E3CA3">
            <w:pPr>
              <w:jc w:val="both"/>
              <w:rPr>
                <w:rFonts w:ascii="Times New Roman" w:hAnsi="Times New Roman"/>
                <w:sz w:val="20"/>
                <w:szCs w:val="20"/>
              </w:rPr>
            </w:pPr>
            <w:r w:rsidRPr="004F0818">
              <w:rPr>
                <w:rFonts w:ascii="Times New Roman" w:hAnsi="Times New Roman"/>
                <w:sz w:val="20"/>
                <w:szCs w:val="20"/>
              </w:rPr>
              <w:t>PROP</w:t>
            </w:r>
            <w:r w:rsidR="009E3CA3" w:rsidRPr="004F0818">
              <w:rPr>
                <w:rFonts w:ascii="Times New Roman" w:hAnsi="Times New Roman"/>
                <w:sz w:val="20"/>
                <w:szCs w:val="20"/>
              </w:rPr>
              <w:t xml:space="preserve"> NUMBER</w:t>
            </w:r>
          </w:p>
        </w:tc>
        <w:tc>
          <w:tcPr>
            <w:tcW w:w="1040" w:type="dxa"/>
            <w:shd w:val="clear" w:color="auto" w:fill="D9D9D9" w:themeFill="background1" w:themeFillShade="D9"/>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ORIGIN</w:t>
            </w:r>
          </w:p>
        </w:tc>
        <w:tc>
          <w:tcPr>
            <w:tcW w:w="1394" w:type="dxa"/>
            <w:shd w:val="clear" w:color="auto" w:fill="D9D9D9" w:themeFill="background1" w:themeFillShade="D9"/>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BINOMIAL</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I2016003</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Mesero</w:t>
            </w:r>
            <w:proofErr w:type="spellEnd"/>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lemon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PI 209862</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10325</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STG2014-25-05</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California (</w:t>
            </w:r>
            <w:proofErr w:type="spellStart"/>
            <w:r w:rsidRPr="004F0818">
              <w:rPr>
                <w:rFonts w:ascii="Times New Roman" w:hAnsi="Times New Roman"/>
                <w:sz w:val="20"/>
                <w:szCs w:val="20"/>
              </w:rPr>
              <w:t>nd</w:t>
            </w:r>
            <w:proofErr w:type="spellEnd"/>
            <w:r w:rsidRPr="004F0818">
              <w:rPr>
                <w:rFonts w:ascii="Times New Roman" w:hAnsi="Times New Roman"/>
                <w:sz w:val="20"/>
                <w:szCs w:val="20"/>
              </w:rPr>
              <w:t>)</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limon</w:t>
            </w:r>
            <w:proofErr w:type="spellEnd"/>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I2016004</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M'guerqueb</w:t>
            </w:r>
            <w:proofErr w:type="spellEnd"/>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citron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PI 265834</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10326</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STG2014-23-03</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(1997)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medica</w:t>
            </w:r>
            <w:proofErr w:type="spellEnd"/>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I2016001</w:t>
            </w:r>
          </w:p>
        </w:tc>
        <w:tc>
          <w:tcPr>
            <w:tcW w:w="1845" w:type="dxa"/>
            <w:noWrap/>
            <w:hideMark/>
          </w:tcPr>
          <w:p w:rsidR="0042653D"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Caoshixiangju</w:t>
            </w:r>
            <w:proofErr w:type="spellEnd"/>
            <w:r w:rsidRPr="004F0818">
              <w:rPr>
                <w:rFonts w:ascii="Times New Roman" w:hAnsi="Times New Roman"/>
                <w:sz w:val="20"/>
                <w:szCs w:val="20"/>
              </w:rPr>
              <w:t xml:space="preserve"> </w:t>
            </w:r>
          </w:p>
          <w:p w:rsidR="003E13C0" w:rsidRPr="004F0818" w:rsidRDefault="003E13C0" w:rsidP="0042653D">
            <w:pPr>
              <w:rPr>
                <w:rFonts w:ascii="Times New Roman" w:hAnsi="Times New Roman"/>
                <w:sz w:val="20"/>
                <w:szCs w:val="20"/>
              </w:rPr>
            </w:pPr>
            <w:r w:rsidRPr="004F0818">
              <w:rPr>
                <w:rFonts w:ascii="Times New Roman" w:hAnsi="Times New Roman"/>
                <w:sz w:val="20"/>
                <w:szCs w:val="20"/>
              </w:rPr>
              <w:t>(1-11-12)</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150</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10322</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STG2014-20-01</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China (1985)</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reticulata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I2016002</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Beibeiyou</w:t>
            </w:r>
            <w:proofErr w:type="spellEnd"/>
            <w:r w:rsidRPr="004F0818">
              <w:rPr>
                <w:rFonts w:ascii="Times New Roman" w:hAnsi="Times New Roman"/>
                <w:sz w:val="20"/>
                <w:szCs w:val="20"/>
              </w:rPr>
              <w:t xml:space="preserve"> (15-3)</w:t>
            </w:r>
          </w:p>
        </w:tc>
        <w:tc>
          <w:tcPr>
            <w:tcW w:w="1260" w:type="dxa"/>
            <w:noWrap/>
            <w:hideMark/>
          </w:tcPr>
          <w:p w:rsidR="003E13C0" w:rsidRPr="004F0818" w:rsidRDefault="003E13C0" w:rsidP="003E13C0">
            <w:pPr>
              <w:jc w:val="both"/>
              <w:rPr>
                <w:rFonts w:ascii="Times New Roman" w:hAnsi="Times New Roman"/>
                <w:sz w:val="20"/>
                <w:szCs w:val="20"/>
              </w:rPr>
            </w:pPr>
            <w:proofErr w:type="spellStart"/>
            <w:r w:rsidRPr="004F0818">
              <w:rPr>
                <w:rFonts w:ascii="Times New Roman" w:hAnsi="Times New Roman"/>
                <w:sz w:val="20"/>
                <w:szCs w:val="20"/>
              </w:rPr>
              <w:t>pummelo</w:t>
            </w:r>
            <w:proofErr w:type="spellEnd"/>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153</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10323</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STG2014-17-03</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China (1985)</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maxima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I2016012</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un-named sweet orange (?) ex-Nepal</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sweet orange</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157</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10334</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STG2014-05-02</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Nepal (1987)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sinensis</w:t>
            </w:r>
            <w:proofErr w:type="spellEnd"/>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lastRenderedPageBreak/>
              <w:t>I2016006</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Shekwasha</w:t>
            </w:r>
            <w:proofErr w:type="spellEnd"/>
            <w:r w:rsidRPr="004F0818">
              <w:rPr>
                <w:rFonts w:ascii="Times New Roman" w:hAnsi="Times New Roman"/>
                <w:sz w:val="20"/>
                <w:szCs w:val="20"/>
              </w:rPr>
              <w:t xml:space="preserve"> X </w:t>
            </w:r>
            <w:proofErr w:type="spellStart"/>
            <w:r w:rsidRPr="004F0818">
              <w:rPr>
                <w:rFonts w:ascii="Times New Roman" w:hAnsi="Times New Roman"/>
                <w:sz w:val="20"/>
                <w:szCs w:val="20"/>
              </w:rPr>
              <w:t>Koethen</w:t>
            </w:r>
            <w:proofErr w:type="spellEnd"/>
            <w:r w:rsidRPr="004F0818">
              <w:rPr>
                <w:rFonts w:ascii="Times New Roman" w:hAnsi="Times New Roman"/>
                <w:sz w:val="20"/>
                <w:szCs w:val="20"/>
              </w:rPr>
              <w:t xml:space="preserve"> (C61-252)</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168</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10328</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STG2014-28-04</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Texas (1997)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r w:rsidR="00A90D1E" w:rsidRPr="004F0818">
              <w:rPr>
                <w:rFonts w:ascii="Times New Roman" w:hAnsi="Times New Roman"/>
                <w:sz w:val="20"/>
                <w:szCs w:val="20"/>
              </w:rPr>
              <w:t>reticulata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I2016008</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Rico #6</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sweet orange</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169</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10330</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STG2014-32-02</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Texas (1997)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r w:rsidR="00A90D1E" w:rsidRPr="004F0818">
              <w:rPr>
                <w:rFonts w:ascii="Times New Roman" w:hAnsi="Times New Roman"/>
                <w:sz w:val="20"/>
                <w:szCs w:val="20"/>
              </w:rPr>
              <w:t>reticulata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I2016007</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Tomango</w:t>
            </w:r>
            <w:proofErr w:type="spellEnd"/>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sweet orange</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175</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10329</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STG2014-29-03</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Texas (1997)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r w:rsidR="00A90D1E" w:rsidRPr="004F0818">
              <w:rPr>
                <w:rFonts w:ascii="Times New Roman" w:hAnsi="Times New Roman"/>
                <w:sz w:val="20"/>
                <w:szCs w:val="20"/>
              </w:rPr>
              <w:t>reticulata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I2016009</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 xml:space="preserve">Long </w:t>
            </w:r>
            <w:proofErr w:type="spellStart"/>
            <w:r w:rsidRPr="004F0818">
              <w:rPr>
                <w:rFonts w:ascii="Times New Roman" w:hAnsi="Times New Roman"/>
                <w:sz w:val="20"/>
                <w:szCs w:val="20"/>
              </w:rPr>
              <w:t>huang</w:t>
            </w:r>
            <w:proofErr w:type="spellEnd"/>
            <w:r w:rsidRPr="004F0818">
              <w:rPr>
                <w:rFonts w:ascii="Times New Roman" w:hAnsi="Times New Roman"/>
                <w:sz w:val="20"/>
                <w:szCs w:val="20"/>
              </w:rPr>
              <w:t xml:space="preserve"> </w:t>
            </w:r>
            <w:proofErr w:type="spellStart"/>
            <w:r w:rsidRPr="004F0818">
              <w:rPr>
                <w:rFonts w:ascii="Times New Roman" w:hAnsi="Times New Roman"/>
                <w:sz w:val="20"/>
                <w:szCs w:val="20"/>
              </w:rPr>
              <w:t>kat</w:t>
            </w:r>
            <w:proofErr w:type="spellEnd"/>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177</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10331</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STG2014-34-08</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(1997)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r w:rsidR="00A90D1E" w:rsidRPr="004F0818">
              <w:rPr>
                <w:rFonts w:ascii="Times New Roman" w:hAnsi="Times New Roman"/>
                <w:sz w:val="20"/>
                <w:szCs w:val="20"/>
              </w:rPr>
              <w:t>reticulata</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I2016016</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USDA 1-42-70</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 hybrid</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372</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10313</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TH2014-01-07</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hybrid</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I2016014</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USDA 1-25-1</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 hybrid</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375</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10345</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TH2014-02-06</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hybrid</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I2016013</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USDA 1-49-105</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 hybrid</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377</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10342</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TH2013-02-07</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(2007)</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hybrid</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I2016015</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USDA 1-22-32</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mandarin hybrid</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382</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10314</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TH2014-03-07</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(2008)</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hybrid</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I2016017</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USDA Navel 1-N</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navel orange</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390</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10347</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TH2014-06-09</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(2008)</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Citrus hybrid</w:t>
            </w:r>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I2016005</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Valencia SPB-1-14-19</w:t>
            </w:r>
          </w:p>
        </w:tc>
        <w:tc>
          <w:tcPr>
            <w:tcW w:w="1260" w:type="dxa"/>
            <w:noWrap/>
            <w:hideMark/>
          </w:tcPr>
          <w:p w:rsidR="003E13C0" w:rsidRPr="004F0818" w:rsidRDefault="003E13C0" w:rsidP="003E13C0">
            <w:pPr>
              <w:jc w:val="both"/>
              <w:rPr>
                <w:rFonts w:ascii="Times New Roman" w:hAnsi="Times New Roman"/>
                <w:sz w:val="20"/>
                <w:szCs w:val="20"/>
              </w:rPr>
            </w:pPr>
            <w:proofErr w:type="spellStart"/>
            <w:r w:rsidRPr="004F0818">
              <w:rPr>
                <w:rFonts w:ascii="Times New Roman" w:hAnsi="Times New Roman"/>
                <w:sz w:val="20"/>
                <w:szCs w:val="20"/>
              </w:rPr>
              <w:t>valencia</w:t>
            </w:r>
            <w:proofErr w:type="spellEnd"/>
            <w:r w:rsidRPr="004F0818">
              <w:rPr>
                <w:rFonts w:ascii="Times New Roman" w:hAnsi="Times New Roman"/>
                <w:sz w:val="20"/>
                <w:szCs w:val="20"/>
              </w:rPr>
              <w:t xml:space="preserve"> orange</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440</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10327</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STG2014-27-04</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(2009)</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sinensis</w:t>
            </w:r>
            <w:proofErr w:type="spellEnd"/>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I2016011</w:t>
            </w:r>
          </w:p>
        </w:tc>
        <w:tc>
          <w:tcPr>
            <w:tcW w:w="1845" w:type="dxa"/>
            <w:noWrap/>
            <w:hideMark/>
          </w:tcPr>
          <w:p w:rsidR="003E13C0" w:rsidRPr="004F0818" w:rsidRDefault="003E13C0" w:rsidP="0042653D">
            <w:pPr>
              <w:rPr>
                <w:rFonts w:ascii="Times New Roman" w:hAnsi="Times New Roman"/>
                <w:sz w:val="20"/>
                <w:szCs w:val="20"/>
              </w:rPr>
            </w:pPr>
            <w:proofErr w:type="spellStart"/>
            <w:r w:rsidRPr="004F0818">
              <w:rPr>
                <w:rFonts w:ascii="Times New Roman" w:hAnsi="Times New Roman"/>
                <w:sz w:val="20"/>
                <w:szCs w:val="20"/>
              </w:rPr>
              <w:t>Bearss</w:t>
            </w:r>
            <w:proofErr w:type="spellEnd"/>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lemon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443</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10333</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STG2014-44-01</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Florida (2009)</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limon</w:t>
            </w:r>
            <w:proofErr w:type="spellEnd"/>
          </w:p>
        </w:tc>
      </w:tr>
      <w:tr w:rsidR="009E3CA3" w:rsidRPr="00B93374" w:rsidTr="004F0818">
        <w:trPr>
          <w:trHeight w:val="300"/>
        </w:trPr>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I2016010</w:t>
            </w:r>
          </w:p>
        </w:tc>
        <w:tc>
          <w:tcPr>
            <w:tcW w:w="1845" w:type="dxa"/>
            <w:noWrap/>
            <w:hideMark/>
          </w:tcPr>
          <w:p w:rsidR="003E13C0" w:rsidRPr="004F0818" w:rsidRDefault="003E13C0" w:rsidP="0042653D">
            <w:pPr>
              <w:rPr>
                <w:rFonts w:ascii="Times New Roman" w:hAnsi="Times New Roman"/>
                <w:sz w:val="20"/>
                <w:szCs w:val="20"/>
              </w:rPr>
            </w:pPr>
            <w:r w:rsidRPr="004F0818">
              <w:rPr>
                <w:rFonts w:ascii="Times New Roman" w:hAnsi="Times New Roman"/>
                <w:sz w:val="20"/>
                <w:szCs w:val="20"/>
              </w:rPr>
              <w:t>Italian</w:t>
            </w:r>
            <w:r w:rsidR="009E3CA3" w:rsidRPr="004F0818">
              <w:rPr>
                <w:rFonts w:ascii="Times New Roman" w:hAnsi="Times New Roman"/>
                <w:sz w:val="20"/>
                <w:szCs w:val="20"/>
              </w:rPr>
              <w:t xml:space="preserve"> </w:t>
            </w:r>
            <w:r w:rsidRPr="004F0818">
              <w:rPr>
                <w:rFonts w:ascii="Times New Roman" w:hAnsi="Times New Roman"/>
                <w:sz w:val="20"/>
                <w:szCs w:val="20"/>
              </w:rPr>
              <w:t>pink-fleshed variegated</w:t>
            </w:r>
          </w:p>
        </w:tc>
        <w:tc>
          <w:tcPr>
            <w:tcW w:w="126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lemon</w:t>
            </w:r>
          </w:p>
        </w:tc>
        <w:tc>
          <w:tcPr>
            <w:tcW w:w="1345"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RRUT 452</w:t>
            </w:r>
          </w:p>
        </w:tc>
        <w:tc>
          <w:tcPr>
            <w:tcW w:w="1402" w:type="dxa"/>
            <w:noWrap/>
            <w:hideMark/>
          </w:tcPr>
          <w:p w:rsidR="003E13C0" w:rsidRPr="004F0818" w:rsidRDefault="003E13C0" w:rsidP="0042653D">
            <w:pPr>
              <w:jc w:val="center"/>
              <w:rPr>
                <w:rFonts w:ascii="Times New Roman" w:hAnsi="Times New Roman"/>
                <w:sz w:val="20"/>
                <w:szCs w:val="20"/>
              </w:rPr>
            </w:pPr>
            <w:r w:rsidRPr="004F0818">
              <w:rPr>
                <w:rFonts w:ascii="Times New Roman" w:hAnsi="Times New Roman"/>
                <w:sz w:val="20"/>
                <w:szCs w:val="20"/>
              </w:rPr>
              <w:t>10332</w:t>
            </w:r>
          </w:p>
        </w:tc>
        <w:tc>
          <w:tcPr>
            <w:tcW w:w="1086"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STG2014-36-03</w:t>
            </w:r>
          </w:p>
        </w:tc>
        <w:tc>
          <w:tcPr>
            <w:tcW w:w="1040"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Italy (2009)</w:t>
            </w:r>
          </w:p>
        </w:tc>
        <w:tc>
          <w:tcPr>
            <w:tcW w:w="1394" w:type="dxa"/>
            <w:noWrap/>
            <w:hideMark/>
          </w:tcPr>
          <w:p w:rsidR="003E13C0" w:rsidRPr="004F0818" w:rsidRDefault="003E13C0" w:rsidP="003E13C0">
            <w:pPr>
              <w:jc w:val="both"/>
              <w:rPr>
                <w:rFonts w:ascii="Times New Roman" w:hAnsi="Times New Roman"/>
                <w:sz w:val="20"/>
                <w:szCs w:val="20"/>
              </w:rPr>
            </w:pPr>
            <w:r w:rsidRPr="004F0818">
              <w:rPr>
                <w:rFonts w:ascii="Times New Roman" w:hAnsi="Times New Roman"/>
                <w:sz w:val="20"/>
                <w:szCs w:val="20"/>
              </w:rPr>
              <w:t xml:space="preserve">Citrus </w:t>
            </w:r>
            <w:proofErr w:type="spellStart"/>
            <w:r w:rsidRPr="004F0818">
              <w:rPr>
                <w:rFonts w:ascii="Times New Roman" w:hAnsi="Times New Roman"/>
                <w:sz w:val="20"/>
                <w:szCs w:val="20"/>
              </w:rPr>
              <w:t>limon</w:t>
            </w:r>
            <w:proofErr w:type="spellEnd"/>
          </w:p>
        </w:tc>
      </w:tr>
    </w:tbl>
    <w:p w:rsidR="00166442" w:rsidRPr="00B93374" w:rsidRDefault="00166442" w:rsidP="00A7634F">
      <w:pPr>
        <w:jc w:val="both"/>
        <w:rPr>
          <w:rFonts w:ascii="Times" w:hAnsi="Times"/>
          <w:sz w:val="22"/>
          <w:szCs w:val="22"/>
        </w:rPr>
      </w:pPr>
      <w:r w:rsidRPr="00B93374">
        <w:rPr>
          <w:rFonts w:ascii="Times" w:hAnsi="Times"/>
          <w:sz w:val="22"/>
          <w:szCs w:val="22"/>
        </w:rPr>
        <w:t xml:space="preserve"> </w:t>
      </w:r>
    </w:p>
    <w:p w:rsidR="00533D5C" w:rsidRDefault="00533D5C" w:rsidP="00A7634F">
      <w:pPr>
        <w:jc w:val="both"/>
        <w:rPr>
          <w:rFonts w:ascii="Times" w:hAnsi="Times"/>
          <w:sz w:val="22"/>
          <w:szCs w:val="22"/>
        </w:rPr>
      </w:pPr>
    </w:p>
    <w:p w:rsidR="00533D5C" w:rsidRDefault="00533D5C" w:rsidP="00A7634F">
      <w:pPr>
        <w:jc w:val="both"/>
        <w:rPr>
          <w:rFonts w:ascii="Times" w:hAnsi="Times"/>
          <w:sz w:val="22"/>
          <w:szCs w:val="22"/>
        </w:rPr>
      </w:pPr>
    </w:p>
    <w:p w:rsidR="00533D5C" w:rsidRPr="009B1C29" w:rsidRDefault="00533D5C" w:rsidP="00533D5C">
      <w:pPr>
        <w:jc w:val="center"/>
        <w:rPr>
          <w:rFonts w:ascii="Times New Roman" w:hAnsi="Times New Roman"/>
          <w:b/>
          <w:sz w:val="22"/>
          <w:szCs w:val="22"/>
        </w:rPr>
      </w:pPr>
      <w:r w:rsidRPr="002B5EF7">
        <w:rPr>
          <w:rFonts w:ascii="Times New Roman" w:hAnsi="Times New Roman"/>
          <w:b/>
          <w:sz w:val="22"/>
          <w:szCs w:val="22"/>
        </w:rPr>
        <w:t>Laboratory testing of Germplasm accessions</w:t>
      </w:r>
    </w:p>
    <w:p w:rsidR="00533D5C" w:rsidRDefault="00533D5C" w:rsidP="00A7634F">
      <w:pPr>
        <w:jc w:val="both"/>
        <w:rPr>
          <w:rFonts w:ascii="Times" w:hAnsi="Times"/>
          <w:sz w:val="22"/>
          <w:szCs w:val="22"/>
        </w:rPr>
      </w:pPr>
    </w:p>
    <w:p w:rsidR="00042150" w:rsidRDefault="00042150" w:rsidP="00A7634F">
      <w:pPr>
        <w:jc w:val="both"/>
        <w:rPr>
          <w:rFonts w:ascii="Times" w:hAnsi="Times"/>
          <w:sz w:val="22"/>
          <w:szCs w:val="22"/>
        </w:rPr>
      </w:pPr>
      <w:r w:rsidRPr="00B93374">
        <w:rPr>
          <w:rFonts w:ascii="Times" w:hAnsi="Times"/>
          <w:sz w:val="22"/>
          <w:szCs w:val="22"/>
        </w:rPr>
        <w:t xml:space="preserve">During the period 2016 – 2017, the following </w:t>
      </w:r>
      <w:r w:rsidR="00BC07CE">
        <w:rPr>
          <w:rFonts w:ascii="Times" w:hAnsi="Times"/>
          <w:sz w:val="22"/>
          <w:szCs w:val="22"/>
        </w:rPr>
        <w:t xml:space="preserve">sixteen </w:t>
      </w:r>
      <w:r w:rsidR="00533D5C">
        <w:rPr>
          <w:rFonts w:ascii="Times" w:hAnsi="Times"/>
          <w:sz w:val="22"/>
          <w:szCs w:val="22"/>
        </w:rPr>
        <w:t xml:space="preserve">accessions </w:t>
      </w:r>
      <w:r w:rsidRPr="00B93374">
        <w:rPr>
          <w:rFonts w:ascii="Times" w:hAnsi="Times"/>
          <w:sz w:val="22"/>
          <w:szCs w:val="22"/>
        </w:rPr>
        <w:t xml:space="preserve">were laboratory tested and indexed. Release is pending </w:t>
      </w:r>
      <w:r w:rsidR="00B93374" w:rsidRPr="00B93374">
        <w:rPr>
          <w:rFonts w:ascii="Times" w:hAnsi="Times"/>
          <w:sz w:val="22"/>
          <w:szCs w:val="22"/>
        </w:rPr>
        <w:t>dsRNA analysis</w:t>
      </w:r>
      <w:r w:rsidR="00601E1D">
        <w:rPr>
          <w:rFonts w:ascii="Times" w:hAnsi="Times"/>
          <w:sz w:val="22"/>
          <w:szCs w:val="22"/>
        </w:rPr>
        <w:t xml:space="preserve"> on 10 of the 16</w:t>
      </w:r>
      <w:r w:rsidR="00B93374" w:rsidRPr="00B93374">
        <w:rPr>
          <w:rFonts w:ascii="Times" w:hAnsi="Times"/>
          <w:sz w:val="22"/>
          <w:szCs w:val="22"/>
        </w:rPr>
        <w:t>. Note</w:t>
      </w:r>
      <w:r w:rsidR="0014283C">
        <w:rPr>
          <w:rFonts w:ascii="Times" w:hAnsi="Times"/>
          <w:sz w:val="22"/>
          <w:szCs w:val="22"/>
        </w:rPr>
        <w:t>:</w:t>
      </w:r>
      <w:r w:rsidR="00B93374" w:rsidRPr="00B93374">
        <w:rPr>
          <w:rFonts w:ascii="Times" w:hAnsi="Times"/>
          <w:sz w:val="22"/>
          <w:szCs w:val="22"/>
        </w:rPr>
        <w:t xml:space="preserve"> </w:t>
      </w:r>
      <w:r w:rsidR="0014283C">
        <w:rPr>
          <w:rFonts w:ascii="Times" w:hAnsi="Times"/>
          <w:sz w:val="22"/>
          <w:szCs w:val="22"/>
        </w:rPr>
        <w:t>T</w:t>
      </w:r>
      <w:r w:rsidR="00B93374" w:rsidRPr="00B93374">
        <w:rPr>
          <w:rFonts w:ascii="Times" w:hAnsi="Times"/>
          <w:sz w:val="22"/>
          <w:szCs w:val="22"/>
        </w:rPr>
        <w:t xml:space="preserve">he dsRNA analysis has become difficult to carry out </w:t>
      </w:r>
      <w:r w:rsidR="0014283C">
        <w:rPr>
          <w:rFonts w:ascii="Times" w:hAnsi="Times"/>
          <w:sz w:val="22"/>
          <w:szCs w:val="22"/>
        </w:rPr>
        <w:t xml:space="preserve">because </w:t>
      </w:r>
      <w:r w:rsidR="00B93374" w:rsidRPr="00B93374">
        <w:rPr>
          <w:rFonts w:ascii="Times" w:hAnsi="Times"/>
          <w:sz w:val="22"/>
          <w:szCs w:val="22"/>
        </w:rPr>
        <w:t xml:space="preserve">the resin </w:t>
      </w:r>
      <w:r w:rsidR="0014283C">
        <w:rPr>
          <w:rFonts w:ascii="Times" w:hAnsi="Times"/>
          <w:sz w:val="22"/>
          <w:szCs w:val="22"/>
        </w:rPr>
        <w:t>(C</w:t>
      </w:r>
      <w:r w:rsidR="00067153">
        <w:rPr>
          <w:rFonts w:ascii="Times" w:hAnsi="Times"/>
          <w:sz w:val="22"/>
          <w:szCs w:val="22"/>
        </w:rPr>
        <w:t>F</w:t>
      </w:r>
      <w:bookmarkStart w:id="3" w:name="_GoBack"/>
      <w:bookmarkEnd w:id="3"/>
      <w:r w:rsidR="0014283C">
        <w:rPr>
          <w:rFonts w:ascii="Times" w:hAnsi="Times"/>
          <w:sz w:val="22"/>
          <w:szCs w:val="22"/>
        </w:rPr>
        <w:t xml:space="preserve">-11) </w:t>
      </w:r>
      <w:r w:rsidR="00B93374" w:rsidRPr="00B93374">
        <w:rPr>
          <w:rFonts w:ascii="Times" w:hAnsi="Times"/>
          <w:sz w:val="22"/>
          <w:szCs w:val="22"/>
        </w:rPr>
        <w:t xml:space="preserve">used in the classical </w:t>
      </w:r>
      <w:r w:rsidR="0014283C">
        <w:rPr>
          <w:rFonts w:ascii="Times" w:hAnsi="Times"/>
          <w:sz w:val="22"/>
          <w:szCs w:val="22"/>
        </w:rPr>
        <w:t xml:space="preserve">protocol </w:t>
      </w:r>
      <w:r w:rsidR="00B93374" w:rsidRPr="00B93374">
        <w:rPr>
          <w:rFonts w:ascii="Times" w:hAnsi="Times"/>
          <w:sz w:val="22"/>
          <w:szCs w:val="22"/>
        </w:rPr>
        <w:t xml:space="preserve">has been discontinued. Identification of an alternative or modification of the </w:t>
      </w:r>
      <w:r w:rsidR="00533D5C">
        <w:rPr>
          <w:rFonts w:ascii="Times" w:hAnsi="Times"/>
          <w:sz w:val="22"/>
          <w:szCs w:val="22"/>
        </w:rPr>
        <w:t xml:space="preserve">current </w:t>
      </w:r>
      <w:r w:rsidR="00B93374" w:rsidRPr="00B93374">
        <w:rPr>
          <w:rFonts w:ascii="Times" w:hAnsi="Times"/>
          <w:sz w:val="22"/>
          <w:szCs w:val="22"/>
        </w:rPr>
        <w:t>dsRNA assay is</w:t>
      </w:r>
      <w:r w:rsidR="0014283C">
        <w:rPr>
          <w:rFonts w:ascii="Times" w:hAnsi="Times"/>
          <w:sz w:val="22"/>
          <w:szCs w:val="22"/>
        </w:rPr>
        <w:t xml:space="preserve"> in  progress in collaboration with the Vidalakis lab</w:t>
      </w:r>
      <w:r w:rsidR="00B93374" w:rsidRPr="00B93374">
        <w:rPr>
          <w:rFonts w:ascii="Times" w:hAnsi="Times"/>
          <w:sz w:val="22"/>
          <w:szCs w:val="22"/>
        </w:rPr>
        <w:t>.</w:t>
      </w:r>
      <w:r w:rsidR="00533D5C">
        <w:rPr>
          <w:rFonts w:ascii="Times" w:hAnsi="Times"/>
          <w:sz w:val="22"/>
          <w:szCs w:val="22"/>
        </w:rPr>
        <w:t xml:space="preserve"> </w:t>
      </w:r>
    </w:p>
    <w:p w:rsidR="00264907" w:rsidRDefault="00264907" w:rsidP="00A7634F">
      <w:pPr>
        <w:jc w:val="both"/>
        <w:rPr>
          <w:rFonts w:ascii="Times" w:hAnsi="Times"/>
          <w:sz w:val="22"/>
          <w:szCs w:val="22"/>
        </w:rPr>
      </w:pPr>
    </w:p>
    <w:p w:rsidR="00264907" w:rsidRPr="00264907" w:rsidRDefault="00264907" w:rsidP="00A7634F">
      <w:pPr>
        <w:jc w:val="both"/>
        <w:rPr>
          <w:rFonts w:ascii="Times" w:hAnsi="Times"/>
          <w:b/>
          <w:sz w:val="22"/>
          <w:szCs w:val="22"/>
        </w:rPr>
      </w:pPr>
      <w:r w:rsidRPr="00264907">
        <w:rPr>
          <w:rFonts w:ascii="Times" w:hAnsi="Times"/>
          <w:b/>
          <w:sz w:val="22"/>
          <w:szCs w:val="22"/>
        </w:rPr>
        <w:t xml:space="preserve">Table 3: </w:t>
      </w:r>
      <w:r w:rsidR="00BC07CE">
        <w:rPr>
          <w:rFonts w:ascii="Times" w:hAnsi="Times"/>
          <w:b/>
          <w:sz w:val="22"/>
          <w:szCs w:val="22"/>
        </w:rPr>
        <w:t>16 a</w:t>
      </w:r>
      <w:r w:rsidRPr="00264907">
        <w:rPr>
          <w:rFonts w:ascii="Times" w:hAnsi="Times"/>
          <w:b/>
          <w:sz w:val="22"/>
          <w:szCs w:val="22"/>
        </w:rPr>
        <w:t xml:space="preserve">ccessions </w:t>
      </w:r>
      <w:r w:rsidR="009A2F7D">
        <w:rPr>
          <w:rFonts w:ascii="Times" w:hAnsi="Times"/>
          <w:b/>
          <w:sz w:val="22"/>
          <w:szCs w:val="22"/>
        </w:rPr>
        <w:t>were</w:t>
      </w:r>
      <w:r w:rsidR="009A2F7D" w:rsidRPr="00264907">
        <w:rPr>
          <w:rFonts w:ascii="Times" w:hAnsi="Times"/>
          <w:b/>
          <w:sz w:val="22"/>
          <w:szCs w:val="22"/>
        </w:rPr>
        <w:t xml:space="preserve"> </w:t>
      </w:r>
      <w:r w:rsidRPr="00264907">
        <w:rPr>
          <w:rFonts w:ascii="Times" w:hAnsi="Times"/>
          <w:b/>
          <w:sz w:val="22"/>
          <w:szCs w:val="22"/>
        </w:rPr>
        <w:t>pathogen tested and biologically indexed during 2016-2017</w:t>
      </w:r>
      <w:r>
        <w:rPr>
          <w:rFonts w:ascii="Times" w:hAnsi="Times"/>
          <w:b/>
          <w:sz w:val="22"/>
          <w:szCs w:val="22"/>
        </w:rPr>
        <w:t>, release pending</w:t>
      </w:r>
      <w:r w:rsidRPr="00264907">
        <w:rPr>
          <w:rFonts w:ascii="Times" w:hAnsi="Times"/>
          <w:b/>
          <w:sz w:val="22"/>
          <w:szCs w:val="22"/>
        </w:rPr>
        <w:t>.</w:t>
      </w:r>
    </w:p>
    <w:p w:rsidR="00B93374" w:rsidRPr="00B93374" w:rsidRDefault="00B93374" w:rsidP="00A7634F">
      <w:pPr>
        <w:jc w:val="both"/>
        <w:rPr>
          <w:rFonts w:ascii="Times" w:hAnsi="Times"/>
          <w:sz w:val="22"/>
          <w:szCs w:val="22"/>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1505"/>
        <w:gridCol w:w="1334"/>
        <w:gridCol w:w="1228"/>
        <w:gridCol w:w="1305"/>
        <w:gridCol w:w="1419"/>
        <w:gridCol w:w="1316"/>
        <w:gridCol w:w="1156"/>
      </w:tblGrid>
      <w:tr w:rsidR="00B93374" w:rsidRPr="00B93374" w:rsidTr="000D1003">
        <w:trPr>
          <w:trHeight w:val="305"/>
        </w:trPr>
        <w:tc>
          <w:tcPr>
            <w:tcW w:w="1033" w:type="dxa"/>
            <w:shd w:val="clear" w:color="auto" w:fill="D9D9D9" w:themeFill="background1" w:themeFillShade="D9"/>
            <w:noWrap/>
            <w:vAlign w:val="bottom"/>
            <w:hideMark/>
          </w:tcPr>
          <w:p w:rsidR="00B93374" w:rsidRPr="000D1003" w:rsidRDefault="0042653D" w:rsidP="00B93374">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INDEX NUMBER</w:t>
            </w:r>
          </w:p>
        </w:tc>
        <w:tc>
          <w:tcPr>
            <w:tcW w:w="1505" w:type="dxa"/>
            <w:shd w:val="clear" w:color="auto" w:fill="D9D9D9" w:themeFill="background1" w:themeFillShade="D9"/>
            <w:noWrap/>
            <w:vAlign w:val="bottom"/>
            <w:hideMark/>
          </w:tcPr>
          <w:p w:rsidR="00B93374" w:rsidRPr="000D1003" w:rsidRDefault="00B93374" w:rsidP="00B93374">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CULTIVAR</w:t>
            </w:r>
          </w:p>
        </w:tc>
        <w:tc>
          <w:tcPr>
            <w:tcW w:w="1334" w:type="dxa"/>
            <w:shd w:val="clear" w:color="auto" w:fill="D9D9D9" w:themeFill="background1" w:themeFillShade="D9"/>
            <w:noWrap/>
            <w:vAlign w:val="bottom"/>
            <w:hideMark/>
          </w:tcPr>
          <w:p w:rsidR="00B93374" w:rsidRPr="000D1003" w:rsidRDefault="00B93374" w:rsidP="00B93374">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GROUP</w:t>
            </w:r>
          </w:p>
        </w:tc>
        <w:tc>
          <w:tcPr>
            <w:tcW w:w="1228" w:type="dxa"/>
            <w:shd w:val="clear" w:color="auto" w:fill="D9D9D9" w:themeFill="background1" w:themeFillShade="D9"/>
            <w:noWrap/>
            <w:vAlign w:val="bottom"/>
            <w:hideMark/>
          </w:tcPr>
          <w:p w:rsidR="00B93374" w:rsidRPr="000D1003" w:rsidRDefault="00B93374" w:rsidP="00B93374">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ACCESSION NUMBER</w:t>
            </w:r>
          </w:p>
        </w:tc>
        <w:tc>
          <w:tcPr>
            <w:tcW w:w="1305" w:type="dxa"/>
            <w:shd w:val="clear" w:color="auto" w:fill="D9D9D9" w:themeFill="background1" w:themeFillShade="D9"/>
            <w:noWrap/>
            <w:vAlign w:val="bottom"/>
            <w:hideMark/>
          </w:tcPr>
          <w:p w:rsidR="00B93374" w:rsidRPr="000D1003" w:rsidRDefault="00B93374" w:rsidP="0042653D">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IN</w:t>
            </w:r>
            <w:r w:rsidR="0042653D" w:rsidRPr="000D1003">
              <w:rPr>
                <w:rFonts w:ascii="Times New Roman" w:eastAsia="Times New Roman" w:hAnsi="Times New Roman"/>
                <w:color w:val="000000"/>
                <w:sz w:val="18"/>
                <w:szCs w:val="18"/>
              </w:rPr>
              <w:t>VENT</w:t>
            </w:r>
            <w:r w:rsidRPr="000D1003">
              <w:rPr>
                <w:rFonts w:ascii="Times New Roman" w:eastAsia="Times New Roman" w:hAnsi="Times New Roman"/>
                <w:color w:val="000000"/>
                <w:sz w:val="18"/>
                <w:szCs w:val="18"/>
              </w:rPr>
              <w:t>O</w:t>
            </w:r>
            <w:r w:rsidR="0042653D" w:rsidRPr="000D1003">
              <w:rPr>
                <w:rFonts w:ascii="Times New Roman" w:eastAsia="Times New Roman" w:hAnsi="Times New Roman"/>
                <w:color w:val="000000"/>
                <w:sz w:val="18"/>
                <w:szCs w:val="18"/>
              </w:rPr>
              <w:t>RY NUMBER</w:t>
            </w:r>
          </w:p>
        </w:tc>
        <w:tc>
          <w:tcPr>
            <w:tcW w:w="1419" w:type="dxa"/>
            <w:shd w:val="clear" w:color="auto" w:fill="D9D9D9" w:themeFill="background1" w:themeFillShade="D9"/>
            <w:noWrap/>
            <w:vAlign w:val="bottom"/>
            <w:hideMark/>
          </w:tcPr>
          <w:p w:rsidR="00B93374" w:rsidRPr="000D1003" w:rsidRDefault="00B93374" w:rsidP="00415C5B">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PROP</w:t>
            </w:r>
            <w:r w:rsidR="00415C5B" w:rsidRPr="000D1003">
              <w:rPr>
                <w:rFonts w:ascii="Times New Roman" w:eastAsia="Times New Roman" w:hAnsi="Times New Roman"/>
                <w:color w:val="000000"/>
                <w:sz w:val="18"/>
                <w:szCs w:val="18"/>
              </w:rPr>
              <w:t xml:space="preserve"> </w:t>
            </w:r>
            <w:r w:rsidRPr="000D1003">
              <w:rPr>
                <w:rFonts w:ascii="Times New Roman" w:eastAsia="Times New Roman" w:hAnsi="Times New Roman"/>
                <w:color w:val="000000"/>
                <w:sz w:val="18"/>
                <w:szCs w:val="18"/>
              </w:rPr>
              <w:t>N</w:t>
            </w:r>
            <w:r w:rsidR="00415C5B" w:rsidRPr="000D1003">
              <w:rPr>
                <w:rFonts w:ascii="Times New Roman" w:eastAsia="Times New Roman" w:hAnsi="Times New Roman"/>
                <w:color w:val="000000"/>
                <w:sz w:val="18"/>
                <w:szCs w:val="18"/>
              </w:rPr>
              <w:t>UMBER</w:t>
            </w:r>
          </w:p>
        </w:tc>
        <w:tc>
          <w:tcPr>
            <w:tcW w:w="1316" w:type="dxa"/>
            <w:shd w:val="clear" w:color="auto" w:fill="D9D9D9" w:themeFill="background1" w:themeFillShade="D9"/>
            <w:noWrap/>
            <w:vAlign w:val="bottom"/>
            <w:hideMark/>
          </w:tcPr>
          <w:p w:rsidR="00B93374" w:rsidRPr="000D1003" w:rsidRDefault="00415C5B" w:rsidP="00B93374">
            <w:pPr>
              <w:jc w:val="cente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ORIGIN</w:t>
            </w:r>
          </w:p>
        </w:tc>
        <w:tc>
          <w:tcPr>
            <w:tcW w:w="1156" w:type="dxa"/>
            <w:shd w:val="clear" w:color="auto" w:fill="D9D9D9" w:themeFill="background1" w:themeFillShade="D9"/>
            <w:vAlign w:val="bottom"/>
            <w:hideMark/>
          </w:tcPr>
          <w:p w:rsidR="00B93374" w:rsidRPr="000D1003" w:rsidRDefault="00B93374" w:rsidP="00415C5B">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B</w:t>
            </w:r>
            <w:r w:rsidR="00415C5B" w:rsidRPr="000D1003">
              <w:rPr>
                <w:rFonts w:ascii="Times New Roman" w:eastAsia="Times New Roman" w:hAnsi="Times New Roman"/>
                <w:color w:val="000000"/>
                <w:sz w:val="18"/>
                <w:szCs w:val="18"/>
              </w:rPr>
              <w:t>INOMIAL</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I2017001</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USDA 5-51-2</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mandarin hybrid</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448</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10365</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TH2014-09-09</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Florida (2009)</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hybrid</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I2017002</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Iwaikan</w:t>
            </w:r>
            <w:proofErr w:type="spellEnd"/>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pummelo</w:t>
            </w:r>
            <w:proofErr w:type="spellEnd"/>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173</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10363</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TH2014-08-04</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Texas (1997)</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maxima</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I2017003</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Etonia</w:t>
            </w:r>
            <w:proofErr w:type="spellEnd"/>
            <w:r w:rsidRPr="000D1003">
              <w:rPr>
                <w:rFonts w:ascii="Times New Roman" w:eastAsia="Times New Roman" w:hAnsi="Times New Roman"/>
                <w:color w:val="000000"/>
                <w:sz w:val="18"/>
                <w:szCs w:val="18"/>
              </w:rPr>
              <w:t xml:space="preserve"> </w:t>
            </w:r>
            <w:proofErr w:type="spellStart"/>
            <w:r w:rsidRPr="000D1003">
              <w:rPr>
                <w:rFonts w:ascii="Times New Roman" w:eastAsia="Times New Roman" w:hAnsi="Times New Roman"/>
                <w:color w:val="000000"/>
                <w:sz w:val="18"/>
                <w:szCs w:val="18"/>
              </w:rPr>
              <w:t>citrange</w:t>
            </w:r>
            <w:proofErr w:type="spellEnd"/>
            <w:r w:rsidRPr="000D1003">
              <w:rPr>
                <w:rFonts w:ascii="Times New Roman" w:eastAsia="Times New Roman" w:hAnsi="Times New Roman"/>
                <w:color w:val="000000"/>
                <w:sz w:val="18"/>
                <w:szCs w:val="18"/>
              </w:rPr>
              <w:t xml:space="preserve"> </w:t>
            </w:r>
            <w:proofErr w:type="spellStart"/>
            <w:r w:rsidRPr="000D1003">
              <w:rPr>
                <w:rFonts w:ascii="Times New Roman" w:eastAsia="Times New Roman" w:hAnsi="Times New Roman"/>
                <w:color w:val="000000"/>
                <w:sz w:val="18"/>
                <w:szCs w:val="18"/>
              </w:rPr>
              <w:t>nucellar</w:t>
            </w:r>
            <w:proofErr w:type="spellEnd"/>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citrange</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PI 29160</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10362</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TH2014-10-09</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Texas (1997)</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XCitroncirus</w:t>
            </w:r>
            <w:proofErr w:type="spellEnd"/>
            <w:r w:rsidRPr="000D1003">
              <w:rPr>
                <w:rFonts w:ascii="Times New Roman" w:eastAsia="Times New Roman" w:hAnsi="Times New Roman"/>
                <w:color w:val="000000"/>
                <w:sz w:val="18"/>
                <w:szCs w:val="18"/>
              </w:rPr>
              <w:t xml:space="preserve"> </w:t>
            </w:r>
            <w:proofErr w:type="spellStart"/>
            <w:r w:rsidRPr="000D1003">
              <w:rPr>
                <w:rFonts w:ascii="Times New Roman" w:eastAsia="Times New Roman" w:hAnsi="Times New Roman"/>
                <w:color w:val="000000"/>
                <w:sz w:val="18"/>
                <w:szCs w:val="18"/>
              </w:rPr>
              <w:t>webberii</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I2017004</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Fumin</w:t>
            </w:r>
            <w:proofErr w:type="spellEnd"/>
            <w:r w:rsidRPr="000D1003">
              <w:rPr>
                <w:rFonts w:ascii="Times New Roman" w:eastAsia="Times New Roman" w:hAnsi="Times New Roman"/>
                <w:color w:val="000000"/>
                <w:sz w:val="18"/>
                <w:szCs w:val="18"/>
              </w:rPr>
              <w:t xml:space="preserve"> Evergreen trifoliate (OPS)</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trifoliate</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RSD 1998001</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10412</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STG2015-06-01</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China (1998)</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Poncirus</w:t>
            </w:r>
            <w:proofErr w:type="spellEnd"/>
            <w:r w:rsidRPr="000D1003">
              <w:rPr>
                <w:rFonts w:ascii="Times New Roman" w:eastAsia="Times New Roman" w:hAnsi="Times New Roman"/>
                <w:color w:val="000000"/>
                <w:sz w:val="18"/>
                <w:szCs w:val="18"/>
              </w:rPr>
              <w:t xml:space="preserve"> </w:t>
            </w:r>
            <w:proofErr w:type="spellStart"/>
            <w:r w:rsidRPr="000D1003">
              <w:rPr>
                <w:rFonts w:ascii="Times New Roman" w:eastAsia="Times New Roman" w:hAnsi="Times New Roman"/>
                <w:color w:val="000000"/>
                <w:sz w:val="18"/>
                <w:szCs w:val="18"/>
              </w:rPr>
              <w:t>polyandra</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I2017005</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Gou </w:t>
            </w:r>
            <w:proofErr w:type="spellStart"/>
            <w:r w:rsidRPr="000D1003">
              <w:rPr>
                <w:rFonts w:ascii="Times New Roman" w:eastAsia="Times New Roman" w:hAnsi="Times New Roman"/>
                <w:color w:val="000000"/>
                <w:sz w:val="18"/>
                <w:szCs w:val="18"/>
              </w:rPr>
              <w:t>Tou</w:t>
            </w:r>
            <w:proofErr w:type="spellEnd"/>
            <w:r w:rsidRPr="000D1003">
              <w:rPr>
                <w:rFonts w:ascii="Times New Roman" w:eastAsia="Times New Roman" w:hAnsi="Times New Roman"/>
                <w:color w:val="000000"/>
                <w:sz w:val="18"/>
                <w:szCs w:val="18"/>
              </w:rPr>
              <w:t xml:space="preserve"> Xiang Yuan (B)</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sour orange</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321</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10413</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STG2015-50-02</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Florida (2004)</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aurantium</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I2017006</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Nin Kat</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mandarin</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PI 433265</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10414</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STG2015-12-03</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Florida (2009)</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reticulata</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I2017007</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pummelo</w:t>
            </w:r>
            <w:proofErr w:type="spellEnd"/>
            <w:r w:rsidRPr="000D1003">
              <w:rPr>
                <w:rFonts w:ascii="Times New Roman" w:eastAsia="Times New Roman" w:hAnsi="Times New Roman"/>
                <w:color w:val="000000"/>
                <w:sz w:val="18"/>
                <w:szCs w:val="18"/>
              </w:rPr>
              <w:t xml:space="preserve"> #2 ex-Sichuan</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pummelo</w:t>
            </w:r>
            <w:proofErr w:type="spellEnd"/>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197</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10415</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STG2014-52-04</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China (2002)</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maxima</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I2017009</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US Early Pride</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mandarin hybrid</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389</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10417</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STG2014-46-01</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Florida (2008)</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hybrid</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I2017010</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Old Indian</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lemon</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RCRC 4211</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10418</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STG2014-42-04</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California (2007)</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limon</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I2017011</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Canaliculata</w:t>
            </w:r>
            <w:proofErr w:type="spellEnd"/>
            <w:r w:rsidRPr="000D1003">
              <w:rPr>
                <w:rFonts w:ascii="Times New Roman" w:eastAsia="Times New Roman" w:hAnsi="Times New Roman"/>
                <w:color w:val="000000"/>
                <w:sz w:val="18"/>
                <w:szCs w:val="18"/>
              </w:rPr>
              <w:t xml:space="preserve"> </w:t>
            </w:r>
            <w:proofErr w:type="spellStart"/>
            <w:r w:rsidRPr="000D1003">
              <w:rPr>
                <w:rFonts w:ascii="Times New Roman" w:eastAsia="Times New Roman" w:hAnsi="Times New Roman"/>
                <w:color w:val="000000"/>
                <w:sz w:val="18"/>
                <w:szCs w:val="18"/>
              </w:rPr>
              <w:t>di</w:t>
            </w:r>
            <w:proofErr w:type="spellEnd"/>
            <w:r w:rsidRPr="000D1003">
              <w:rPr>
                <w:rFonts w:ascii="Times New Roman" w:eastAsia="Times New Roman" w:hAnsi="Times New Roman"/>
                <w:color w:val="000000"/>
                <w:sz w:val="18"/>
                <w:szCs w:val="18"/>
              </w:rPr>
              <w:t xml:space="preserve"> Palermo</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lemon</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222</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10419</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STG2014-39-04</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Italy (2007)</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limon</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lastRenderedPageBreak/>
              <w:t>I2017012</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Dona Adelina</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sweet lime</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451</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10424</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STG2015-38-05</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Arizona (2009)</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aurantiifolia</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I2017013</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Orange</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lemon</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487</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10423</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STG2015-48-01</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California (2011)</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limon</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I2017014</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Shatianyou</w:t>
            </w:r>
            <w:proofErr w:type="spellEnd"/>
            <w:r w:rsidRPr="000D1003">
              <w:rPr>
                <w:rFonts w:ascii="Times New Roman" w:eastAsia="Times New Roman" w:hAnsi="Times New Roman"/>
                <w:color w:val="000000"/>
                <w:sz w:val="18"/>
                <w:szCs w:val="18"/>
              </w:rPr>
              <w:t xml:space="preserve"> (2-1)</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pummelo</w:t>
            </w:r>
            <w:proofErr w:type="spellEnd"/>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154</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10425</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STG2015-19-03</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China (1980's)</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maxima</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I2017015</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Cariappa-pummelo3</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pummelo</w:t>
            </w:r>
            <w:proofErr w:type="spellEnd"/>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RSD 2013003</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10420</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STG2015-24-04</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India (2013)</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Citrus maxima</w:t>
            </w:r>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I2017016</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proofErr w:type="spellStart"/>
            <w:r w:rsidRPr="000D1003">
              <w:rPr>
                <w:rFonts w:ascii="Times New Roman" w:eastAsia="Times New Roman" w:hAnsi="Times New Roman"/>
                <w:color w:val="000000"/>
                <w:sz w:val="18"/>
                <w:szCs w:val="18"/>
              </w:rPr>
              <w:t>Toronja</w:t>
            </w:r>
            <w:proofErr w:type="spellEnd"/>
            <w:r w:rsidRPr="000D1003">
              <w:rPr>
                <w:rFonts w:ascii="Times New Roman" w:eastAsia="Times New Roman" w:hAnsi="Times New Roman"/>
                <w:color w:val="000000"/>
                <w:sz w:val="18"/>
                <w:szCs w:val="18"/>
              </w:rPr>
              <w:t xml:space="preserve"> ex-Paso Hondo</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grapefruit</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539</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10421</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STG2015-60-02</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Mexico (2011)</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paradisi</w:t>
            </w:r>
            <w:proofErr w:type="spellEnd"/>
          </w:p>
        </w:tc>
      </w:tr>
      <w:tr w:rsidR="00B93374" w:rsidRPr="00B93374" w:rsidTr="00264907">
        <w:trPr>
          <w:trHeight w:val="305"/>
        </w:trPr>
        <w:tc>
          <w:tcPr>
            <w:tcW w:w="1033"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I2017017</w:t>
            </w:r>
          </w:p>
        </w:tc>
        <w:tc>
          <w:tcPr>
            <w:tcW w:w="1505"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USDA Navel 3-S</w:t>
            </w:r>
          </w:p>
        </w:tc>
        <w:tc>
          <w:tcPr>
            <w:tcW w:w="1334"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navel orange</w:t>
            </w:r>
          </w:p>
        </w:tc>
        <w:tc>
          <w:tcPr>
            <w:tcW w:w="1228" w:type="dxa"/>
            <w:shd w:val="clear" w:color="auto" w:fill="auto"/>
            <w:vAlign w:val="bottom"/>
            <w:hideMark/>
          </w:tcPr>
          <w:p w:rsidR="00B93374" w:rsidRPr="000D1003" w:rsidRDefault="00B93374" w:rsidP="001F4A92">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RRUT 392</w:t>
            </w:r>
          </w:p>
        </w:tc>
        <w:tc>
          <w:tcPr>
            <w:tcW w:w="1305" w:type="dxa"/>
            <w:shd w:val="clear" w:color="auto" w:fill="auto"/>
            <w:vAlign w:val="bottom"/>
            <w:hideMark/>
          </w:tcPr>
          <w:p w:rsidR="00B93374" w:rsidRPr="000D1003" w:rsidRDefault="00B93374" w:rsidP="00B93374">
            <w:pPr>
              <w:jc w:val="right"/>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10422</w:t>
            </w:r>
          </w:p>
        </w:tc>
        <w:tc>
          <w:tcPr>
            <w:tcW w:w="1419"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STG2015-63-05</w:t>
            </w:r>
          </w:p>
        </w:tc>
        <w:tc>
          <w:tcPr>
            <w:tcW w:w="131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Florida (2008)</w:t>
            </w:r>
          </w:p>
        </w:tc>
        <w:tc>
          <w:tcPr>
            <w:tcW w:w="1156" w:type="dxa"/>
            <w:shd w:val="clear" w:color="auto" w:fill="auto"/>
            <w:vAlign w:val="bottom"/>
            <w:hideMark/>
          </w:tcPr>
          <w:p w:rsidR="00B93374" w:rsidRPr="000D1003" w:rsidRDefault="00B93374" w:rsidP="00B93374">
            <w:pPr>
              <w:rPr>
                <w:rFonts w:ascii="Times New Roman" w:eastAsia="Times New Roman" w:hAnsi="Times New Roman"/>
                <w:color w:val="000000"/>
                <w:sz w:val="18"/>
                <w:szCs w:val="18"/>
              </w:rPr>
            </w:pPr>
            <w:r w:rsidRPr="000D1003">
              <w:rPr>
                <w:rFonts w:ascii="Times New Roman" w:eastAsia="Times New Roman" w:hAnsi="Times New Roman"/>
                <w:color w:val="000000"/>
                <w:sz w:val="18"/>
                <w:szCs w:val="18"/>
              </w:rPr>
              <w:t xml:space="preserve">Citrus </w:t>
            </w:r>
            <w:proofErr w:type="spellStart"/>
            <w:r w:rsidRPr="000D1003">
              <w:rPr>
                <w:rFonts w:ascii="Times New Roman" w:eastAsia="Times New Roman" w:hAnsi="Times New Roman"/>
                <w:color w:val="000000"/>
                <w:sz w:val="18"/>
                <w:szCs w:val="18"/>
              </w:rPr>
              <w:t>sinensis</w:t>
            </w:r>
            <w:proofErr w:type="spellEnd"/>
          </w:p>
        </w:tc>
      </w:tr>
    </w:tbl>
    <w:p w:rsidR="00B93374" w:rsidRPr="00B93374" w:rsidRDefault="00B93374" w:rsidP="00A7634F">
      <w:pPr>
        <w:jc w:val="both"/>
        <w:rPr>
          <w:rFonts w:ascii="Times" w:hAnsi="Times"/>
          <w:sz w:val="22"/>
          <w:szCs w:val="22"/>
        </w:rPr>
      </w:pPr>
    </w:p>
    <w:p w:rsidR="00042150" w:rsidRDefault="00B93374" w:rsidP="00A7634F">
      <w:pPr>
        <w:jc w:val="both"/>
        <w:rPr>
          <w:rFonts w:ascii="Times" w:hAnsi="Times"/>
          <w:sz w:val="22"/>
          <w:szCs w:val="22"/>
        </w:rPr>
      </w:pPr>
      <w:r w:rsidRPr="00B93374">
        <w:rPr>
          <w:rFonts w:ascii="Times" w:hAnsi="Times"/>
          <w:sz w:val="22"/>
          <w:szCs w:val="22"/>
        </w:rPr>
        <w:t xml:space="preserve">The following </w:t>
      </w:r>
      <w:r w:rsidR="00BC07CE">
        <w:rPr>
          <w:rFonts w:ascii="Times" w:hAnsi="Times"/>
          <w:sz w:val="22"/>
          <w:szCs w:val="22"/>
        </w:rPr>
        <w:t xml:space="preserve">seventeen </w:t>
      </w:r>
      <w:r w:rsidRPr="00B93374">
        <w:rPr>
          <w:rFonts w:ascii="Times" w:hAnsi="Times"/>
          <w:sz w:val="22"/>
          <w:szCs w:val="22"/>
        </w:rPr>
        <w:t xml:space="preserve">accessions were tested in the laboratory in CY 2017 and are in the process of being </w:t>
      </w:r>
      <w:r w:rsidR="00A941E6">
        <w:rPr>
          <w:rFonts w:ascii="Times" w:hAnsi="Times"/>
          <w:sz w:val="22"/>
          <w:szCs w:val="22"/>
        </w:rPr>
        <w:t xml:space="preserve">biologically </w:t>
      </w:r>
      <w:r w:rsidRPr="00B93374">
        <w:rPr>
          <w:rFonts w:ascii="Times" w:hAnsi="Times"/>
          <w:sz w:val="22"/>
          <w:szCs w:val="22"/>
        </w:rPr>
        <w:t xml:space="preserve">indexed. Pending tests for quarantine release include </w:t>
      </w:r>
      <w:proofErr w:type="spellStart"/>
      <w:r w:rsidRPr="00B93374">
        <w:rPr>
          <w:rFonts w:ascii="Times" w:hAnsi="Times"/>
          <w:sz w:val="22"/>
          <w:szCs w:val="22"/>
        </w:rPr>
        <w:t>sPAGE</w:t>
      </w:r>
      <w:proofErr w:type="spellEnd"/>
      <w:r w:rsidRPr="00B93374">
        <w:rPr>
          <w:rFonts w:ascii="Times" w:hAnsi="Times"/>
          <w:sz w:val="22"/>
          <w:szCs w:val="22"/>
        </w:rPr>
        <w:t>, stubborn culture, and dsRNA. Both the proceeding and the following should be released in CY 2018.</w:t>
      </w:r>
    </w:p>
    <w:p w:rsidR="00264907" w:rsidRDefault="00264907" w:rsidP="00A7634F">
      <w:pPr>
        <w:jc w:val="both"/>
        <w:rPr>
          <w:rFonts w:ascii="Times" w:hAnsi="Times"/>
          <w:sz w:val="22"/>
          <w:szCs w:val="22"/>
        </w:rPr>
      </w:pPr>
    </w:p>
    <w:p w:rsidR="00264907" w:rsidRPr="00264907" w:rsidRDefault="00264907" w:rsidP="00A7634F">
      <w:pPr>
        <w:jc w:val="both"/>
        <w:rPr>
          <w:rFonts w:ascii="Times" w:hAnsi="Times"/>
          <w:b/>
          <w:sz w:val="22"/>
          <w:szCs w:val="22"/>
        </w:rPr>
      </w:pPr>
      <w:r w:rsidRPr="00264907">
        <w:rPr>
          <w:rFonts w:ascii="Times" w:hAnsi="Times"/>
          <w:b/>
          <w:sz w:val="22"/>
          <w:szCs w:val="22"/>
        </w:rPr>
        <w:t xml:space="preserve">Table 4: </w:t>
      </w:r>
      <w:r w:rsidR="00BC07CE">
        <w:rPr>
          <w:rFonts w:ascii="Times" w:hAnsi="Times"/>
          <w:b/>
          <w:sz w:val="22"/>
          <w:szCs w:val="22"/>
        </w:rPr>
        <w:t>Seventeen a</w:t>
      </w:r>
      <w:r w:rsidRPr="00264907">
        <w:rPr>
          <w:rFonts w:ascii="Times" w:hAnsi="Times"/>
          <w:b/>
          <w:sz w:val="22"/>
          <w:szCs w:val="22"/>
        </w:rPr>
        <w:t xml:space="preserve">ccessions </w:t>
      </w:r>
      <w:r w:rsidR="00BC07CE">
        <w:rPr>
          <w:rFonts w:ascii="Times" w:hAnsi="Times"/>
          <w:b/>
          <w:sz w:val="22"/>
          <w:szCs w:val="22"/>
        </w:rPr>
        <w:t xml:space="preserve">are </w:t>
      </w:r>
      <w:r w:rsidRPr="00264907">
        <w:rPr>
          <w:rFonts w:ascii="Times" w:hAnsi="Times"/>
          <w:b/>
          <w:sz w:val="22"/>
          <w:szCs w:val="22"/>
        </w:rPr>
        <w:t>currently in biological index</w:t>
      </w:r>
      <w:r w:rsidR="00BC07CE">
        <w:rPr>
          <w:rFonts w:ascii="Times" w:hAnsi="Times"/>
          <w:b/>
          <w:sz w:val="22"/>
          <w:szCs w:val="22"/>
        </w:rPr>
        <w:t>, release pending</w:t>
      </w:r>
      <w:r w:rsidR="00BD5966">
        <w:rPr>
          <w:rFonts w:ascii="Times" w:hAnsi="Times"/>
          <w:b/>
          <w:sz w:val="22"/>
          <w:szCs w:val="22"/>
        </w:rPr>
        <w:t>.</w:t>
      </w:r>
      <w:r w:rsidRPr="00264907">
        <w:rPr>
          <w:rFonts w:ascii="Times" w:hAnsi="Times"/>
          <w:b/>
          <w:sz w:val="22"/>
          <w:szCs w:val="22"/>
        </w:rPr>
        <w:t xml:space="preserve"> </w:t>
      </w:r>
    </w:p>
    <w:p w:rsidR="00B93374" w:rsidRPr="00B93374" w:rsidRDefault="00B93374" w:rsidP="00A7634F">
      <w:pPr>
        <w:jc w:val="both"/>
        <w:rPr>
          <w:rFonts w:ascii="Times" w:hAnsi="Times"/>
          <w:sz w:val="22"/>
          <w:szCs w:val="22"/>
        </w:rPr>
      </w:pPr>
    </w:p>
    <w:tbl>
      <w:tblPr>
        <w:tblW w:w="10296" w:type="dxa"/>
        <w:tblLook w:val="04A0"/>
      </w:tblPr>
      <w:tblGrid>
        <w:gridCol w:w="1007"/>
        <w:gridCol w:w="1529"/>
        <w:gridCol w:w="1172"/>
        <w:gridCol w:w="1440"/>
        <w:gridCol w:w="1260"/>
        <w:gridCol w:w="1241"/>
        <w:gridCol w:w="1268"/>
        <w:gridCol w:w="1379"/>
      </w:tblGrid>
      <w:tr w:rsidR="00BC199A" w:rsidRPr="00B93374" w:rsidTr="000D1003">
        <w:trPr>
          <w:trHeight w:val="305"/>
        </w:trPr>
        <w:tc>
          <w:tcPr>
            <w:tcW w:w="10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rsidR="00B93374" w:rsidRPr="00B93374" w:rsidRDefault="00BC199A" w:rsidP="00B93374">
            <w:pPr>
              <w:jc w:val="center"/>
              <w:rPr>
                <w:rFonts w:ascii="Times" w:eastAsia="Times New Roman" w:hAnsi="Times"/>
                <w:color w:val="000000"/>
                <w:sz w:val="18"/>
                <w:szCs w:val="18"/>
              </w:rPr>
            </w:pPr>
            <w:r>
              <w:rPr>
                <w:rFonts w:ascii="Times" w:eastAsia="Times New Roman" w:hAnsi="Times"/>
                <w:color w:val="000000"/>
                <w:sz w:val="18"/>
                <w:szCs w:val="18"/>
              </w:rPr>
              <w:t>INDEX NUMBER</w:t>
            </w:r>
          </w:p>
        </w:tc>
        <w:tc>
          <w:tcPr>
            <w:tcW w:w="1529"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93374">
            <w:pPr>
              <w:jc w:val="center"/>
              <w:rPr>
                <w:rFonts w:ascii="Times" w:eastAsia="Times New Roman" w:hAnsi="Times"/>
                <w:color w:val="000000"/>
                <w:sz w:val="18"/>
                <w:szCs w:val="18"/>
              </w:rPr>
            </w:pPr>
            <w:r w:rsidRPr="00B93374">
              <w:rPr>
                <w:rFonts w:ascii="Times" w:eastAsia="Times New Roman" w:hAnsi="Times"/>
                <w:color w:val="000000"/>
                <w:sz w:val="18"/>
                <w:szCs w:val="18"/>
              </w:rPr>
              <w:t>CULTIVAR</w:t>
            </w:r>
          </w:p>
        </w:tc>
        <w:tc>
          <w:tcPr>
            <w:tcW w:w="1172"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93374">
            <w:pPr>
              <w:jc w:val="center"/>
              <w:rPr>
                <w:rFonts w:ascii="Times" w:eastAsia="Times New Roman" w:hAnsi="Times"/>
                <w:color w:val="000000"/>
                <w:sz w:val="18"/>
                <w:szCs w:val="18"/>
              </w:rPr>
            </w:pPr>
            <w:r w:rsidRPr="00B93374">
              <w:rPr>
                <w:rFonts w:ascii="Times" w:eastAsia="Times New Roman" w:hAnsi="Times"/>
                <w:color w:val="000000"/>
                <w:sz w:val="18"/>
                <w:szCs w:val="18"/>
              </w:rPr>
              <w:t>GROUP</w:t>
            </w:r>
          </w:p>
        </w:tc>
        <w:tc>
          <w:tcPr>
            <w:tcW w:w="1440"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93374">
            <w:pPr>
              <w:jc w:val="center"/>
              <w:rPr>
                <w:rFonts w:ascii="Times" w:eastAsia="Times New Roman" w:hAnsi="Times"/>
                <w:color w:val="000000"/>
                <w:sz w:val="18"/>
                <w:szCs w:val="18"/>
              </w:rPr>
            </w:pPr>
            <w:r w:rsidRPr="00B93374">
              <w:rPr>
                <w:rFonts w:ascii="Times" w:eastAsia="Times New Roman" w:hAnsi="Times"/>
                <w:color w:val="000000"/>
                <w:sz w:val="18"/>
                <w:szCs w:val="18"/>
              </w:rPr>
              <w:t>ACCESSION NUMBER</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93374">
            <w:pPr>
              <w:jc w:val="center"/>
              <w:rPr>
                <w:rFonts w:ascii="Times" w:eastAsia="Times New Roman" w:hAnsi="Times"/>
                <w:color w:val="000000"/>
                <w:sz w:val="18"/>
                <w:szCs w:val="18"/>
              </w:rPr>
            </w:pPr>
            <w:r w:rsidRPr="00B93374">
              <w:rPr>
                <w:rFonts w:ascii="Times" w:eastAsia="Times New Roman" w:hAnsi="Times"/>
                <w:color w:val="000000"/>
                <w:sz w:val="18"/>
                <w:szCs w:val="18"/>
              </w:rPr>
              <w:t>IV</w:t>
            </w:r>
            <w:r w:rsidR="00BC199A">
              <w:rPr>
                <w:rFonts w:ascii="Times" w:eastAsia="Times New Roman" w:hAnsi="Times"/>
                <w:color w:val="000000"/>
                <w:sz w:val="18"/>
                <w:szCs w:val="18"/>
              </w:rPr>
              <w:t>E</w:t>
            </w:r>
            <w:r w:rsidRPr="00B93374">
              <w:rPr>
                <w:rFonts w:ascii="Times" w:eastAsia="Times New Roman" w:hAnsi="Times"/>
                <w:color w:val="000000"/>
                <w:sz w:val="18"/>
                <w:szCs w:val="18"/>
              </w:rPr>
              <w:t>N</w:t>
            </w:r>
            <w:r w:rsidR="00BC199A">
              <w:rPr>
                <w:rFonts w:ascii="Times" w:eastAsia="Times New Roman" w:hAnsi="Times"/>
                <w:color w:val="000000"/>
                <w:sz w:val="18"/>
                <w:szCs w:val="18"/>
              </w:rPr>
              <w:t>T</w:t>
            </w:r>
            <w:r w:rsidRPr="00B93374">
              <w:rPr>
                <w:rFonts w:ascii="Times" w:eastAsia="Times New Roman" w:hAnsi="Times"/>
                <w:color w:val="000000"/>
                <w:sz w:val="18"/>
                <w:szCs w:val="18"/>
              </w:rPr>
              <w:t>O</w:t>
            </w:r>
            <w:r w:rsidR="00BC199A">
              <w:rPr>
                <w:rFonts w:ascii="Times" w:eastAsia="Times New Roman" w:hAnsi="Times"/>
                <w:color w:val="000000"/>
                <w:sz w:val="18"/>
                <w:szCs w:val="18"/>
              </w:rPr>
              <w:t>RY NUMBER</w:t>
            </w:r>
          </w:p>
        </w:tc>
        <w:tc>
          <w:tcPr>
            <w:tcW w:w="1241"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PROP</w:t>
            </w:r>
            <w:r w:rsidR="00BC199A">
              <w:rPr>
                <w:rFonts w:ascii="Times" w:eastAsia="Times New Roman" w:hAnsi="Times"/>
                <w:color w:val="000000"/>
                <w:sz w:val="18"/>
                <w:szCs w:val="18"/>
              </w:rPr>
              <w:t xml:space="preserve"> </w:t>
            </w:r>
            <w:r w:rsidRPr="00B93374">
              <w:rPr>
                <w:rFonts w:ascii="Times" w:eastAsia="Times New Roman" w:hAnsi="Times"/>
                <w:color w:val="000000"/>
                <w:sz w:val="18"/>
                <w:szCs w:val="18"/>
              </w:rPr>
              <w:t>N</w:t>
            </w:r>
            <w:r w:rsidR="00BC199A">
              <w:rPr>
                <w:rFonts w:ascii="Times" w:eastAsia="Times New Roman" w:hAnsi="Times"/>
                <w:color w:val="000000"/>
                <w:sz w:val="18"/>
                <w:szCs w:val="18"/>
              </w:rPr>
              <w:t>UMBER</w:t>
            </w:r>
          </w:p>
        </w:tc>
        <w:tc>
          <w:tcPr>
            <w:tcW w:w="1268"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B93374" w:rsidRPr="00B93374" w:rsidRDefault="00B0633B" w:rsidP="00B93374">
            <w:pPr>
              <w:jc w:val="center"/>
              <w:rPr>
                <w:rFonts w:ascii="Times" w:eastAsia="Times New Roman" w:hAnsi="Times"/>
                <w:color w:val="000000"/>
                <w:sz w:val="18"/>
                <w:szCs w:val="18"/>
              </w:rPr>
            </w:pPr>
            <w:r>
              <w:rPr>
                <w:rFonts w:ascii="Times" w:eastAsia="Times New Roman" w:hAnsi="Times"/>
                <w:color w:val="000000"/>
                <w:sz w:val="18"/>
                <w:szCs w:val="18"/>
              </w:rPr>
              <w:t>ORIGIN</w:t>
            </w:r>
          </w:p>
        </w:tc>
        <w:tc>
          <w:tcPr>
            <w:tcW w:w="1379"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B93374" w:rsidRPr="00B93374" w:rsidRDefault="00B93374" w:rsidP="00B93374">
            <w:pPr>
              <w:jc w:val="center"/>
              <w:rPr>
                <w:rFonts w:ascii="Times" w:eastAsia="Times New Roman" w:hAnsi="Times"/>
                <w:color w:val="000000"/>
                <w:sz w:val="18"/>
                <w:szCs w:val="18"/>
              </w:rPr>
            </w:pPr>
            <w:r w:rsidRPr="00B93374">
              <w:rPr>
                <w:rFonts w:ascii="Times" w:eastAsia="Times New Roman" w:hAnsi="Times"/>
                <w:color w:val="000000"/>
                <w:sz w:val="18"/>
                <w:szCs w:val="18"/>
              </w:rPr>
              <w:t>BINOMIAL</w:t>
            </w:r>
          </w:p>
        </w:tc>
      </w:tr>
      <w:tr w:rsidR="00BC199A" w:rsidRPr="00B93374" w:rsidTr="00B0633B">
        <w:trPr>
          <w:trHeight w:val="305"/>
        </w:trPr>
        <w:tc>
          <w:tcPr>
            <w:tcW w:w="1007"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I2018001</w:t>
            </w:r>
          </w:p>
        </w:tc>
        <w:tc>
          <w:tcPr>
            <w:tcW w:w="1529"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Kuharske</w:t>
            </w:r>
            <w:proofErr w:type="spellEnd"/>
          </w:p>
        </w:tc>
        <w:tc>
          <w:tcPr>
            <w:tcW w:w="1172"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citrange</w:t>
            </w:r>
          </w:p>
        </w:tc>
        <w:tc>
          <w:tcPr>
            <w:tcW w:w="1440"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439</w:t>
            </w:r>
          </w:p>
        </w:tc>
        <w:tc>
          <w:tcPr>
            <w:tcW w:w="1260"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10389</w:t>
            </w:r>
          </w:p>
        </w:tc>
        <w:tc>
          <w:tcPr>
            <w:tcW w:w="1241"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TH2015-02-05</w:t>
            </w:r>
          </w:p>
        </w:tc>
        <w:tc>
          <w:tcPr>
            <w:tcW w:w="1268" w:type="dxa"/>
            <w:tcBorders>
              <w:top w:val="single" w:sz="4" w:space="0" w:color="auto"/>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(2009)</w:t>
            </w:r>
          </w:p>
        </w:tc>
        <w:tc>
          <w:tcPr>
            <w:tcW w:w="1379" w:type="dxa"/>
            <w:tcBorders>
              <w:top w:val="single" w:sz="4" w:space="0" w:color="C0C0C0"/>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X </w:t>
            </w:r>
            <w:proofErr w:type="spellStart"/>
            <w:r w:rsidRPr="00B93374">
              <w:rPr>
                <w:rFonts w:ascii="Times" w:eastAsia="Times New Roman" w:hAnsi="Times"/>
                <w:color w:val="000000"/>
                <w:sz w:val="18"/>
                <w:szCs w:val="18"/>
              </w:rPr>
              <w:t>Citroncirus</w:t>
            </w:r>
            <w:proofErr w:type="spellEnd"/>
            <w:r w:rsidRPr="00B93374">
              <w:rPr>
                <w:rFonts w:ascii="Times" w:eastAsia="Times New Roman" w:hAnsi="Times"/>
                <w:color w:val="000000"/>
                <w:sz w:val="18"/>
                <w:szCs w:val="18"/>
              </w:rPr>
              <w:t xml:space="preserve"> </w:t>
            </w:r>
            <w:proofErr w:type="spellStart"/>
            <w:r w:rsidRPr="00B93374">
              <w:rPr>
                <w:rFonts w:ascii="Times" w:eastAsia="Times New Roman" w:hAnsi="Times"/>
                <w:color w:val="000000"/>
                <w:sz w:val="18"/>
                <w:szCs w:val="18"/>
              </w:rPr>
              <w:t>webberii</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I2018002</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H-56</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tangor</w:t>
            </w:r>
            <w:proofErr w:type="spellEnd"/>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PI 539241</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10395</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TH2015-05-07</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(1957)</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nobilis</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I2018003</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Temecula Sweet</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mandarin</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463</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10394</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TH2015-04-07</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(2008)</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Citrus reticulata</w:t>
            </w:r>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I2018004</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USDA Navel 2-C</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navel orange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391</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10572</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STG2015-39-02</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Florida (2008)</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sinensis</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I2018005</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Seville</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sour orange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PI 539169</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10387</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TH2015-01-02</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(1961)</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aurantium</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I2018006</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USDA 5-8-122</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mandarin hybrid</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447</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10570</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STG2015-14-01</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Florida (2009)</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Citrus hybrid</w:t>
            </w:r>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I2018007</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Goutoucheng</w:t>
            </w:r>
            <w:proofErr w:type="spellEnd"/>
            <w:r w:rsidRPr="00B93374">
              <w:rPr>
                <w:rFonts w:ascii="Times" w:eastAsia="Times New Roman" w:hAnsi="Times"/>
                <w:color w:val="000000"/>
                <w:sz w:val="18"/>
                <w:szCs w:val="18"/>
              </w:rPr>
              <w:t xml:space="preserve"> (4-1)</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sour orange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149</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10571</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STG2015-42-03</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China (1980's)</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aurantium</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I2018008</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USDA 1-46-30</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mandarin hybrid</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371</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10552</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STG2015-47-03</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Florida (2007)</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Citrus hybrid</w:t>
            </w:r>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I2018009</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Red ling mung</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rangpur</w:t>
            </w:r>
            <w:proofErr w:type="spellEnd"/>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176</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10406</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TH2015-10-08</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Texas (1997)</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limonia</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I2018010</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Pomo </w:t>
            </w:r>
            <w:proofErr w:type="spellStart"/>
            <w:r w:rsidRPr="00B93374">
              <w:rPr>
                <w:rFonts w:ascii="Times" w:eastAsia="Times New Roman" w:hAnsi="Times"/>
                <w:color w:val="000000"/>
                <w:sz w:val="18"/>
                <w:szCs w:val="18"/>
              </w:rPr>
              <w:t>d'Adamo</w:t>
            </w:r>
            <w:proofErr w:type="spellEnd"/>
            <w:r w:rsidRPr="00B93374">
              <w:rPr>
                <w:rFonts w:ascii="Times" w:eastAsia="Times New Roman" w:hAnsi="Times"/>
                <w:color w:val="000000"/>
                <w:sz w:val="18"/>
                <w:szCs w:val="18"/>
              </w:rPr>
              <w:t xml:space="preserve"> </w:t>
            </w:r>
            <w:proofErr w:type="spellStart"/>
            <w:r w:rsidRPr="00B93374">
              <w:rPr>
                <w:rFonts w:ascii="Times" w:eastAsia="Times New Roman" w:hAnsi="Times"/>
                <w:color w:val="000000"/>
                <w:sz w:val="18"/>
                <w:szCs w:val="18"/>
              </w:rPr>
              <w:t>nucellar</w:t>
            </w:r>
            <w:proofErr w:type="spellEnd"/>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lemon</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138</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10411</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TH2015-13-10</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EU (2000)</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aurata</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I2018011</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Consolei</w:t>
            </w:r>
            <w:proofErr w:type="spellEnd"/>
            <w:r w:rsidRPr="00B93374">
              <w:rPr>
                <w:rFonts w:ascii="Times" w:eastAsia="Times New Roman" w:hAnsi="Times"/>
                <w:color w:val="000000"/>
                <w:sz w:val="18"/>
                <w:szCs w:val="18"/>
              </w:rPr>
              <w:t xml:space="preserve"> (OPS)</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sour orange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RSD 2000003</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10409</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TH2015-12-03</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EU (2000)</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aurantium</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I2018012</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Hyuganatsu-mikan</w:t>
            </w:r>
            <w:proofErr w:type="spellEnd"/>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pummelo</w:t>
            </w:r>
            <w:proofErr w:type="spellEnd"/>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PI 280540</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10391</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TH2015-03-02</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texas</w:t>
            </w:r>
            <w:proofErr w:type="spellEnd"/>
            <w:r w:rsidRPr="00B93374">
              <w:rPr>
                <w:rFonts w:ascii="Times" w:eastAsia="Times New Roman" w:hAnsi="Times"/>
                <w:color w:val="000000"/>
                <w:sz w:val="18"/>
                <w:szCs w:val="18"/>
              </w:rPr>
              <w:t xml:space="preserve"> (1997)</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tamurana</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I2018013</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Hudson #1 (4N)</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grapefruit</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385</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10407</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TH2015-11-06</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(1989)</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paradisi</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I2018014</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Swingle</w:t>
            </w:r>
            <w:proofErr w:type="spellEnd"/>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tangelo</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188</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10397</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TH2015-06-07</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Florida (2001)</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Citrus x tangelo</w:t>
            </w:r>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I2018015</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Valencia seedless</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valencia</w:t>
            </w:r>
            <w:proofErr w:type="spellEnd"/>
            <w:r w:rsidRPr="00B93374">
              <w:rPr>
                <w:rFonts w:ascii="Times" w:eastAsia="Times New Roman" w:hAnsi="Times"/>
                <w:color w:val="000000"/>
                <w:sz w:val="18"/>
                <w:szCs w:val="18"/>
              </w:rPr>
              <w:t xml:space="preserve"> orange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394</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10404</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TH2015-09-06</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Argentina (2009)</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sinensis</w:t>
            </w:r>
            <w:proofErr w:type="spellEnd"/>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I2018016</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Hawaiian</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proofErr w:type="spellStart"/>
            <w:r w:rsidRPr="00B93374">
              <w:rPr>
                <w:rFonts w:ascii="Times" w:eastAsia="Times New Roman" w:hAnsi="Times"/>
                <w:color w:val="000000"/>
                <w:sz w:val="18"/>
                <w:szCs w:val="18"/>
              </w:rPr>
              <w:t>pummelo</w:t>
            </w:r>
            <w:proofErr w:type="spellEnd"/>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RRUT 143</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10402</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TH2015-08-06</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California (2000)</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Citrus maxima</w:t>
            </w:r>
          </w:p>
        </w:tc>
      </w:tr>
      <w:tr w:rsidR="00BC199A" w:rsidRPr="00B93374" w:rsidTr="00BC199A">
        <w:trPr>
          <w:trHeight w:val="305"/>
        </w:trPr>
        <w:tc>
          <w:tcPr>
            <w:tcW w:w="1007" w:type="dxa"/>
            <w:tcBorders>
              <w:top w:val="nil"/>
              <w:left w:val="single" w:sz="4" w:space="0" w:color="C0C0C0"/>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I2018017</w:t>
            </w:r>
          </w:p>
        </w:tc>
        <w:tc>
          <w:tcPr>
            <w:tcW w:w="152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Bahman Persian #2 nucellar</w:t>
            </w:r>
          </w:p>
        </w:tc>
        <w:tc>
          <w:tcPr>
            <w:tcW w:w="1172" w:type="dxa"/>
            <w:tcBorders>
              <w:top w:val="nil"/>
              <w:left w:val="nil"/>
              <w:bottom w:val="single" w:sz="4" w:space="0" w:color="C0C0C0"/>
              <w:right w:val="single" w:sz="4" w:space="0" w:color="C0C0C0"/>
            </w:tcBorders>
            <w:shd w:val="clear" w:color="auto" w:fill="auto"/>
            <w:vAlign w:val="bottom"/>
            <w:hideMark/>
          </w:tcPr>
          <w:p w:rsidR="00B93374" w:rsidRPr="00B93374" w:rsidRDefault="00BC199A" w:rsidP="00BC199A">
            <w:pPr>
              <w:rPr>
                <w:rFonts w:ascii="Times" w:eastAsia="Times New Roman" w:hAnsi="Times"/>
                <w:color w:val="000000"/>
                <w:sz w:val="18"/>
                <w:szCs w:val="18"/>
              </w:rPr>
            </w:pPr>
            <w:r w:rsidRPr="00B93374">
              <w:rPr>
                <w:rFonts w:ascii="Times" w:eastAsia="Times New Roman" w:hAnsi="Times"/>
                <w:color w:val="000000"/>
                <w:sz w:val="18"/>
                <w:szCs w:val="18"/>
              </w:rPr>
              <w:t>L</w:t>
            </w:r>
            <w:r w:rsidR="00B93374" w:rsidRPr="00B93374">
              <w:rPr>
                <w:rFonts w:ascii="Times" w:eastAsia="Times New Roman" w:hAnsi="Times"/>
                <w:color w:val="000000"/>
                <w:sz w:val="18"/>
                <w:szCs w:val="18"/>
              </w:rPr>
              <w:t>ime</w:t>
            </w:r>
            <w:r>
              <w:rPr>
                <w:rFonts w:ascii="Times" w:eastAsia="Times New Roman" w:hAnsi="Times"/>
                <w:color w:val="000000"/>
                <w:sz w:val="18"/>
                <w:szCs w:val="18"/>
              </w:rPr>
              <w:t>/</w:t>
            </w:r>
            <w:r w:rsidR="00B93374" w:rsidRPr="00B93374">
              <w:rPr>
                <w:rFonts w:ascii="Times" w:eastAsia="Times New Roman" w:hAnsi="Times"/>
                <w:color w:val="000000"/>
                <w:sz w:val="18"/>
                <w:szCs w:val="18"/>
              </w:rPr>
              <w:t>sweet lime</w:t>
            </w:r>
          </w:p>
        </w:tc>
        <w:tc>
          <w:tcPr>
            <w:tcW w:w="144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PI 658374</w:t>
            </w:r>
          </w:p>
        </w:tc>
        <w:tc>
          <w:tcPr>
            <w:tcW w:w="1260"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C199A">
            <w:pPr>
              <w:jc w:val="center"/>
              <w:rPr>
                <w:rFonts w:ascii="Times" w:eastAsia="Times New Roman" w:hAnsi="Times"/>
                <w:color w:val="000000"/>
                <w:sz w:val="18"/>
                <w:szCs w:val="18"/>
              </w:rPr>
            </w:pPr>
            <w:r w:rsidRPr="00B93374">
              <w:rPr>
                <w:rFonts w:ascii="Times" w:eastAsia="Times New Roman" w:hAnsi="Times"/>
                <w:color w:val="000000"/>
                <w:sz w:val="18"/>
                <w:szCs w:val="18"/>
              </w:rPr>
              <w:t>10400</w:t>
            </w:r>
          </w:p>
        </w:tc>
        <w:tc>
          <w:tcPr>
            <w:tcW w:w="1241"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TH2015-07-02</w:t>
            </w:r>
          </w:p>
        </w:tc>
        <w:tc>
          <w:tcPr>
            <w:tcW w:w="1268"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Iran (1998)</w:t>
            </w:r>
          </w:p>
        </w:tc>
        <w:tc>
          <w:tcPr>
            <w:tcW w:w="1379" w:type="dxa"/>
            <w:tcBorders>
              <w:top w:val="nil"/>
              <w:left w:val="nil"/>
              <w:bottom w:val="single" w:sz="4" w:space="0" w:color="C0C0C0"/>
              <w:right w:val="single" w:sz="4" w:space="0" w:color="C0C0C0"/>
            </w:tcBorders>
            <w:shd w:val="clear" w:color="auto" w:fill="auto"/>
            <w:vAlign w:val="bottom"/>
            <w:hideMark/>
          </w:tcPr>
          <w:p w:rsidR="00B93374" w:rsidRPr="00B93374" w:rsidRDefault="00B93374" w:rsidP="00B93374">
            <w:pPr>
              <w:rPr>
                <w:rFonts w:ascii="Times" w:eastAsia="Times New Roman" w:hAnsi="Times"/>
                <w:color w:val="000000"/>
                <w:sz w:val="18"/>
                <w:szCs w:val="18"/>
              </w:rPr>
            </w:pPr>
            <w:r w:rsidRPr="00B93374">
              <w:rPr>
                <w:rFonts w:ascii="Times" w:eastAsia="Times New Roman" w:hAnsi="Times"/>
                <w:color w:val="000000"/>
                <w:sz w:val="18"/>
                <w:szCs w:val="18"/>
              </w:rPr>
              <w:t xml:space="preserve">Citrus </w:t>
            </w:r>
            <w:proofErr w:type="spellStart"/>
            <w:r w:rsidRPr="00B93374">
              <w:rPr>
                <w:rFonts w:ascii="Times" w:eastAsia="Times New Roman" w:hAnsi="Times"/>
                <w:color w:val="000000"/>
                <w:sz w:val="18"/>
                <w:szCs w:val="18"/>
              </w:rPr>
              <w:t>limettioides</w:t>
            </w:r>
            <w:proofErr w:type="spellEnd"/>
          </w:p>
        </w:tc>
      </w:tr>
    </w:tbl>
    <w:p w:rsidR="00B93374" w:rsidRPr="00B93374" w:rsidRDefault="00B93374" w:rsidP="00A7634F">
      <w:pPr>
        <w:jc w:val="both"/>
        <w:rPr>
          <w:rFonts w:ascii="Times" w:hAnsi="Times"/>
          <w:sz w:val="22"/>
          <w:szCs w:val="22"/>
        </w:rPr>
      </w:pPr>
    </w:p>
    <w:p w:rsidR="00B93374" w:rsidRDefault="00B93374" w:rsidP="00A7634F">
      <w:pPr>
        <w:jc w:val="both"/>
        <w:rPr>
          <w:rFonts w:ascii="Times" w:hAnsi="Times"/>
          <w:sz w:val="22"/>
          <w:szCs w:val="22"/>
        </w:rPr>
      </w:pPr>
    </w:p>
    <w:p w:rsidR="00264907" w:rsidRDefault="00264907">
      <w:pPr>
        <w:rPr>
          <w:rFonts w:ascii="Times" w:hAnsi="Times"/>
          <w:sz w:val="22"/>
          <w:szCs w:val="22"/>
        </w:rPr>
      </w:pPr>
      <w:r>
        <w:rPr>
          <w:rFonts w:ascii="Times" w:hAnsi="Times"/>
          <w:sz w:val="22"/>
          <w:szCs w:val="22"/>
        </w:rPr>
        <w:br w:type="page"/>
      </w:r>
    </w:p>
    <w:p w:rsidR="00A37C04" w:rsidRDefault="00264907" w:rsidP="00A7634F">
      <w:pPr>
        <w:jc w:val="both"/>
        <w:rPr>
          <w:rFonts w:ascii="Times" w:hAnsi="Times"/>
          <w:sz w:val="22"/>
          <w:szCs w:val="22"/>
        </w:rPr>
      </w:pPr>
      <w:r w:rsidRPr="00264907">
        <w:rPr>
          <w:rFonts w:ascii="Times" w:hAnsi="Times"/>
          <w:b/>
          <w:sz w:val="22"/>
          <w:szCs w:val="22"/>
        </w:rPr>
        <w:lastRenderedPageBreak/>
        <w:t xml:space="preserve">Figure 1: </w:t>
      </w:r>
      <w:r w:rsidR="00A37C04" w:rsidRPr="00264907">
        <w:rPr>
          <w:rFonts w:ascii="Times" w:hAnsi="Times"/>
          <w:b/>
          <w:sz w:val="22"/>
          <w:szCs w:val="22"/>
        </w:rPr>
        <w:t>During CY 2017, a total of 7988 laboratory tests were performed for the purposes shown below</w:t>
      </w:r>
      <w:r w:rsidR="00A37C04">
        <w:rPr>
          <w:rFonts w:ascii="Times" w:hAnsi="Times"/>
          <w:sz w:val="22"/>
          <w:szCs w:val="22"/>
        </w:rPr>
        <w:t>:</w:t>
      </w:r>
    </w:p>
    <w:p w:rsidR="00A37C04" w:rsidRDefault="00A37C04" w:rsidP="00A7634F">
      <w:pPr>
        <w:jc w:val="both"/>
        <w:rPr>
          <w:rFonts w:ascii="Times" w:hAnsi="Times"/>
          <w:sz w:val="22"/>
          <w:szCs w:val="22"/>
        </w:rPr>
      </w:pPr>
    </w:p>
    <w:p w:rsidR="00A37C04" w:rsidRDefault="00A37C04" w:rsidP="00A37C04">
      <w:pPr>
        <w:jc w:val="center"/>
        <w:rPr>
          <w:rFonts w:ascii="Times" w:hAnsi="Times"/>
          <w:sz w:val="22"/>
          <w:szCs w:val="22"/>
        </w:rPr>
      </w:pPr>
      <w:r>
        <w:rPr>
          <w:noProof/>
        </w:rPr>
        <w:drawing>
          <wp:inline distT="0" distB="0" distL="0" distR="0">
            <wp:extent cx="3844977" cy="1783829"/>
            <wp:effectExtent l="0" t="0" r="15875" b="6985"/>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E04B71D9-7D36-714D-AECC-FAEF3BBFA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1CBE" w:rsidRPr="00B93374" w:rsidRDefault="00451CBE" w:rsidP="00A7634F">
      <w:pPr>
        <w:jc w:val="both"/>
        <w:rPr>
          <w:rFonts w:ascii="Times" w:hAnsi="Times"/>
          <w:sz w:val="22"/>
          <w:szCs w:val="22"/>
        </w:rPr>
      </w:pPr>
    </w:p>
    <w:p w:rsidR="00D21340" w:rsidRDefault="00D21340" w:rsidP="00D21340">
      <w:pPr>
        <w:rPr>
          <w:rFonts w:ascii="Times" w:hAnsi="Times"/>
          <w:sz w:val="22"/>
          <w:szCs w:val="22"/>
        </w:rPr>
      </w:pPr>
    </w:p>
    <w:p w:rsidR="00D21340" w:rsidRPr="00D21340" w:rsidRDefault="00D21340" w:rsidP="00D21340">
      <w:pPr>
        <w:rPr>
          <w:rFonts w:ascii="Times" w:hAnsi="Times"/>
          <w:sz w:val="22"/>
          <w:szCs w:val="22"/>
        </w:rPr>
      </w:pPr>
      <w:r>
        <w:rPr>
          <w:rFonts w:ascii="Times" w:hAnsi="Times"/>
          <w:sz w:val="22"/>
          <w:szCs w:val="22"/>
        </w:rPr>
        <w:t>A</w:t>
      </w:r>
      <w:r w:rsidRPr="00D21340">
        <w:rPr>
          <w:rFonts w:ascii="Times" w:hAnsi="Times"/>
          <w:sz w:val="22"/>
          <w:szCs w:val="22"/>
        </w:rPr>
        <w:t xml:space="preserve">s per the California Citrus </w:t>
      </w:r>
      <w:proofErr w:type="spellStart"/>
      <w:r w:rsidRPr="00D21340">
        <w:rPr>
          <w:rFonts w:ascii="Times" w:hAnsi="Times"/>
          <w:sz w:val="22"/>
          <w:szCs w:val="22"/>
        </w:rPr>
        <w:t>Tristeza</w:t>
      </w:r>
      <w:proofErr w:type="spellEnd"/>
      <w:r w:rsidRPr="00D21340">
        <w:rPr>
          <w:rFonts w:ascii="Times" w:hAnsi="Times"/>
          <w:sz w:val="22"/>
          <w:szCs w:val="22"/>
        </w:rPr>
        <w:t xml:space="preserve"> Virus Interior Quarantine, all plants maintained within the protective </w:t>
      </w:r>
      <w:proofErr w:type="spellStart"/>
      <w:r w:rsidRPr="00D21340">
        <w:rPr>
          <w:rFonts w:ascii="Times" w:hAnsi="Times"/>
          <w:sz w:val="22"/>
          <w:szCs w:val="22"/>
        </w:rPr>
        <w:t>screenhouse</w:t>
      </w:r>
      <w:proofErr w:type="spellEnd"/>
      <w:r w:rsidRPr="00D21340">
        <w:rPr>
          <w:rFonts w:ascii="Times" w:hAnsi="Times"/>
          <w:sz w:val="22"/>
          <w:szCs w:val="22"/>
        </w:rPr>
        <w:t xml:space="preserve"> were tested for CTV using ELISA (1,100 plants were assayed). This was conducted in June after all accessions had been pruned back in April. The Category 3 Support Scientist has begun collecting plant tissue from Field 12B of the Citrus Variety Collection and is assaying for HLB-associated pathogens; to date all samples have been negative. The RNR primer set is being used, 20 qPCR reactions per tree are conducted.</w:t>
      </w:r>
    </w:p>
    <w:p w:rsidR="00D21340" w:rsidRDefault="00D21340" w:rsidP="00A7634F">
      <w:pPr>
        <w:jc w:val="both"/>
        <w:rPr>
          <w:rFonts w:ascii="Times" w:hAnsi="Times"/>
          <w:sz w:val="22"/>
          <w:szCs w:val="22"/>
        </w:rPr>
      </w:pPr>
    </w:p>
    <w:p w:rsidR="005A2E0E" w:rsidRPr="00B93374" w:rsidRDefault="005A2E0E" w:rsidP="00A7634F">
      <w:pPr>
        <w:jc w:val="both"/>
        <w:rPr>
          <w:rFonts w:ascii="Times" w:hAnsi="Times"/>
          <w:sz w:val="22"/>
          <w:szCs w:val="22"/>
        </w:rPr>
      </w:pPr>
      <w:r w:rsidRPr="003A2017">
        <w:rPr>
          <w:rFonts w:ascii="Times" w:hAnsi="Times"/>
          <w:sz w:val="22"/>
          <w:szCs w:val="22"/>
        </w:rPr>
        <w:t xml:space="preserve">NCGRCD currently holds </w:t>
      </w:r>
      <w:r w:rsidR="003A6F20" w:rsidRPr="003A2017">
        <w:rPr>
          <w:rFonts w:ascii="Times" w:hAnsi="Times"/>
          <w:sz w:val="22"/>
          <w:szCs w:val="22"/>
        </w:rPr>
        <w:t>99</w:t>
      </w:r>
      <w:r w:rsidRPr="003A2017">
        <w:rPr>
          <w:rFonts w:ascii="Times" w:hAnsi="Times"/>
          <w:sz w:val="22"/>
          <w:szCs w:val="22"/>
        </w:rPr>
        <w:t xml:space="preserve"> a</w:t>
      </w:r>
      <w:r w:rsidR="009A3560" w:rsidRPr="003A2017">
        <w:rPr>
          <w:rFonts w:ascii="Times" w:hAnsi="Times"/>
          <w:sz w:val="22"/>
          <w:szCs w:val="22"/>
        </w:rPr>
        <w:t>ccessions in quarantine (</w:t>
      </w:r>
      <w:r w:rsidR="00451CBE" w:rsidRPr="003A2017">
        <w:rPr>
          <w:rFonts w:ascii="Times" w:hAnsi="Times"/>
          <w:sz w:val="22"/>
          <w:szCs w:val="22"/>
        </w:rPr>
        <w:t>Appendix 5</w:t>
      </w:r>
      <w:r w:rsidRPr="003A2017">
        <w:rPr>
          <w:rFonts w:ascii="Times" w:hAnsi="Times"/>
          <w:sz w:val="22"/>
          <w:szCs w:val="22"/>
        </w:rPr>
        <w:t>)</w:t>
      </w:r>
      <w:r w:rsidR="009E63B8" w:rsidRPr="003A2017">
        <w:rPr>
          <w:rFonts w:ascii="Times" w:hAnsi="Times"/>
          <w:sz w:val="22"/>
          <w:szCs w:val="22"/>
        </w:rPr>
        <w:t>; this number</w:t>
      </w:r>
      <w:r w:rsidR="00200BBB" w:rsidRPr="003A2017">
        <w:rPr>
          <w:rFonts w:ascii="Times" w:hAnsi="Times"/>
          <w:sz w:val="22"/>
          <w:szCs w:val="22"/>
        </w:rPr>
        <w:t xml:space="preserve"> includ</w:t>
      </w:r>
      <w:r w:rsidR="009E63B8" w:rsidRPr="003A2017">
        <w:rPr>
          <w:rFonts w:ascii="Times" w:hAnsi="Times"/>
          <w:sz w:val="22"/>
          <w:szCs w:val="22"/>
        </w:rPr>
        <w:t>es</w:t>
      </w:r>
      <w:r w:rsidR="00200BBB" w:rsidRPr="003A2017">
        <w:rPr>
          <w:rFonts w:ascii="Times" w:hAnsi="Times"/>
          <w:sz w:val="22"/>
          <w:szCs w:val="22"/>
        </w:rPr>
        <w:t xml:space="preserve"> those accessions currently in the</w:t>
      </w:r>
      <w:r w:rsidR="009E63B8" w:rsidRPr="003A2017">
        <w:rPr>
          <w:rFonts w:ascii="Times" w:hAnsi="Times"/>
          <w:sz w:val="22"/>
          <w:szCs w:val="22"/>
        </w:rPr>
        <w:t xml:space="preserve"> 2017</w:t>
      </w:r>
      <w:r w:rsidR="00200BBB" w:rsidRPr="003A2017">
        <w:rPr>
          <w:rFonts w:ascii="Times" w:hAnsi="Times"/>
          <w:sz w:val="22"/>
          <w:szCs w:val="22"/>
        </w:rPr>
        <w:t xml:space="preserve"> therapy and testing process</w:t>
      </w:r>
      <w:r w:rsidR="009E63B8" w:rsidRPr="003A2017">
        <w:rPr>
          <w:rFonts w:ascii="Times" w:hAnsi="Times"/>
          <w:sz w:val="22"/>
          <w:szCs w:val="22"/>
        </w:rPr>
        <w:t xml:space="preserve"> and those termed</w:t>
      </w:r>
      <w:r w:rsidRPr="003A2017">
        <w:rPr>
          <w:rFonts w:ascii="Times" w:hAnsi="Times"/>
          <w:sz w:val="22"/>
          <w:szCs w:val="22"/>
        </w:rPr>
        <w:t xml:space="preserve"> </w:t>
      </w:r>
      <w:r w:rsidR="009E63B8" w:rsidRPr="003A2017">
        <w:rPr>
          <w:rFonts w:ascii="Times" w:hAnsi="Times"/>
          <w:sz w:val="22"/>
          <w:szCs w:val="22"/>
        </w:rPr>
        <w:t>“</w:t>
      </w:r>
      <w:r w:rsidRPr="003A2017">
        <w:rPr>
          <w:rFonts w:ascii="Times" w:hAnsi="Times"/>
          <w:sz w:val="22"/>
          <w:szCs w:val="22"/>
        </w:rPr>
        <w:t>self-quarantine</w:t>
      </w:r>
      <w:r w:rsidR="009E63B8" w:rsidRPr="003A2017">
        <w:rPr>
          <w:rFonts w:ascii="Times" w:hAnsi="Times"/>
          <w:sz w:val="22"/>
          <w:szCs w:val="22"/>
        </w:rPr>
        <w:t>”.</w:t>
      </w:r>
      <w:r w:rsidRPr="003A2017">
        <w:rPr>
          <w:rFonts w:ascii="Times" w:hAnsi="Times"/>
          <w:sz w:val="22"/>
          <w:szCs w:val="22"/>
        </w:rPr>
        <w:t xml:space="preserve"> </w:t>
      </w:r>
      <w:r w:rsidR="009E63B8" w:rsidRPr="003A2017">
        <w:rPr>
          <w:rFonts w:ascii="Times" w:hAnsi="Times"/>
          <w:sz w:val="22"/>
          <w:szCs w:val="22"/>
        </w:rPr>
        <w:t xml:space="preserve">Self-quarantine </w:t>
      </w:r>
      <w:r w:rsidRPr="003A2017">
        <w:rPr>
          <w:rFonts w:ascii="Times" w:hAnsi="Times"/>
          <w:sz w:val="22"/>
          <w:szCs w:val="22"/>
        </w:rPr>
        <w:t xml:space="preserve">means existing germplasm accessions that are not importations. </w:t>
      </w:r>
      <w:r w:rsidR="000C7833" w:rsidRPr="003A2017">
        <w:rPr>
          <w:rFonts w:ascii="Times" w:hAnsi="Times"/>
          <w:sz w:val="22"/>
          <w:szCs w:val="22"/>
        </w:rPr>
        <w:t>Nucleic acids have been extracted and lab tests have been conducted to determine which approach is neces</w:t>
      </w:r>
      <w:r w:rsidR="00BC070A" w:rsidRPr="003A2017">
        <w:rPr>
          <w:rFonts w:ascii="Times" w:hAnsi="Times"/>
          <w:sz w:val="22"/>
          <w:szCs w:val="22"/>
        </w:rPr>
        <w:t xml:space="preserve">sary to clean up each accession. The long-term goal is to complete sanitation of these and other un-sanitized trees. This will be done in conjunction with collection rationalization. </w:t>
      </w:r>
      <w:r w:rsidR="000C7833" w:rsidRPr="003A2017">
        <w:rPr>
          <w:rFonts w:ascii="Times" w:hAnsi="Times"/>
          <w:sz w:val="22"/>
          <w:szCs w:val="22"/>
        </w:rPr>
        <w:t>The NCGRCD seeks c</w:t>
      </w:r>
      <w:r w:rsidRPr="003A2017">
        <w:rPr>
          <w:rFonts w:ascii="Times" w:hAnsi="Times"/>
          <w:sz w:val="22"/>
          <w:szCs w:val="22"/>
        </w:rPr>
        <w:t>ommentary regarding prioritization of these accessions for sanitation.</w:t>
      </w:r>
    </w:p>
    <w:p w:rsidR="00F57BA0" w:rsidRPr="00B93374" w:rsidRDefault="00F57BA0" w:rsidP="00A7634F">
      <w:pPr>
        <w:jc w:val="both"/>
        <w:rPr>
          <w:rFonts w:ascii="Times" w:hAnsi="Times"/>
          <w:sz w:val="22"/>
          <w:szCs w:val="22"/>
        </w:rPr>
      </w:pPr>
    </w:p>
    <w:p w:rsidR="00A90D1E" w:rsidRDefault="00F57BA0" w:rsidP="00A7634F">
      <w:pPr>
        <w:jc w:val="both"/>
        <w:rPr>
          <w:rFonts w:ascii="Times" w:hAnsi="Times"/>
          <w:sz w:val="22"/>
          <w:szCs w:val="22"/>
        </w:rPr>
      </w:pPr>
      <w:r w:rsidRPr="00B93374">
        <w:rPr>
          <w:rFonts w:ascii="Times" w:hAnsi="Times"/>
          <w:sz w:val="22"/>
          <w:szCs w:val="22"/>
        </w:rPr>
        <w:t xml:space="preserve">Therapy procedures at NCGRCD include shoot-tip grafting (STG) and thermotherapy. A total of </w:t>
      </w:r>
      <w:r w:rsidR="00A90D1E" w:rsidRPr="00B93374">
        <w:rPr>
          <w:rFonts w:ascii="Times" w:hAnsi="Times"/>
          <w:sz w:val="22"/>
          <w:szCs w:val="22"/>
        </w:rPr>
        <w:t>37</w:t>
      </w:r>
      <w:r w:rsidRPr="00B93374">
        <w:rPr>
          <w:rFonts w:ascii="Times" w:hAnsi="Times"/>
          <w:sz w:val="22"/>
          <w:szCs w:val="22"/>
        </w:rPr>
        <w:t xml:space="preserve"> accessions</w:t>
      </w:r>
      <w:r w:rsidR="004F63C6" w:rsidRPr="00B93374">
        <w:rPr>
          <w:rFonts w:ascii="Times" w:hAnsi="Times"/>
          <w:sz w:val="22"/>
          <w:szCs w:val="22"/>
        </w:rPr>
        <w:t xml:space="preserve"> were subjected to therapeutic procedures</w:t>
      </w:r>
      <w:r w:rsidRPr="00B93374">
        <w:rPr>
          <w:rFonts w:ascii="Times" w:hAnsi="Times"/>
          <w:sz w:val="22"/>
          <w:szCs w:val="22"/>
        </w:rPr>
        <w:t xml:space="preserve">: </w:t>
      </w:r>
      <w:r w:rsidR="00A90D1E" w:rsidRPr="00B93374">
        <w:rPr>
          <w:rFonts w:ascii="Times" w:hAnsi="Times"/>
          <w:sz w:val="22"/>
          <w:szCs w:val="22"/>
        </w:rPr>
        <w:t>27</w:t>
      </w:r>
      <w:r w:rsidRPr="00B93374">
        <w:rPr>
          <w:rFonts w:ascii="Times" w:hAnsi="Times"/>
          <w:sz w:val="22"/>
          <w:szCs w:val="22"/>
        </w:rPr>
        <w:t xml:space="preserve"> as STG </w:t>
      </w:r>
      <w:r w:rsidR="00A90D1E" w:rsidRPr="00B93374">
        <w:rPr>
          <w:rFonts w:ascii="Times" w:hAnsi="Times"/>
          <w:sz w:val="22"/>
          <w:szCs w:val="22"/>
        </w:rPr>
        <w:t xml:space="preserve">(261 plants total) </w:t>
      </w:r>
      <w:r w:rsidRPr="00B93374">
        <w:rPr>
          <w:rFonts w:ascii="Times" w:hAnsi="Times"/>
          <w:sz w:val="22"/>
          <w:szCs w:val="22"/>
        </w:rPr>
        <w:t xml:space="preserve">and </w:t>
      </w:r>
      <w:r w:rsidR="00A90D1E" w:rsidRPr="00B93374">
        <w:rPr>
          <w:rFonts w:ascii="Times" w:hAnsi="Times"/>
          <w:sz w:val="22"/>
          <w:szCs w:val="22"/>
        </w:rPr>
        <w:t>10</w:t>
      </w:r>
      <w:r w:rsidRPr="00B93374">
        <w:rPr>
          <w:rFonts w:ascii="Times" w:hAnsi="Times"/>
          <w:sz w:val="22"/>
          <w:szCs w:val="22"/>
        </w:rPr>
        <w:t xml:space="preserve"> as thermotherapy</w:t>
      </w:r>
      <w:r w:rsidR="00A90D1E" w:rsidRPr="00B93374">
        <w:rPr>
          <w:rFonts w:ascii="Times" w:hAnsi="Times"/>
          <w:sz w:val="22"/>
          <w:szCs w:val="22"/>
        </w:rPr>
        <w:t xml:space="preserve"> (100 plants total).</w:t>
      </w:r>
      <w:r w:rsidR="003A29B4">
        <w:rPr>
          <w:rFonts w:ascii="Times" w:hAnsi="Times"/>
          <w:sz w:val="22"/>
          <w:szCs w:val="22"/>
        </w:rPr>
        <w:t xml:space="preserve"> It should be noted that a low percentage of STG’s survive the process.</w:t>
      </w:r>
      <w:r w:rsidR="00E67CCF">
        <w:rPr>
          <w:rFonts w:ascii="Times" w:hAnsi="Times"/>
          <w:sz w:val="22"/>
          <w:szCs w:val="22"/>
        </w:rPr>
        <w:t xml:space="preserve"> </w:t>
      </w:r>
    </w:p>
    <w:p w:rsidR="00E67CCF" w:rsidRDefault="00E67CCF" w:rsidP="00A7634F">
      <w:pPr>
        <w:jc w:val="both"/>
        <w:rPr>
          <w:rFonts w:ascii="Times" w:hAnsi="Times"/>
          <w:sz w:val="22"/>
          <w:szCs w:val="22"/>
        </w:rPr>
      </w:pPr>
    </w:p>
    <w:p w:rsidR="00E67CCF" w:rsidRPr="00E67CCF" w:rsidRDefault="00E67CCF" w:rsidP="00A7634F">
      <w:pPr>
        <w:jc w:val="both"/>
        <w:rPr>
          <w:rFonts w:ascii="Times" w:hAnsi="Times"/>
          <w:b/>
          <w:sz w:val="22"/>
          <w:szCs w:val="22"/>
        </w:rPr>
      </w:pPr>
      <w:r w:rsidRPr="00E67CCF">
        <w:rPr>
          <w:rFonts w:ascii="Times" w:hAnsi="Times"/>
          <w:b/>
          <w:sz w:val="22"/>
          <w:szCs w:val="22"/>
        </w:rPr>
        <w:t xml:space="preserve">Table 5: Accessions </w:t>
      </w:r>
      <w:proofErr w:type="spellStart"/>
      <w:r w:rsidRPr="00E67CCF">
        <w:rPr>
          <w:rFonts w:ascii="Times" w:hAnsi="Times"/>
          <w:b/>
          <w:sz w:val="22"/>
          <w:szCs w:val="22"/>
        </w:rPr>
        <w:t>therapied</w:t>
      </w:r>
      <w:proofErr w:type="spellEnd"/>
      <w:r w:rsidRPr="00E67CCF">
        <w:rPr>
          <w:rFonts w:ascii="Times" w:hAnsi="Times"/>
          <w:b/>
          <w:sz w:val="22"/>
          <w:szCs w:val="22"/>
        </w:rPr>
        <w:t xml:space="preserve"> during 2017.</w:t>
      </w:r>
    </w:p>
    <w:p w:rsidR="00A90D1E" w:rsidRPr="00B93374" w:rsidRDefault="00A90D1E" w:rsidP="00A7634F">
      <w:pPr>
        <w:jc w:val="both"/>
        <w:rPr>
          <w:rFonts w:ascii="Times" w:hAnsi="Times"/>
          <w:sz w:val="22"/>
          <w:szCs w:val="22"/>
        </w:rPr>
      </w:pPr>
    </w:p>
    <w:tbl>
      <w:tblPr>
        <w:tblStyle w:val="TableGrid"/>
        <w:tblW w:w="0" w:type="auto"/>
        <w:tblLook w:val="04A0"/>
      </w:tblPr>
      <w:tblGrid>
        <w:gridCol w:w="3978"/>
        <w:gridCol w:w="3060"/>
        <w:gridCol w:w="3032"/>
      </w:tblGrid>
      <w:tr w:rsidR="00A90D1E" w:rsidRPr="00B93374" w:rsidTr="003A29B4">
        <w:tc>
          <w:tcPr>
            <w:tcW w:w="3978" w:type="dxa"/>
            <w:shd w:val="clear" w:color="auto" w:fill="D9D9D9" w:themeFill="background1" w:themeFillShade="D9"/>
          </w:tcPr>
          <w:p w:rsidR="00A90D1E" w:rsidRPr="00B93374" w:rsidRDefault="003A29B4" w:rsidP="00A7634F">
            <w:pPr>
              <w:jc w:val="both"/>
              <w:rPr>
                <w:rFonts w:ascii="Times" w:hAnsi="Times"/>
                <w:sz w:val="22"/>
                <w:szCs w:val="22"/>
              </w:rPr>
            </w:pPr>
            <w:r w:rsidRPr="00B93374">
              <w:rPr>
                <w:rFonts w:ascii="Times" w:hAnsi="Times"/>
                <w:sz w:val="22"/>
                <w:szCs w:val="22"/>
              </w:rPr>
              <w:t>CULTIVAR</w:t>
            </w:r>
          </w:p>
        </w:tc>
        <w:tc>
          <w:tcPr>
            <w:tcW w:w="3060" w:type="dxa"/>
            <w:shd w:val="clear" w:color="auto" w:fill="D9D9D9" w:themeFill="background1" w:themeFillShade="D9"/>
          </w:tcPr>
          <w:p w:rsidR="00A90D1E" w:rsidRPr="00B93374" w:rsidRDefault="003A29B4" w:rsidP="00A7634F">
            <w:pPr>
              <w:jc w:val="both"/>
              <w:rPr>
                <w:rFonts w:ascii="Times" w:hAnsi="Times"/>
                <w:sz w:val="22"/>
                <w:szCs w:val="22"/>
              </w:rPr>
            </w:pPr>
            <w:r w:rsidRPr="00B93374">
              <w:rPr>
                <w:rFonts w:ascii="Times" w:hAnsi="Times"/>
                <w:sz w:val="22"/>
                <w:szCs w:val="22"/>
              </w:rPr>
              <w:t>ACCESSION NUMBER</w:t>
            </w:r>
          </w:p>
        </w:tc>
        <w:tc>
          <w:tcPr>
            <w:tcW w:w="3032" w:type="dxa"/>
            <w:shd w:val="clear" w:color="auto" w:fill="D9D9D9" w:themeFill="background1" w:themeFillShade="D9"/>
          </w:tcPr>
          <w:p w:rsidR="00A90D1E" w:rsidRPr="00B93374" w:rsidRDefault="003A29B4" w:rsidP="00A7634F">
            <w:pPr>
              <w:jc w:val="both"/>
              <w:rPr>
                <w:rFonts w:ascii="Times" w:hAnsi="Times"/>
                <w:sz w:val="22"/>
                <w:szCs w:val="22"/>
              </w:rPr>
            </w:pPr>
            <w:r w:rsidRPr="00B93374">
              <w:rPr>
                <w:rFonts w:ascii="Times" w:hAnsi="Times"/>
                <w:sz w:val="22"/>
                <w:szCs w:val="22"/>
              </w:rPr>
              <w:t>THERAPY METHOD</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Campeona</w:t>
            </w:r>
            <w:proofErr w:type="spellEnd"/>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393</w:t>
            </w:r>
          </w:p>
        </w:tc>
        <w:tc>
          <w:tcPr>
            <w:tcW w:w="3032" w:type="dxa"/>
          </w:tcPr>
          <w:p w:rsidR="00A90D1E" w:rsidRPr="00B93374" w:rsidRDefault="00A90D1E" w:rsidP="003A29B4">
            <w:pPr>
              <w:jc w:val="center"/>
              <w:rPr>
                <w:rFonts w:ascii="Times" w:hAnsi="Times"/>
                <w:sz w:val="22"/>
                <w:szCs w:val="22"/>
              </w:rPr>
            </w:pPr>
            <w:bookmarkStart w:id="4" w:name="OLE_LINK107"/>
            <w:bookmarkStart w:id="5" w:name="OLE_LINK108"/>
            <w:r w:rsidRPr="00B93374">
              <w:rPr>
                <w:rFonts w:ascii="Times" w:hAnsi="Times"/>
                <w:sz w:val="22"/>
                <w:szCs w:val="22"/>
              </w:rPr>
              <w:t>STG</w:t>
            </w:r>
            <w:bookmarkEnd w:id="4"/>
            <w:bookmarkEnd w:id="5"/>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Caoju</w:t>
            </w:r>
            <w:proofErr w:type="spellEnd"/>
            <w:r w:rsidRPr="00B93374">
              <w:rPr>
                <w:rFonts w:ascii="Times" w:hAnsi="Times"/>
                <w:color w:val="000000"/>
                <w:sz w:val="22"/>
                <w:szCs w:val="22"/>
              </w:rPr>
              <w:t xml:space="preserve"> (1-18-47)</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151</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Cariappa-pummelo2</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523</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 xml:space="preserve">Clementine X </w:t>
            </w:r>
            <w:proofErr w:type="spellStart"/>
            <w:r w:rsidRPr="00B93374">
              <w:rPr>
                <w:rFonts w:ascii="Times" w:hAnsi="Times"/>
                <w:color w:val="000000"/>
                <w:sz w:val="22"/>
                <w:szCs w:val="22"/>
              </w:rPr>
              <w:t>Murcott</w:t>
            </w:r>
            <w:proofErr w:type="spellEnd"/>
            <w:r w:rsidRPr="00B93374">
              <w:rPr>
                <w:rFonts w:ascii="Times" w:hAnsi="Times"/>
                <w:color w:val="000000"/>
                <w:sz w:val="22"/>
                <w:szCs w:val="22"/>
              </w:rPr>
              <w:t xml:space="preserve"> (C54-4-2)</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167</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Clementine X Orlando (F-6-9-10)</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166</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Dweet</w:t>
            </w:r>
            <w:proofErr w:type="spellEnd"/>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PI 539240</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Fumin</w:t>
            </w:r>
            <w:proofErr w:type="spellEnd"/>
            <w:r w:rsidRPr="00B93374">
              <w:rPr>
                <w:rFonts w:ascii="Times" w:hAnsi="Times"/>
                <w:color w:val="000000"/>
                <w:sz w:val="22"/>
                <w:szCs w:val="22"/>
              </w:rPr>
              <w:t xml:space="preserve"> Evergreen trifoliate (OPS)</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1998001</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Fuming evergreen trifoliate</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178</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Gainesville 71</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388</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Garcia-Yanez</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449</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Gunlong</w:t>
            </w:r>
            <w:proofErr w:type="spellEnd"/>
            <w:r w:rsidRPr="00B93374">
              <w:rPr>
                <w:rFonts w:ascii="Times" w:hAnsi="Times"/>
                <w:color w:val="000000"/>
                <w:sz w:val="22"/>
                <w:szCs w:val="22"/>
              </w:rPr>
              <w:t xml:space="preserve"> Hill wild (OPS)</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2012002</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Hamlin 1-4-1</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442</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Horned</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454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Limequat</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146</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Little Sweetie</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113</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Man Ju (OPS)</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104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Nan Feng Mi Ju (OPS)</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2002003</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CB088B" w:rsidP="00A90D1E">
            <w:pPr>
              <w:jc w:val="both"/>
              <w:rPr>
                <w:rFonts w:ascii="Times" w:hAnsi="Times"/>
                <w:sz w:val="22"/>
                <w:szCs w:val="22"/>
              </w:rPr>
            </w:pPr>
            <w:proofErr w:type="spellStart"/>
            <w:r>
              <w:rPr>
                <w:rFonts w:ascii="Times" w:hAnsi="Times"/>
                <w:color w:val="000000"/>
                <w:sz w:val="22"/>
                <w:szCs w:val="22"/>
              </w:rPr>
              <w:lastRenderedPageBreak/>
              <w:t>P</w:t>
            </w:r>
            <w:r w:rsidR="00A90D1E" w:rsidRPr="00B93374">
              <w:rPr>
                <w:rFonts w:ascii="Times" w:hAnsi="Times"/>
                <w:color w:val="000000"/>
                <w:sz w:val="22"/>
                <w:szCs w:val="22"/>
              </w:rPr>
              <w:t>ummelo</w:t>
            </w:r>
            <w:proofErr w:type="spellEnd"/>
            <w:r w:rsidR="00A90D1E" w:rsidRPr="00B93374">
              <w:rPr>
                <w:rFonts w:ascii="Times" w:hAnsi="Times"/>
                <w:color w:val="000000"/>
                <w:sz w:val="22"/>
                <w:szCs w:val="22"/>
              </w:rPr>
              <w:t xml:space="preserve"> #1 ex-Sichuan</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196</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CB088B" w:rsidP="00A90D1E">
            <w:pPr>
              <w:jc w:val="both"/>
              <w:rPr>
                <w:rFonts w:ascii="Times" w:hAnsi="Times"/>
                <w:sz w:val="22"/>
                <w:szCs w:val="22"/>
              </w:rPr>
            </w:pPr>
            <w:proofErr w:type="spellStart"/>
            <w:r>
              <w:rPr>
                <w:rFonts w:ascii="Times" w:hAnsi="Times"/>
                <w:color w:val="000000"/>
                <w:sz w:val="22"/>
                <w:szCs w:val="22"/>
              </w:rPr>
              <w:t>P</w:t>
            </w:r>
            <w:r w:rsidR="00A90D1E" w:rsidRPr="00B93374">
              <w:rPr>
                <w:rFonts w:ascii="Times" w:hAnsi="Times"/>
                <w:color w:val="000000"/>
                <w:sz w:val="22"/>
                <w:szCs w:val="22"/>
              </w:rPr>
              <w:t>ummelo</w:t>
            </w:r>
            <w:proofErr w:type="spellEnd"/>
            <w:r w:rsidR="00A90D1E" w:rsidRPr="00B93374">
              <w:rPr>
                <w:rFonts w:ascii="Times" w:hAnsi="Times"/>
                <w:color w:val="000000"/>
                <w:sz w:val="22"/>
                <w:szCs w:val="22"/>
              </w:rPr>
              <w:t xml:space="preserve"> #3 ex-Sichuan</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198</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Reina</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2010004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Sunki</w:t>
            </w:r>
            <w:proofErr w:type="spellEnd"/>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444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CB088B" w:rsidP="00A90D1E">
            <w:pPr>
              <w:jc w:val="both"/>
              <w:rPr>
                <w:rFonts w:ascii="Times" w:hAnsi="Times"/>
                <w:sz w:val="22"/>
                <w:szCs w:val="22"/>
              </w:rPr>
            </w:pPr>
            <w:r>
              <w:rPr>
                <w:rFonts w:ascii="Times" w:hAnsi="Times"/>
                <w:color w:val="000000"/>
                <w:sz w:val="22"/>
                <w:szCs w:val="22"/>
              </w:rPr>
              <w:t>S</w:t>
            </w:r>
            <w:r w:rsidR="00A90D1E" w:rsidRPr="00B93374">
              <w:rPr>
                <w:rFonts w:ascii="Times" w:hAnsi="Times"/>
                <w:color w:val="000000"/>
                <w:sz w:val="22"/>
                <w:szCs w:val="22"/>
              </w:rPr>
              <w:t>weet orange ex-San Isidro</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2011002</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Thimmaiah1</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2013001</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US- 942</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532</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USDA 6-2-53</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446</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Xizhang</w:t>
            </w:r>
            <w:proofErr w:type="spellEnd"/>
            <w:r w:rsidRPr="00B93374">
              <w:rPr>
                <w:rFonts w:ascii="Times" w:hAnsi="Times"/>
                <w:color w:val="000000"/>
                <w:sz w:val="22"/>
                <w:szCs w:val="22"/>
              </w:rPr>
              <w:t xml:space="preserve"> smooth round (OPS)</w:t>
            </w:r>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RSD 2012015</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Yuzuquat</w:t>
            </w:r>
            <w:proofErr w:type="spellEnd"/>
          </w:p>
        </w:tc>
        <w:tc>
          <w:tcPr>
            <w:tcW w:w="3060" w:type="dxa"/>
          </w:tcPr>
          <w:p w:rsidR="00A90D1E" w:rsidRPr="00B93374" w:rsidRDefault="00A90D1E" w:rsidP="003A29B4">
            <w:pPr>
              <w:jc w:val="center"/>
              <w:rPr>
                <w:rFonts w:ascii="Times" w:hAnsi="Times"/>
                <w:sz w:val="22"/>
                <w:szCs w:val="22"/>
              </w:rPr>
            </w:pPr>
            <w:r w:rsidRPr="00B93374">
              <w:rPr>
                <w:rFonts w:ascii="Times" w:hAnsi="Times"/>
                <w:sz w:val="22"/>
                <w:szCs w:val="22"/>
              </w:rPr>
              <w:t>RRUT 49</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STG</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bookmarkStart w:id="6" w:name="_Hlk510698454"/>
            <w:r w:rsidRPr="00B93374">
              <w:rPr>
                <w:rFonts w:ascii="Times" w:hAnsi="Times"/>
                <w:color w:val="000000"/>
                <w:sz w:val="22"/>
                <w:szCs w:val="22"/>
              </w:rPr>
              <w:t xml:space="preserve">Limon </w:t>
            </w:r>
            <w:proofErr w:type="spellStart"/>
            <w:r w:rsidRPr="00B93374">
              <w:rPr>
                <w:rFonts w:ascii="Times" w:hAnsi="Times"/>
                <w:color w:val="000000"/>
                <w:sz w:val="22"/>
                <w:szCs w:val="22"/>
              </w:rPr>
              <w:t>Pummelo</w:t>
            </w:r>
            <w:proofErr w:type="spellEnd"/>
            <w:r w:rsidRPr="00B93374">
              <w:rPr>
                <w:rFonts w:ascii="Times" w:hAnsi="Times"/>
                <w:color w:val="000000"/>
                <w:sz w:val="22"/>
                <w:szCs w:val="22"/>
              </w:rPr>
              <w:t xml:space="preserve">' </w:t>
            </w:r>
            <w:proofErr w:type="spellStart"/>
            <w:r w:rsidRPr="00B93374">
              <w:rPr>
                <w:rFonts w:ascii="Times" w:hAnsi="Times"/>
                <w:color w:val="000000"/>
                <w:sz w:val="22"/>
                <w:szCs w:val="22"/>
              </w:rPr>
              <w:t>Reili</w:t>
            </w:r>
            <w:proofErr w:type="spellEnd"/>
            <w:r w:rsidRPr="00B93374">
              <w:rPr>
                <w:rFonts w:ascii="Times" w:hAnsi="Times"/>
                <w:color w:val="000000"/>
                <w:sz w:val="22"/>
                <w:szCs w:val="22"/>
              </w:rPr>
              <w:t xml:space="preserve"> County </w:t>
            </w:r>
            <w:proofErr w:type="spellStart"/>
            <w:r w:rsidRPr="00B93374">
              <w:rPr>
                <w:rFonts w:ascii="Times" w:hAnsi="Times"/>
                <w:color w:val="000000"/>
                <w:sz w:val="22"/>
                <w:szCs w:val="22"/>
              </w:rPr>
              <w:t>nucellar</w:t>
            </w:r>
            <w:proofErr w:type="spellEnd"/>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84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bookmarkEnd w:id="6"/>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Mediterranean nucellar</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90</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Suanju</w:t>
            </w:r>
            <w:proofErr w:type="spellEnd"/>
            <w:r w:rsidRPr="00B93374">
              <w:rPr>
                <w:rFonts w:ascii="Times" w:hAnsi="Times"/>
                <w:color w:val="000000"/>
                <w:sz w:val="22"/>
                <w:szCs w:val="22"/>
              </w:rPr>
              <w:t xml:space="preserve"> </w:t>
            </w:r>
            <w:proofErr w:type="spellStart"/>
            <w:r w:rsidRPr="00B93374">
              <w:rPr>
                <w:rFonts w:ascii="Times" w:hAnsi="Times"/>
                <w:color w:val="000000"/>
                <w:sz w:val="22"/>
                <w:szCs w:val="22"/>
              </w:rPr>
              <w:t>nucellar</w:t>
            </w:r>
            <w:proofErr w:type="spellEnd"/>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81</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Hongju</w:t>
            </w:r>
            <w:proofErr w:type="spellEnd"/>
            <w:r w:rsidRPr="00B93374">
              <w:rPr>
                <w:rFonts w:ascii="Times" w:hAnsi="Times"/>
                <w:color w:val="000000"/>
                <w:sz w:val="22"/>
                <w:szCs w:val="22"/>
              </w:rPr>
              <w:t xml:space="preserve"> </w:t>
            </w:r>
            <w:proofErr w:type="spellStart"/>
            <w:r w:rsidRPr="00B93374">
              <w:rPr>
                <w:rFonts w:ascii="Times" w:hAnsi="Times"/>
                <w:color w:val="000000"/>
                <w:sz w:val="22"/>
                <w:szCs w:val="22"/>
              </w:rPr>
              <w:t>nucellar</w:t>
            </w:r>
            <w:proofErr w:type="spellEnd"/>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74</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Ruby 4N</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31</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Sarah #2</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172</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Temple 4N</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146</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 xml:space="preserve">Lemon </w:t>
            </w:r>
            <w:proofErr w:type="spellStart"/>
            <w:r w:rsidRPr="00B93374">
              <w:rPr>
                <w:rFonts w:ascii="Times" w:hAnsi="Times"/>
                <w:color w:val="000000"/>
                <w:sz w:val="22"/>
                <w:szCs w:val="22"/>
              </w:rPr>
              <w:t>pummelo</w:t>
            </w:r>
            <w:proofErr w:type="spellEnd"/>
            <w:r w:rsidRPr="00B93374">
              <w:rPr>
                <w:rFonts w:ascii="Times" w:hAnsi="Times"/>
                <w:color w:val="000000"/>
                <w:sz w:val="22"/>
                <w:szCs w:val="22"/>
              </w:rPr>
              <w:t xml:space="preserve"> ex. Rancho Santa</w:t>
            </w:r>
            <w:r w:rsidR="00021906">
              <w:rPr>
                <w:rFonts w:ascii="Times" w:hAnsi="Times"/>
                <w:color w:val="000000"/>
                <w:sz w:val="22"/>
                <w:szCs w:val="22"/>
              </w:rPr>
              <w:t xml:space="preserve"> Rosa</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RSD 201009</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r w:rsidRPr="00B93374">
              <w:rPr>
                <w:rFonts w:ascii="Times" w:hAnsi="Times"/>
                <w:color w:val="000000"/>
                <w:sz w:val="22"/>
                <w:szCs w:val="22"/>
              </w:rPr>
              <w:t>Local Lime 2-8 ex-</w:t>
            </w:r>
            <w:proofErr w:type="spellStart"/>
            <w:r w:rsidRPr="00B93374">
              <w:rPr>
                <w:rFonts w:ascii="Times" w:hAnsi="Times"/>
                <w:color w:val="000000"/>
                <w:sz w:val="22"/>
                <w:szCs w:val="22"/>
              </w:rPr>
              <w:t>Reili</w:t>
            </w:r>
            <w:proofErr w:type="spellEnd"/>
            <w:r w:rsidRPr="00B93374">
              <w:rPr>
                <w:rFonts w:ascii="Times" w:hAnsi="Times"/>
                <w:color w:val="000000"/>
                <w:sz w:val="22"/>
                <w:szCs w:val="22"/>
              </w:rPr>
              <w:t xml:space="preserve"> County</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RRUT 85</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r w:rsidR="00A90D1E" w:rsidRPr="00B93374" w:rsidTr="003A29B4">
        <w:tc>
          <w:tcPr>
            <w:tcW w:w="3978" w:type="dxa"/>
            <w:vAlign w:val="bottom"/>
          </w:tcPr>
          <w:p w:rsidR="00A90D1E" w:rsidRPr="00B93374" w:rsidRDefault="00A90D1E" w:rsidP="00A90D1E">
            <w:pPr>
              <w:jc w:val="both"/>
              <w:rPr>
                <w:rFonts w:ascii="Times" w:hAnsi="Times"/>
                <w:sz w:val="22"/>
                <w:szCs w:val="22"/>
              </w:rPr>
            </w:pPr>
            <w:proofErr w:type="spellStart"/>
            <w:r w:rsidRPr="00B93374">
              <w:rPr>
                <w:rFonts w:ascii="Times" w:hAnsi="Times"/>
                <w:color w:val="000000"/>
                <w:sz w:val="22"/>
                <w:szCs w:val="22"/>
              </w:rPr>
              <w:t>Pummelo</w:t>
            </w:r>
            <w:proofErr w:type="spellEnd"/>
            <w:r w:rsidRPr="00B93374">
              <w:rPr>
                <w:rFonts w:ascii="Times" w:hAnsi="Times"/>
                <w:color w:val="000000"/>
                <w:sz w:val="22"/>
                <w:szCs w:val="22"/>
              </w:rPr>
              <w:t xml:space="preserve"> ex. Huerta Nicanor</w:t>
            </w:r>
          </w:p>
        </w:tc>
        <w:tc>
          <w:tcPr>
            <w:tcW w:w="3060" w:type="dxa"/>
            <w:vAlign w:val="bottom"/>
          </w:tcPr>
          <w:p w:rsidR="00A90D1E" w:rsidRPr="00B93374" w:rsidRDefault="00A90D1E" w:rsidP="003A29B4">
            <w:pPr>
              <w:jc w:val="center"/>
              <w:rPr>
                <w:rFonts w:ascii="Times" w:hAnsi="Times"/>
                <w:sz w:val="22"/>
                <w:szCs w:val="22"/>
              </w:rPr>
            </w:pPr>
            <w:r w:rsidRPr="00B93374">
              <w:rPr>
                <w:rFonts w:ascii="Times" w:hAnsi="Times"/>
                <w:color w:val="000000"/>
                <w:sz w:val="22"/>
                <w:szCs w:val="22"/>
              </w:rPr>
              <w:t>RSD 201010</w:t>
            </w:r>
          </w:p>
        </w:tc>
        <w:tc>
          <w:tcPr>
            <w:tcW w:w="3032" w:type="dxa"/>
          </w:tcPr>
          <w:p w:rsidR="00A90D1E" w:rsidRPr="00B93374" w:rsidRDefault="00A90D1E" w:rsidP="003A29B4">
            <w:pPr>
              <w:jc w:val="center"/>
              <w:rPr>
                <w:rFonts w:ascii="Times" w:hAnsi="Times"/>
                <w:sz w:val="22"/>
                <w:szCs w:val="22"/>
              </w:rPr>
            </w:pPr>
            <w:r w:rsidRPr="00B93374">
              <w:rPr>
                <w:rFonts w:ascii="Times" w:hAnsi="Times"/>
                <w:sz w:val="22"/>
                <w:szCs w:val="22"/>
              </w:rPr>
              <w:t>Thermo</w:t>
            </w:r>
          </w:p>
        </w:tc>
      </w:tr>
    </w:tbl>
    <w:p w:rsidR="00F57BA0" w:rsidRDefault="00947887" w:rsidP="00A7634F">
      <w:pPr>
        <w:jc w:val="both"/>
        <w:rPr>
          <w:rFonts w:ascii="Times" w:hAnsi="Times"/>
          <w:sz w:val="22"/>
          <w:szCs w:val="22"/>
        </w:rPr>
      </w:pPr>
      <w:r w:rsidRPr="00B93374">
        <w:rPr>
          <w:rFonts w:ascii="Times" w:hAnsi="Times"/>
          <w:sz w:val="22"/>
          <w:szCs w:val="22"/>
        </w:rPr>
        <w:t xml:space="preserve"> </w:t>
      </w:r>
    </w:p>
    <w:p w:rsidR="001F4A92" w:rsidRDefault="001F4A92" w:rsidP="00A7634F">
      <w:pPr>
        <w:jc w:val="both"/>
        <w:rPr>
          <w:rFonts w:ascii="Times" w:hAnsi="Times"/>
          <w:sz w:val="22"/>
          <w:szCs w:val="22"/>
        </w:rPr>
      </w:pPr>
    </w:p>
    <w:p w:rsidR="000455E2" w:rsidRPr="00B93374" w:rsidRDefault="000455E2" w:rsidP="00A90D1E">
      <w:pPr>
        <w:jc w:val="center"/>
        <w:outlineLvl w:val="0"/>
        <w:rPr>
          <w:rFonts w:ascii="Times" w:hAnsi="Times"/>
          <w:b/>
          <w:sz w:val="22"/>
          <w:szCs w:val="22"/>
        </w:rPr>
      </w:pPr>
      <w:r w:rsidRPr="00B93374">
        <w:rPr>
          <w:rFonts w:ascii="Times" w:hAnsi="Times"/>
          <w:b/>
          <w:sz w:val="22"/>
          <w:szCs w:val="22"/>
        </w:rPr>
        <w:t>Distributions</w:t>
      </w:r>
    </w:p>
    <w:p w:rsidR="008763F7" w:rsidRPr="00B93374" w:rsidRDefault="008763F7" w:rsidP="00A7634F">
      <w:pPr>
        <w:jc w:val="both"/>
        <w:rPr>
          <w:rFonts w:ascii="Times" w:hAnsi="Times"/>
          <w:b/>
          <w:sz w:val="22"/>
          <w:szCs w:val="22"/>
        </w:rPr>
      </w:pPr>
    </w:p>
    <w:p w:rsidR="002376F7" w:rsidRPr="00B93374" w:rsidRDefault="00B04A82" w:rsidP="00A7634F">
      <w:pPr>
        <w:tabs>
          <w:tab w:val="left" w:pos="3255"/>
          <w:tab w:val="center" w:pos="5040"/>
        </w:tabs>
        <w:jc w:val="both"/>
        <w:rPr>
          <w:rFonts w:ascii="Times" w:hAnsi="Times"/>
          <w:sz w:val="22"/>
          <w:szCs w:val="22"/>
        </w:rPr>
      </w:pPr>
      <w:r w:rsidRPr="00B93374">
        <w:rPr>
          <w:rFonts w:ascii="Times" w:hAnsi="Times"/>
          <w:sz w:val="22"/>
          <w:szCs w:val="22"/>
        </w:rPr>
        <w:t xml:space="preserve">Distribution of citrus germplasm was greatly reduced in CY 2017 due to phytosanitary restrictions </w:t>
      </w:r>
      <w:r w:rsidR="00CA6FBE">
        <w:rPr>
          <w:rFonts w:ascii="Times" w:hAnsi="Times"/>
          <w:sz w:val="22"/>
          <w:szCs w:val="22"/>
        </w:rPr>
        <w:t xml:space="preserve">implemented </w:t>
      </w:r>
      <w:r w:rsidRPr="00B93374">
        <w:rPr>
          <w:rFonts w:ascii="Times" w:hAnsi="Times"/>
          <w:sz w:val="22"/>
          <w:szCs w:val="22"/>
        </w:rPr>
        <w:t xml:space="preserve">by USDA-APHIS and CDFA after HLB was detected approximately 3 miles from the UCR Agricultural Operations area in </w:t>
      </w:r>
      <w:r w:rsidR="00CA6FBE">
        <w:rPr>
          <w:rFonts w:ascii="Times" w:hAnsi="Times"/>
          <w:sz w:val="22"/>
          <w:szCs w:val="22"/>
        </w:rPr>
        <w:t>July</w:t>
      </w:r>
      <w:r w:rsidRPr="00B93374">
        <w:rPr>
          <w:rFonts w:ascii="Times" w:hAnsi="Times"/>
          <w:sz w:val="22"/>
          <w:szCs w:val="22"/>
        </w:rPr>
        <w:t xml:space="preserve">. This resulted in </w:t>
      </w:r>
      <w:r w:rsidR="00CA6FBE">
        <w:rPr>
          <w:rFonts w:ascii="Times" w:hAnsi="Times"/>
          <w:sz w:val="22"/>
          <w:szCs w:val="22"/>
        </w:rPr>
        <w:t xml:space="preserve">the </w:t>
      </w:r>
      <w:r w:rsidRPr="00B93374">
        <w:rPr>
          <w:rFonts w:ascii="Times" w:hAnsi="Times"/>
          <w:sz w:val="22"/>
          <w:szCs w:val="22"/>
        </w:rPr>
        <w:t xml:space="preserve">NCGRCD, CVC, and CCPP being within the </w:t>
      </w:r>
      <w:r w:rsidR="00CA6FBE">
        <w:rPr>
          <w:rFonts w:ascii="Times" w:hAnsi="Times"/>
          <w:sz w:val="22"/>
          <w:szCs w:val="22"/>
        </w:rPr>
        <w:t xml:space="preserve">5-mile radius </w:t>
      </w:r>
      <w:r w:rsidRPr="00B93374">
        <w:rPr>
          <w:rFonts w:ascii="Times" w:hAnsi="Times"/>
          <w:sz w:val="22"/>
          <w:szCs w:val="22"/>
        </w:rPr>
        <w:t>quarantine zone</w:t>
      </w:r>
      <w:r w:rsidR="00CA6FBE">
        <w:rPr>
          <w:rFonts w:ascii="Times" w:hAnsi="Times"/>
          <w:sz w:val="22"/>
          <w:szCs w:val="22"/>
        </w:rPr>
        <w:t xml:space="preserve"> </w:t>
      </w:r>
      <w:r w:rsidR="00CA6FBE" w:rsidRPr="00F45625">
        <w:rPr>
          <w:rFonts w:ascii="Times" w:hAnsi="Times"/>
          <w:sz w:val="22"/>
          <w:szCs w:val="22"/>
        </w:rPr>
        <w:t xml:space="preserve">(See map, Appendix </w:t>
      </w:r>
      <w:r w:rsidR="00021906" w:rsidRPr="00F45625">
        <w:rPr>
          <w:rFonts w:ascii="Times" w:hAnsi="Times"/>
          <w:sz w:val="22"/>
          <w:szCs w:val="22"/>
        </w:rPr>
        <w:t>6</w:t>
      </w:r>
      <w:r w:rsidR="00CA6FBE" w:rsidRPr="00F45625">
        <w:rPr>
          <w:rFonts w:ascii="Times" w:hAnsi="Times"/>
          <w:sz w:val="22"/>
          <w:szCs w:val="22"/>
        </w:rPr>
        <w:t>)</w:t>
      </w:r>
      <w:r w:rsidRPr="00F45625">
        <w:rPr>
          <w:rFonts w:ascii="Times" w:hAnsi="Times"/>
          <w:sz w:val="22"/>
          <w:szCs w:val="22"/>
        </w:rPr>
        <w:t>.</w:t>
      </w:r>
      <w:r w:rsidRPr="00B93374">
        <w:rPr>
          <w:rFonts w:ascii="Times" w:hAnsi="Times"/>
          <w:sz w:val="22"/>
          <w:szCs w:val="22"/>
        </w:rPr>
        <w:t xml:space="preserve"> </w:t>
      </w:r>
      <w:r w:rsidR="00393694">
        <w:rPr>
          <w:rFonts w:ascii="Times" w:hAnsi="Times"/>
          <w:sz w:val="22"/>
          <w:szCs w:val="22"/>
        </w:rPr>
        <w:t xml:space="preserve">Within 24 hours of confirmation, APHIS instilled a Hold Order on the repository. </w:t>
      </w:r>
      <w:r w:rsidRPr="00B93374">
        <w:rPr>
          <w:rFonts w:ascii="Times" w:hAnsi="Times"/>
          <w:sz w:val="22"/>
          <w:szCs w:val="22"/>
        </w:rPr>
        <w:t xml:space="preserve">As a result, material from the SH </w:t>
      </w:r>
      <w:proofErr w:type="spellStart"/>
      <w:r w:rsidRPr="00B93374">
        <w:rPr>
          <w:rFonts w:ascii="Times" w:hAnsi="Times"/>
          <w:sz w:val="22"/>
          <w:szCs w:val="22"/>
        </w:rPr>
        <w:t>can not</w:t>
      </w:r>
      <w:proofErr w:type="spellEnd"/>
      <w:r w:rsidRPr="00B93374">
        <w:rPr>
          <w:rFonts w:ascii="Times" w:hAnsi="Times"/>
          <w:sz w:val="22"/>
          <w:szCs w:val="22"/>
        </w:rPr>
        <w:t xml:space="preserve"> be distributed until sampled twice at 6</w:t>
      </w:r>
      <w:r w:rsidR="004C74F5" w:rsidRPr="00B93374">
        <w:rPr>
          <w:rFonts w:ascii="Times" w:hAnsi="Times"/>
          <w:sz w:val="22"/>
          <w:szCs w:val="22"/>
        </w:rPr>
        <w:t xml:space="preserve"> month intervals by an certified laboratory (specifically, the CDFA </w:t>
      </w:r>
      <w:r w:rsidR="00CA6FBE">
        <w:rPr>
          <w:rFonts w:ascii="Times" w:hAnsi="Times"/>
          <w:sz w:val="22"/>
          <w:szCs w:val="22"/>
        </w:rPr>
        <w:t xml:space="preserve">diagnostic </w:t>
      </w:r>
      <w:r w:rsidR="004C74F5" w:rsidRPr="00B93374">
        <w:rPr>
          <w:rFonts w:ascii="Times" w:hAnsi="Times"/>
          <w:sz w:val="22"/>
          <w:szCs w:val="22"/>
        </w:rPr>
        <w:t>laboratory)</w:t>
      </w:r>
      <w:r w:rsidR="00B10629" w:rsidRPr="00B93374">
        <w:rPr>
          <w:rFonts w:ascii="Times" w:hAnsi="Times"/>
          <w:sz w:val="22"/>
          <w:szCs w:val="22"/>
        </w:rPr>
        <w:t xml:space="preserve">. </w:t>
      </w:r>
      <w:r w:rsidR="00CA6FBE">
        <w:rPr>
          <w:rFonts w:ascii="Times" w:hAnsi="Times"/>
          <w:sz w:val="22"/>
          <w:szCs w:val="22"/>
        </w:rPr>
        <w:t xml:space="preserve">Repository staff petitioned the regulators to accept the in-house </w:t>
      </w:r>
      <w:r w:rsidR="006E20EF">
        <w:rPr>
          <w:rFonts w:ascii="Times" w:hAnsi="Times"/>
          <w:sz w:val="22"/>
          <w:szCs w:val="22"/>
        </w:rPr>
        <w:t xml:space="preserve">assay results of each individual tree in lieu of one of the two required tests, but was </w:t>
      </w:r>
      <w:proofErr w:type="spellStart"/>
      <w:r w:rsidR="006E20EF">
        <w:rPr>
          <w:rFonts w:ascii="Times" w:hAnsi="Times"/>
          <w:sz w:val="22"/>
          <w:szCs w:val="22"/>
        </w:rPr>
        <w:t>denied.</w:t>
      </w:r>
      <w:r w:rsidR="00B10629" w:rsidRPr="00B93374">
        <w:rPr>
          <w:rFonts w:ascii="Times" w:hAnsi="Times"/>
          <w:sz w:val="22"/>
          <w:szCs w:val="22"/>
        </w:rPr>
        <w:t>The</w:t>
      </w:r>
      <w:proofErr w:type="spellEnd"/>
      <w:r w:rsidR="00B10629" w:rsidRPr="00B93374">
        <w:rPr>
          <w:rFonts w:ascii="Times" w:hAnsi="Times"/>
          <w:sz w:val="22"/>
          <w:szCs w:val="22"/>
        </w:rPr>
        <w:t xml:space="preserve"> first sampling was done in </w:t>
      </w:r>
      <w:r w:rsidR="002376F7" w:rsidRPr="00B93374">
        <w:rPr>
          <w:rFonts w:ascii="Times" w:hAnsi="Times"/>
          <w:sz w:val="22"/>
          <w:szCs w:val="22"/>
        </w:rPr>
        <w:t>September, 2017 and the second in March, 2018</w:t>
      </w:r>
      <w:r w:rsidR="003A29B4">
        <w:rPr>
          <w:rFonts w:ascii="Times" w:hAnsi="Times"/>
          <w:sz w:val="22"/>
          <w:szCs w:val="22"/>
        </w:rPr>
        <w:t>; the results of both testing dates were negative as expected</w:t>
      </w:r>
      <w:r w:rsidR="002376F7" w:rsidRPr="00B93374">
        <w:rPr>
          <w:rFonts w:ascii="Times" w:hAnsi="Times"/>
          <w:sz w:val="22"/>
          <w:szCs w:val="22"/>
        </w:rPr>
        <w:t xml:space="preserve">. Because of this, domestic distributions of </w:t>
      </w:r>
      <w:proofErr w:type="spellStart"/>
      <w:r w:rsidR="002376F7" w:rsidRPr="00B93374">
        <w:rPr>
          <w:rFonts w:ascii="Times" w:hAnsi="Times"/>
          <w:sz w:val="22"/>
          <w:szCs w:val="22"/>
        </w:rPr>
        <w:t>budwood</w:t>
      </w:r>
      <w:proofErr w:type="spellEnd"/>
      <w:r w:rsidR="002376F7" w:rsidRPr="00B93374">
        <w:rPr>
          <w:rFonts w:ascii="Times" w:hAnsi="Times"/>
          <w:sz w:val="22"/>
          <w:szCs w:val="22"/>
        </w:rPr>
        <w:t xml:space="preserve"> were lower </w:t>
      </w:r>
      <w:r w:rsidR="003A29B4">
        <w:rPr>
          <w:rFonts w:ascii="Times" w:hAnsi="Times"/>
          <w:sz w:val="22"/>
          <w:szCs w:val="22"/>
        </w:rPr>
        <w:t xml:space="preserve">this year </w:t>
      </w:r>
      <w:r w:rsidR="002376F7" w:rsidRPr="00B93374">
        <w:rPr>
          <w:rFonts w:ascii="Times" w:hAnsi="Times"/>
          <w:sz w:val="22"/>
          <w:szCs w:val="22"/>
        </w:rPr>
        <w:t xml:space="preserve">and there is a backlog </w:t>
      </w:r>
      <w:r w:rsidR="006E20EF">
        <w:rPr>
          <w:rFonts w:ascii="Times" w:hAnsi="Times"/>
          <w:sz w:val="22"/>
          <w:szCs w:val="22"/>
        </w:rPr>
        <w:t xml:space="preserve">of requests </w:t>
      </w:r>
      <w:r w:rsidR="002376F7" w:rsidRPr="00B93374">
        <w:rPr>
          <w:rFonts w:ascii="Times" w:hAnsi="Times"/>
          <w:sz w:val="22"/>
          <w:szCs w:val="22"/>
        </w:rPr>
        <w:t>to catch up on when the new compliance agreement is in place. The restriction on movement of vegetative materia</w:t>
      </w:r>
      <w:r w:rsidR="00CA6FBE">
        <w:rPr>
          <w:rFonts w:ascii="Times" w:hAnsi="Times"/>
          <w:sz w:val="22"/>
          <w:szCs w:val="22"/>
        </w:rPr>
        <w:t>l</w:t>
      </w:r>
      <w:r w:rsidR="002376F7" w:rsidRPr="00B93374">
        <w:rPr>
          <w:rFonts w:ascii="Times" w:hAnsi="Times"/>
          <w:sz w:val="22"/>
          <w:szCs w:val="22"/>
        </w:rPr>
        <w:t>s from the SH include</w:t>
      </w:r>
      <w:r w:rsidR="007F1017">
        <w:rPr>
          <w:rFonts w:ascii="Times" w:hAnsi="Times"/>
          <w:sz w:val="22"/>
          <w:szCs w:val="22"/>
        </w:rPr>
        <w:t>d</w:t>
      </w:r>
      <w:r w:rsidR="002376F7" w:rsidRPr="00B93374">
        <w:rPr>
          <w:rFonts w:ascii="Times" w:hAnsi="Times"/>
          <w:sz w:val="22"/>
          <w:szCs w:val="22"/>
        </w:rPr>
        <w:t xml:space="preserve"> materials destined for cryopreservation at NLGRP, F</w:t>
      </w:r>
      <w:r w:rsidR="003A29B4">
        <w:rPr>
          <w:rFonts w:ascii="Times" w:hAnsi="Times"/>
          <w:sz w:val="22"/>
          <w:szCs w:val="22"/>
        </w:rPr>
        <w:t>or</w:t>
      </w:r>
      <w:r w:rsidR="002376F7" w:rsidRPr="00B93374">
        <w:rPr>
          <w:rFonts w:ascii="Times" w:hAnsi="Times"/>
          <w:sz w:val="22"/>
          <w:szCs w:val="22"/>
        </w:rPr>
        <w:t>t Collins.</w:t>
      </w:r>
    </w:p>
    <w:p w:rsidR="002376F7" w:rsidRPr="00B93374" w:rsidRDefault="002376F7" w:rsidP="00A7634F">
      <w:pPr>
        <w:tabs>
          <w:tab w:val="left" w:pos="3255"/>
          <w:tab w:val="center" w:pos="5040"/>
        </w:tabs>
        <w:jc w:val="both"/>
        <w:rPr>
          <w:rFonts w:ascii="Times" w:hAnsi="Times"/>
          <w:sz w:val="22"/>
          <w:szCs w:val="22"/>
        </w:rPr>
      </w:pPr>
    </w:p>
    <w:p w:rsidR="002376F7" w:rsidRPr="00B93374" w:rsidRDefault="002376F7" w:rsidP="00A7634F">
      <w:pPr>
        <w:tabs>
          <w:tab w:val="left" w:pos="3255"/>
          <w:tab w:val="center" w:pos="5040"/>
        </w:tabs>
        <w:jc w:val="both"/>
        <w:rPr>
          <w:rFonts w:ascii="Times" w:hAnsi="Times"/>
          <w:sz w:val="22"/>
          <w:szCs w:val="22"/>
        </w:rPr>
      </w:pPr>
      <w:r w:rsidRPr="00B93374">
        <w:rPr>
          <w:rFonts w:ascii="Times" w:hAnsi="Times"/>
          <w:sz w:val="22"/>
          <w:szCs w:val="22"/>
        </w:rPr>
        <w:t xml:space="preserve">The quarantine and other associated regulations have also limited the types of seeds that can be moved domestically. USDA-APHIS formerly restricted all seeds of </w:t>
      </w:r>
      <w:proofErr w:type="spellStart"/>
      <w:r w:rsidRPr="00B93374">
        <w:rPr>
          <w:rFonts w:ascii="Times" w:hAnsi="Times"/>
          <w:sz w:val="22"/>
          <w:szCs w:val="22"/>
        </w:rPr>
        <w:t>Aurantioideae</w:t>
      </w:r>
      <w:proofErr w:type="spellEnd"/>
      <w:r w:rsidRPr="00B93374">
        <w:rPr>
          <w:rFonts w:ascii="Times" w:hAnsi="Times"/>
          <w:sz w:val="22"/>
          <w:szCs w:val="22"/>
        </w:rPr>
        <w:t xml:space="preserve">. The restriction on </w:t>
      </w:r>
      <w:r w:rsidRPr="00B93374">
        <w:rPr>
          <w:rFonts w:ascii="Times" w:hAnsi="Times"/>
          <w:i/>
          <w:sz w:val="22"/>
          <w:szCs w:val="22"/>
        </w:rPr>
        <w:t>Citrus</w:t>
      </w:r>
      <w:r w:rsidRPr="00B93374">
        <w:rPr>
          <w:rFonts w:ascii="Times" w:hAnsi="Times"/>
          <w:sz w:val="22"/>
          <w:szCs w:val="22"/>
        </w:rPr>
        <w:t xml:space="preserve"> </w:t>
      </w:r>
      <w:proofErr w:type="spellStart"/>
      <w:r w:rsidRPr="00B93374">
        <w:rPr>
          <w:rFonts w:ascii="Times" w:hAnsi="Times"/>
          <w:sz w:val="22"/>
          <w:szCs w:val="22"/>
        </w:rPr>
        <w:t>spp</w:t>
      </w:r>
      <w:proofErr w:type="spellEnd"/>
      <w:r w:rsidRPr="00B93374">
        <w:rPr>
          <w:rFonts w:ascii="Times" w:hAnsi="Times"/>
          <w:sz w:val="22"/>
          <w:szCs w:val="22"/>
        </w:rPr>
        <w:t xml:space="preserve"> and </w:t>
      </w:r>
      <w:proofErr w:type="spellStart"/>
      <w:r w:rsidRPr="00B93374">
        <w:rPr>
          <w:rFonts w:ascii="Times" w:hAnsi="Times"/>
          <w:i/>
          <w:sz w:val="22"/>
          <w:szCs w:val="22"/>
        </w:rPr>
        <w:t>Poncirus</w:t>
      </w:r>
      <w:proofErr w:type="spellEnd"/>
      <w:r w:rsidRPr="00B93374">
        <w:rPr>
          <w:rFonts w:ascii="Times" w:hAnsi="Times"/>
          <w:sz w:val="22"/>
          <w:szCs w:val="22"/>
        </w:rPr>
        <w:t xml:space="preserve"> </w:t>
      </w:r>
      <w:proofErr w:type="spellStart"/>
      <w:r w:rsidRPr="00B93374">
        <w:rPr>
          <w:rFonts w:ascii="Times" w:hAnsi="Times"/>
          <w:sz w:val="22"/>
          <w:szCs w:val="22"/>
        </w:rPr>
        <w:t>spp</w:t>
      </w:r>
      <w:proofErr w:type="spellEnd"/>
      <w:r w:rsidRPr="00B93374">
        <w:rPr>
          <w:rFonts w:ascii="Times" w:hAnsi="Times"/>
          <w:sz w:val="22"/>
          <w:szCs w:val="22"/>
        </w:rPr>
        <w:t xml:space="preserve"> was removed in 201</w:t>
      </w:r>
      <w:r w:rsidR="006E20EF">
        <w:rPr>
          <w:rFonts w:ascii="Times" w:hAnsi="Times"/>
          <w:sz w:val="22"/>
          <w:szCs w:val="22"/>
        </w:rPr>
        <w:t>7</w:t>
      </w:r>
      <w:r w:rsidRPr="00B93374">
        <w:rPr>
          <w:rFonts w:ascii="Times" w:hAnsi="Times"/>
          <w:sz w:val="22"/>
          <w:szCs w:val="22"/>
        </w:rPr>
        <w:t xml:space="preserve">, but not restrictions on other types, including </w:t>
      </w:r>
      <w:r w:rsidRPr="00B93374">
        <w:rPr>
          <w:rFonts w:ascii="Times" w:hAnsi="Times"/>
          <w:i/>
          <w:sz w:val="22"/>
          <w:szCs w:val="22"/>
        </w:rPr>
        <w:t>Citrus</w:t>
      </w:r>
      <w:r w:rsidRPr="00B93374">
        <w:rPr>
          <w:rFonts w:ascii="Times" w:hAnsi="Times"/>
          <w:sz w:val="22"/>
          <w:szCs w:val="22"/>
        </w:rPr>
        <w:t xml:space="preserve"> X </w:t>
      </w:r>
      <w:proofErr w:type="spellStart"/>
      <w:r w:rsidRPr="00B93374">
        <w:rPr>
          <w:rFonts w:ascii="Times" w:hAnsi="Times"/>
          <w:i/>
          <w:sz w:val="22"/>
          <w:szCs w:val="22"/>
        </w:rPr>
        <w:t>Poncirus</w:t>
      </w:r>
      <w:proofErr w:type="spellEnd"/>
      <w:r w:rsidRPr="00B93374">
        <w:rPr>
          <w:rFonts w:ascii="Times" w:hAnsi="Times"/>
          <w:sz w:val="22"/>
          <w:szCs w:val="22"/>
        </w:rPr>
        <w:t xml:space="preserve"> hybrids, the most common rootstocks. Interstate movement of pollen, leaves, and other </w:t>
      </w:r>
      <w:r w:rsidR="007F1017">
        <w:rPr>
          <w:rFonts w:ascii="Times" w:hAnsi="Times"/>
          <w:sz w:val="22"/>
          <w:szCs w:val="22"/>
        </w:rPr>
        <w:t>germpla</w:t>
      </w:r>
      <w:r w:rsidRPr="00B93374">
        <w:rPr>
          <w:rFonts w:ascii="Times" w:hAnsi="Times"/>
          <w:sz w:val="22"/>
          <w:szCs w:val="22"/>
        </w:rPr>
        <w:t>s</w:t>
      </w:r>
      <w:r w:rsidR="007F1017">
        <w:rPr>
          <w:rFonts w:ascii="Times" w:hAnsi="Times"/>
          <w:sz w:val="22"/>
          <w:szCs w:val="22"/>
        </w:rPr>
        <w:t>m</w:t>
      </w:r>
      <w:r w:rsidRPr="00B93374">
        <w:rPr>
          <w:rFonts w:ascii="Times" w:hAnsi="Times"/>
          <w:sz w:val="22"/>
          <w:szCs w:val="22"/>
        </w:rPr>
        <w:t xml:space="preserve"> is also restricted</w:t>
      </w:r>
      <w:r w:rsidR="006E20EF">
        <w:rPr>
          <w:rFonts w:ascii="Times" w:hAnsi="Times"/>
          <w:sz w:val="22"/>
          <w:szCs w:val="22"/>
        </w:rPr>
        <w:t>; but</w:t>
      </w:r>
      <w:r w:rsidRPr="00B93374">
        <w:rPr>
          <w:rFonts w:ascii="Times" w:hAnsi="Times"/>
          <w:sz w:val="22"/>
          <w:szCs w:val="22"/>
        </w:rPr>
        <w:t xml:space="preserve"> </w:t>
      </w:r>
      <w:r w:rsidR="006E20EF">
        <w:rPr>
          <w:rFonts w:ascii="Times" w:hAnsi="Times"/>
          <w:sz w:val="22"/>
          <w:szCs w:val="22"/>
        </w:rPr>
        <w:t>m</w:t>
      </w:r>
      <w:r w:rsidRPr="00B93374">
        <w:rPr>
          <w:rFonts w:ascii="Times" w:hAnsi="Times"/>
          <w:sz w:val="22"/>
          <w:szCs w:val="22"/>
        </w:rPr>
        <w:t>ost of these can be moved if the appropriate permits are in place.</w:t>
      </w:r>
    </w:p>
    <w:p w:rsidR="002376F7" w:rsidRPr="00B93374" w:rsidRDefault="002376F7" w:rsidP="00A7634F">
      <w:pPr>
        <w:tabs>
          <w:tab w:val="left" w:pos="3255"/>
          <w:tab w:val="center" w:pos="5040"/>
        </w:tabs>
        <w:jc w:val="both"/>
        <w:rPr>
          <w:rFonts w:ascii="Times" w:hAnsi="Times"/>
          <w:sz w:val="22"/>
          <w:szCs w:val="22"/>
        </w:rPr>
      </w:pPr>
    </w:p>
    <w:p w:rsidR="002376F7" w:rsidRPr="00B93374" w:rsidRDefault="002376F7" w:rsidP="00A7634F">
      <w:pPr>
        <w:tabs>
          <w:tab w:val="left" w:pos="3255"/>
          <w:tab w:val="center" w:pos="5040"/>
        </w:tabs>
        <w:jc w:val="both"/>
        <w:rPr>
          <w:rFonts w:ascii="Times" w:hAnsi="Times"/>
          <w:sz w:val="22"/>
          <w:szCs w:val="22"/>
        </w:rPr>
      </w:pPr>
      <w:r w:rsidRPr="00B93374">
        <w:rPr>
          <w:rFonts w:ascii="Times" w:hAnsi="Times"/>
          <w:sz w:val="22"/>
          <w:szCs w:val="22"/>
        </w:rPr>
        <w:t>In CY 2017, NCGRCD distributed 262 items to 99 requestors. All but 6 items were citrus or related taxa, the remaining 6  being date palm materials.</w:t>
      </w:r>
      <w:r w:rsidR="009438A2" w:rsidRPr="009438A2">
        <w:t xml:space="preserve"> </w:t>
      </w:r>
      <w:r w:rsidR="009438A2" w:rsidRPr="009438A2">
        <w:rPr>
          <w:rFonts w:ascii="Times" w:hAnsi="Times"/>
          <w:sz w:val="22"/>
          <w:szCs w:val="22"/>
        </w:rPr>
        <w:t>In recent years there was a high number of requests for date palm accessions from scientists conducting genomic research. This project is nearing completion and therefore, the number of date palm distributions has decreased.</w:t>
      </w:r>
      <w:r w:rsidRPr="00B93374">
        <w:rPr>
          <w:rFonts w:ascii="Times" w:hAnsi="Times"/>
          <w:sz w:val="22"/>
          <w:szCs w:val="22"/>
        </w:rPr>
        <w:t xml:space="preserve"> </w:t>
      </w:r>
    </w:p>
    <w:p w:rsidR="002376F7" w:rsidRPr="00B93374" w:rsidRDefault="002376F7" w:rsidP="00A7634F">
      <w:pPr>
        <w:tabs>
          <w:tab w:val="left" w:pos="3255"/>
          <w:tab w:val="center" w:pos="5040"/>
        </w:tabs>
        <w:jc w:val="both"/>
        <w:rPr>
          <w:rFonts w:ascii="Times" w:hAnsi="Times"/>
          <w:sz w:val="22"/>
          <w:szCs w:val="22"/>
        </w:rPr>
      </w:pPr>
    </w:p>
    <w:p w:rsidR="002376F7" w:rsidRPr="00B93374" w:rsidRDefault="00CE29D7" w:rsidP="00A7634F">
      <w:pPr>
        <w:tabs>
          <w:tab w:val="left" w:pos="3255"/>
          <w:tab w:val="center" w:pos="5040"/>
        </w:tabs>
        <w:jc w:val="both"/>
        <w:rPr>
          <w:rFonts w:ascii="Times" w:hAnsi="Times"/>
          <w:sz w:val="22"/>
          <w:szCs w:val="22"/>
        </w:rPr>
      </w:pPr>
      <w:r>
        <w:rPr>
          <w:rFonts w:ascii="Times" w:hAnsi="Times"/>
          <w:sz w:val="22"/>
          <w:szCs w:val="22"/>
        </w:rPr>
        <w:t>Regarding Citrus, t</w:t>
      </w:r>
      <w:r w:rsidR="002376F7" w:rsidRPr="00B93374">
        <w:rPr>
          <w:rFonts w:ascii="Times" w:hAnsi="Times"/>
          <w:sz w:val="22"/>
          <w:szCs w:val="22"/>
        </w:rPr>
        <w:t>he breakdown of requestor category and for distributed items is shown in the following graphics</w:t>
      </w:r>
      <w:r w:rsidR="003A2017">
        <w:rPr>
          <w:rFonts w:ascii="Times" w:hAnsi="Times"/>
          <w:sz w:val="22"/>
          <w:szCs w:val="22"/>
        </w:rPr>
        <w:t xml:space="preserve"> (Figures 2, 3, and 4)</w:t>
      </w:r>
      <w:r w:rsidR="002376F7" w:rsidRPr="00B93374">
        <w:rPr>
          <w:rFonts w:ascii="Times" w:hAnsi="Times"/>
          <w:sz w:val="22"/>
          <w:szCs w:val="22"/>
        </w:rPr>
        <w:t>:</w:t>
      </w:r>
    </w:p>
    <w:p w:rsidR="002376F7" w:rsidRDefault="002376F7" w:rsidP="00A7634F">
      <w:pPr>
        <w:tabs>
          <w:tab w:val="left" w:pos="3255"/>
          <w:tab w:val="center" w:pos="5040"/>
        </w:tabs>
        <w:jc w:val="both"/>
        <w:rPr>
          <w:rFonts w:ascii="Times" w:hAnsi="Times"/>
          <w:sz w:val="22"/>
          <w:szCs w:val="22"/>
        </w:rPr>
      </w:pPr>
    </w:p>
    <w:p w:rsidR="00E67CCF" w:rsidRDefault="00E67CCF" w:rsidP="00A7634F">
      <w:pPr>
        <w:tabs>
          <w:tab w:val="left" w:pos="3255"/>
          <w:tab w:val="center" w:pos="5040"/>
        </w:tabs>
        <w:jc w:val="both"/>
        <w:rPr>
          <w:rFonts w:ascii="Times" w:hAnsi="Times"/>
          <w:sz w:val="22"/>
          <w:szCs w:val="22"/>
        </w:rPr>
      </w:pPr>
    </w:p>
    <w:p w:rsidR="002376F7" w:rsidRPr="00B93374" w:rsidRDefault="002376F7" w:rsidP="00A7634F">
      <w:pPr>
        <w:tabs>
          <w:tab w:val="left" w:pos="3255"/>
          <w:tab w:val="center" w:pos="5040"/>
        </w:tabs>
        <w:jc w:val="both"/>
        <w:rPr>
          <w:rFonts w:ascii="Times" w:hAnsi="Times"/>
          <w:sz w:val="22"/>
          <w:szCs w:val="22"/>
        </w:rPr>
      </w:pPr>
      <w:r w:rsidRPr="00B93374">
        <w:rPr>
          <w:rFonts w:ascii="Times" w:hAnsi="Times"/>
          <w:noProof/>
        </w:rPr>
        <w:lastRenderedPageBreak/>
        <w:drawing>
          <wp:inline distT="0" distB="0" distL="0" distR="0">
            <wp:extent cx="2833141" cy="3552668"/>
            <wp:effectExtent l="0" t="0" r="24765" b="1016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2574AE23-178D-8847-A3B7-A27DB90DB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93374">
        <w:rPr>
          <w:rFonts w:ascii="Times" w:hAnsi="Times"/>
          <w:noProof/>
        </w:rPr>
        <w:t xml:space="preserve"> </w:t>
      </w:r>
      <w:r w:rsidRPr="00B93374">
        <w:rPr>
          <w:rFonts w:ascii="Times" w:hAnsi="Times"/>
          <w:noProof/>
        </w:rPr>
        <w:drawing>
          <wp:inline distT="0" distB="0" distL="0" distR="0">
            <wp:extent cx="3065488" cy="3342703"/>
            <wp:effectExtent l="0" t="0" r="20955" b="1016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B431BFCB-C28B-F34E-9AB6-CE5496265D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4A82" w:rsidRPr="00B93374" w:rsidRDefault="00C17445" w:rsidP="00A7634F">
      <w:pPr>
        <w:tabs>
          <w:tab w:val="left" w:pos="3255"/>
          <w:tab w:val="center" w:pos="5040"/>
        </w:tabs>
        <w:jc w:val="both"/>
        <w:rPr>
          <w:rFonts w:ascii="Times" w:hAnsi="Times"/>
          <w:sz w:val="22"/>
          <w:szCs w:val="22"/>
        </w:rPr>
      </w:pPr>
      <w:r>
        <w:rPr>
          <w:rFonts w:ascii="Times" w:hAnsi="Times"/>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05pt;margin-top:9pt;width:473.25pt;height:53.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" fillcolor="white [3201]" strokeweight=".5pt">
            <v:textbox>
              <w:txbxContent>
                <w:p w:rsidR="00533D5C" w:rsidRPr="009438A2" w:rsidRDefault="00533D5C">
                  <w:pPr>
                    <w:rPr>
                      <w:rFonts w:ascii="Times" w:hAnsi="Times"/>
                      <w:sz w:val="20"/>
                      <w:szCs w:val="20"/>
                    </w:rPr>
                  </w:pPr>
                  <w:r>
                    <w:rPr>
                      <w:rFonts w:ascii="Times" w:hAnsi="Times"/>
                      <w:sz w:val="20"/>
                      <w:szCs w:val="20"/>
                    </w:rPr>
                    <w:t xml:space="preserve">UARS = ARS; UFED = Federal, non-ARS; STA = State entities, including Universities; UCOM = </w:t>
                  </w:r>
                  <w:proofErr w:type="spellStart"/>
                  <w:r>
                    <w:rPr>
                      <w:rFonts w:ascii="Times" w:hAnsi="Times"/>
                      <w:sz w:val="20"/>
                      <w:szCs w:val="20"/>
                    </w:rPr>
                    <w:t>Domesti</w:t>
                  </w:r>
                  <w:proofErr w:type="spellEnd"/>
                  <w:r>
                    <w:rPr>
                      <w:rFonts w:ascii="Times" w:hAnsi="Times"/>
                      <w:sz w:val="20"/>
                      <w:szCs w:val="20"/>
                    </w:rPr>
                    <w:t xml:space="preserve"> commercial entity; UPRU = Domestic, non-profit; UIND = domestic, no affiliation; UAID = US AID; INT = CGIAR; FGEN = international genebank; FCOM = international commercial entity; FPRU = international non-profit; FIND = international, no affiliation</w:t>
                  </w:r>
                </w:p>
              </w:txbxContent>
            </v:textbox>
          </v:shape>
        </w:pict>
      </w:r>
    </w:p>
    <w:p w:rsidR="002376F7" w:rsidRPr="00B93374" w:rsidRDefault="002376F7" w:rsidP="00A7634F">
      <w:pPr>
        <w:tabs>
          <w:tab w:val="left" w:pos="3255"/>
          <w:tab w:val="center" w:pos="5040"/>
        </w:tabs>
        <w:jc w:val="both"/>
        <w:rPr>
          <w:rFonts w:ascii="Times" w:hAnsi="Times"/>
          <w:sz w:val="22"/>
          <w:szCs w:val="22"/>
        </w:rPr>
      </w:pPr>
      <w:r w:rsidRPr="00B93374">
        <w:rPr>
          <w:rFonts w:ascii="Times" w:hAnsi="Times"/>
          <w:sz w:val="22"/>
          <w:szCs w:val="22"/>
        </w:rPr>
        <w:t xml:space="preserve">The </w:t>
      </w:r>
      <w:r w:rsidR="009438A2">
        <w:rPr>
          <w:rFonts w:ascii="Times" w:hAnsi="Times"/>
          <w:sz w:val="22"/>
          <w:szCs w:val="22"/>
        </w:rPr>
        <w:t xml:space="preserve">distribution form </w:t>
      </w:r>
      <w:r w:rsidR="00CE29D7">
        <w:rPr>
          <w:rFonts w:ascii="Times" w:hAnsi="Times"/>
          <w:sz w:val="22"/>
          <w:szCs w:val="22"/>
        </w:rPr>
        <w:t xml:space="preserve"> </w:t>
      </w:r>
      <w:r w:rsidRPr="00B93374">
        <w:rPr>
          <w:rFonts w:ascii="Times" w:hAnsi="Times"/>
          <w:sz w:val="22"/>
          <w:szCs w:val="22"/>
        </w:rPr>
        <w:t>of the 262 items is shown here:</w:t>
      </w:r>
    </w:p>
    <w:p w:rsidR="002376F7" w:rsidRPr="00B93374" w:rsidRDefault="002376F7" w:rsidP="00A7634F">
      <w:pPr>
        <w:tabs>
          <w:tab w:val="left" w:pos="3255"/>
          <w:tab w:val="center" w:pos="5040"/>
        </w:tabs>
        <w:jc w:val="both"/>
        <w:rPr>
          <w:rFonts w:ascii="Times" w:hAnsi="Times"/>
          <w:sz w:val="22"/>
          <w:szCs w:val="22"/>
        </w:rPr>
      </w:pPr>
    </w:p>
    <w:p w:rsidR="002376F7" w:rsidRPr="00B93374" w:rsidRDefault="00C17445" w:rsidP="009438A2">
      <w:pPr>
        <w:tabs>
          <w:tab w:val="left" w:pos="3255"/>
          <w:tab w:val="center" w:pos="5040"/>
        </w:tabs>
        <w:rPr>
          <w:rFonts w:ascii="Times" w:hAnsi="Times"/>
          <w:sz w:val="22"/>
          <w:szCs w:val="22"/>
        </w:rPr>
      </w:pPr>
      <w:r>
        <w:rPr>
          <w:rFonts w:ascii="Times" w:hAnsi="Times"/>
          <w:noProof/>
          <w:sz w:val="22"/>
          <w:szCs w:val="22"/>
        </w:rPr>
        <w:pict>
          <v:shape id="Text Box 3" o:spid="_x0000_s1027" type="#_x0000_t202" style="position:absolute;margin-left:234.6pt;margin-top:54.55pt;width:210.65pt;height:112.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" fillcolor="white [3201]" strokeweight=".5pt">
            <v:textbox>
              <w:txbxContent>
                <w:p w:rsidR="00533D5C" w:rsidRDefault="00533D5C">
                  <w:pPr>
                    <w:rPr>
                      <w:rFonts w:ascii="Times" w:hAnsi="Times"/>
                      <w:sz w:val="20"/>
                      <w:szCs w:val="20"/>
                    </w:rPr>
                  </w:pPr>
                  <w:r>
                    <w:rPr>
                      <w:rFonts w:ascii="Times" w:hAnsi="Times"/>
                      <w:sz w:val="20"/>
                      <w:szCs w:val="20"/>
                    </w:rPr>
                    <w:t xml:space="preserve">BD = </w:t>
                  </w:r>
                  <w:proofErr w:type="spellStart"/>
                  <w:r>
                    <w:rPr>
                      <w:rFonts w:ascii="Times" w:hAnsi="Times"/>
                      <w:sz w:val="20"/>
                      <w:szCs w:val="20"/>
                    </w:rPr>
                    <w:t>budwood</w:t>
                  </w:r>
                  <w:proofErr w:type="spellEnd"/>
                </w:p>
                <w:p w:rsidR="00533D5C" w:rsidRDefault="00533D5C">
                  <w:pPr>
                    <w:rPr>
                      <w:rFonts w:ascii="Times" w:hAnsi="Times"/>
                      <w:sz w:val="20"/>
                      <w:szCs w:val="20"/>
                    </w:rPr>
                  </w:pPr>
                  <w:r>
                    <w:rPr>
                      <w:rFonts w:ascii="Times" w:hAnsi="Times"/>
                      <w:sz w:val="20"/>
                      <w:szCs w:val="20"/>
                    </w:rPr>
                    <w:t>SD = seed</w:t>
                  </w:r>
                </w:p>
                <w:p w:rsidR="00533D5C" w:rsidRDefault="00533D5C">
                  <w:pPr>
                    <w:rPr>
                      <w:rFonts w:ascii="Times" w:hAnsi="Times"/>
                      <w:sz w:val="20"/>
                      <w:szCs w:val="20"/>
                    </w:rPr>
                  </w:pPr>
                  <w:r>
                    <w:rPr>
                      <w:rFonts w:ascii="Times" w:hAnsi="Times"/>
                      <w:sz w:val="20"/>
                      <w:szCs w:val="20"/>
                    </w:rPr>
                    <w:t>PO = pollen</w:t>
                  </w:r>
                </w:p>
                <w:p w:rsidR="00533D5C" w:rsidRDefault="00533D5C">
                  <w:pPr>
                    <w:rPr>
                      <w:rFonts w:ascii="Times" w:hAnsi="Times"/>
                      <w:sz w:val="20"/>
                      <w:szCs w:val="20"/>
                    </w:rPr>
                  </w:pPr>
                  <w:r>
                    <w:rPr>
                      <w:rFonts w:ascii="Times" w:hAnsi="Times"/>
                      <w:sz w:val="20"/>
                      <w:szCs w:val="20"/>
                    </w:rPr>
                    <w:t>CT = cutting</w:t>
                  </w:r>
                </w:p>
                <w:p w:rsidR="00533D5C" w:rsidRDefault="00533D5C">
                  <w:pPr>
                    <w:rPr>
                      <w:rFonts w:ascii="Times" w:hAnsi="Times"/>
                      <w:sz w:val="20"/>
                      <w:szCs w:val="20"/>
                    </w:rPr>
                  </w:pPr>
                  <w:r>
                    <w:rPr>
                      <w:rFonts w:ascii="Times" w:hAnsi="Times"/>
                      <w:sz w:val="20"/>
                      <w:szCs w:val="20"/>
                    </w:rPr>
                    <w:t>FR = fruit</w:t>
                  </w:r>
                </w:p>
                <w:p w:rsidR="00533D5C" w:rsidRDefault="00533D5C">
                  <w:pPr>
                    <w:rPr>
                      <w:rFonts w:ascii="Times" w:hAnsi="Times"/>
                      <w:sz w:val="20"/>
                      <w:szCs w:val="20"/>
                    </w:rPr>
                  </w:pPr>
                  <w:r>
                    <w:rPr>
                      <w:rFonts w:ascii="Times" w:hAnsi="Times"/>
                      <w:sz w:val="20"/>
                      <w:szCs w:val="20"/>
                    </w:rPr>
                    <w:t>LV = leaf</w:t>
                  </w:r>
                </w:p>
                <w:p w:rsidR="00533D5C" w:rsidRPr="009438A2" w:rsidRDefault="00533D5C">
                  <w:pPr>
                    <w:rPr>
                      <w:rFonts w:ascii="Times" w:hAnsi="Times"/>
                      <w:sz w:val="20"/>
                      <w:szCs w:val="20"/>
                    </w:rPr>
                  </w:pPr>
                  <w:r>
                    <w:rPr>
                      <w:rFonts w:ascii="Times" w:hAnsi="Times"/>
                      <w:sz w:val="20"/>
                      <w:szCs w:val="20"/>
                    </w:rPr>
                    <w:t>MI = male inflorescence</w:t>
                  </w:r>
                </w:p>
              </w:txbxContent>
            </v:textbox>
          </v:shape>
        </w:pict>
      </w:r>
    </w:p>
    <w:p w:rsidR="004E64FE" w:rsidRPr="00B93374" w:rsidRDefault="004E64FE" w:rsidP="00A7634F">
      <w:pPr>
        <w:tabs>
          <w:tab w:val="left" w:pos="3255"/>
          <w:tab w:val="center" w:pos="5040"/>
        </w:tabs>
        <w:jc w:val="both"/>
        <w:rPr>
          <w:rFonts w:ascii="Times" w:hAnsi="Times"/>
          <w:sz w:val="22"/>
          <w:szCs w:val="22"/>
        </w:rPr>
      </w:pPr>
    </w:p>
    <w:p w:rsidR="00CE29D7" w:rsidRDefault="00CE29D7" w:rsidP="00A7634F">
      <w:pPr>
        <w:tabs>
          <w:tab w:val="left" w:pos="3255"/>
          <w:tab w:val="center" w:pos="5040"/>
        </w:tabs>
        <w:jc w:val="both"/>
        <w:rPr>
          <w:rFonts w:ascii="Times" w:hAnsi="Times"/>
          <w:sz w:val="22"/>
          <w:szCs w:val="22"/>
        </w:rPr>
      </w:pPr>
    </w:p>
    <w:p w:rsidR="00E67CCF" w:rsidRDefault="00E67CCF" w:rsidP="00A7634F">
      <w:pPr>
        <w:tabs>
          <w:tab w:val="left" w:pos="3255"/>
          <w:tab w:val="center" w:pos="5040"/>
        </w:tabs>
        <w:jc w:val="both"/>
        <w:rPr>
          <w:rFonts w:ascii="Times" w:hAnsi="Times"/>
          <w:sz w:val="22"/>
          <w:szCs w:val="22"/>
        </w:rPr>
      </w:pPr>
    </w:p>
    <w:p w:rsidR="00E67CCF" w:rsidRDefault="00E67CCF" w:rsidP="00A7634F">
      <w:pPr>
        <w:tabs>
          <w:tab w:val="left" w:pos="3255"/>
          <w:tab w:val="center" w:pos="5040"/>
        </w:tabs>
        <w:jc w:val="both"/>
        <w:rPr>
          <w:rFonts w:ascii="Times" w:hAnsi="Times"/>
          <w:sz w:val="22"/>
          <w:szCs w:val="22"/>
        </w:rPr>
      </w:pPr>
      <w:r w:rsidRPr="00B93374">
        <w:rPr>
          <w:rFonts w:ascii="Times" w:hAnsi="Times"/>
          <w:noProof/>
        </w:rPr>
        <w:drawing>
          <wp:inline distT="0" distB="0" distL="0" distR="0">
            <wp:extent cx="2735704" cy="2173574"/>
            <wp:effectExtent l="0" t="0" r="26670" b="1778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8E9F9F2D-17AB-0E4E-ACAB-0C32F5391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7CCF" w:rsidRDefault="00E67CCF" w:rsidP="00A7634F">
      <w:pPr>
        <w:tabs>
          <w:tab w:val="left" w:pos="3255"/>
          <w:tab w:val="center" w:pos="5040"/>
        </w:tabs>
        <w:jc w:val="both"/>
        <w:rPr>
          <w:rFonts w:ascii="Times" w:hAnsi="Times"/>
          <w:sz w:val="22"/>
          <w:szCs w:val="22"/>
        </w:rPr>
      </w:pPr>
    </w:p>
    <w:p w:rsidR="00E67CCF" w:rsidRDefault="00E67CCF" w:rsidP="00A7634F">
      <w:pPr>
        <w:tabs>
          <w:tab w:val="left" w:pos="3255"/>
          <w:tab w:val="center" w:pos="5040"/>
        </w:tabs>
        <w:jc w:val="both"/>
        <w:rPr>
          <w:rFonts w:ascii="Times" w:hAnsi="Times"/>
          <w:sz w:val="22"/>
          <w:szCs w:val="22"/>
        </w:rPr>
      </w:pPr>
    </w:p>
    <w:p w:rsidR="00CE29D7" w:rsidRPr="00B93374" w:rsidRDefault="00CE29D7" w:rsidP="00A7634F">
      <w:pPr>
        <w:tabs>
          <w:tab w:val="left" w:pos="3255"/>
          <w:tab w:val="center" w:pos="5040"/>
        </w:tabs>
        <w:jc w:val="both"/>
        <w:rPr>
          <w:rFonts w:ascii="Times" w:hAnsi="Times"/>
          <w:sz w:val="22"/>
          <w:szCs w:val="22"/>
        </w:rPr>
      </w:pPr>
      <w:r>
        <w:rPr>
          <w:rFonts w:ascii="Times" w:hAnsi="Times"/>
          <w:sz w:val="22"/>
          <w:szCs w:val="22"/>
        </w:rPr>
        <w:t>The number of requests for citrus fruit was significantly higher in 2017; this is unusual. This can be attributed to a commercial company requesting a large array of citrus types to investigate their pharmaceutical properties.</w:t>
      </w:r>
    </w:p>
    <w:p w:rsidR="004E64FE" w:rsidRPr="00B93374" w:rsidRDefault="004E64FE" w:rsidP="00A7634F">
      <w:pPr>
        <w:tabs>
          <w:tab w:val="left" w:pos="3255"/>
          <w:tab w:val="center" w:pos="5040"/>
        </w:tabs>
        <w:jc w:val="both"/>
        <w:rPr>
          <w:rFonts w:ascii="Times" w:hAnsi="Times"/>
          <w:sz w:val="22"/>
          <w:szCs w:val="22"/>
        </w:rPr>
      </w:pPr>
    </w:p>
    <w:p w:rsidR="00361C5E" w:rsidRDefault="004E64FE" w:rsidP="00A7634F">
      <w:pPr>
        <w:tabs>
          <w:tab w:val="left" w:pos="3255"/>
          <w:tab w:val="center" w:pos="5040"/>
        </w:tabs>
        <w:jc w:val="both"/>
        <w:rPr>
          <w:rFonts w:ascii="Times" w:hAnsi="Times"/>
          <w:sz w:val="22"/>
          <w:szCs w:val="22"/>
        </w:rPr>
      </w:pPr>
      <w:r w:rsidRPr="00B93374">
        <w:rPr>
          <w:rFonts w:ascii="Times" w:hAnsi="Times"/>
          <w:sz w:val="22"/>
          <w:szCs w:val="22"/>
        </w:rPr>
        <w:t>Another type of NPGS distribution is</w:t>
      </w:r>
      <w:r w:rsidR="00361C5E">
        <w:rPr>
          <w:rFonts w:ascii="Times" w:hAnsi="Times"/>
          <w:sz w:val="22"/>
          <w:szCs w:val="22"/>
        </w:rPr>
        <w:t xml:space="preserve"> termed</w:t>
      </w:r>
      <w:r w:rsidRPr="00B93374">
        <w:rPr>
          <w:rFonts w:ascii="Times" w:hAnsi="Times"/>
          <w:sz w:val="22"/>
          <w:szCs w:val="22"/>
        </w:rPr>
        <w:t xml:space="preserve"> “backup”</w:t>
      </w:r>
      <w:r w:rsidR="00BD5D13">
        <w:rPr>
          <w:rFonts w:ascii="Times" w:hAnsi="Times"/>
          <w:sz w:val="22"/>
          <w:szCs w:val="22"/>
        </w:rPr>
        <w:t>;</w:t>
      </w:r>
      <w:r w:rsidRPr="00B93374">
        <w:rPr>
          <w:rFonts w:ascii="Times" w:hAnsi="Times"/>
          <w:sz w:val="22"/>
          <w:szCs w:val="22"/>
        </w:rPr>
        <w:t xml:space="preserve"> materials sent to </w:t>
      </w:r>
      <w:r w:rsidR="009E7113">
        <w:rPr>
          <w:rFonts w:ascii="Times" w:hAnsi="Times"/>
          <w:sz w:val="22"/>
          <w:szCs w:val="22"/>
        </w:rPr>
        <w:t xml:space="preserve">the </w:t>
      </w:r>
      <w:r w:rsidRPr="00B93374">
        <w:rPr>
          <w:rFonts w:ascii="Times" w:hAnsi="Times"/>
          <w:sz w:val="22"/>
          <w:szCs w:val="22"/>
        </w:rPr>
        <w:t>NLGRP for cryopreservation</w:t>
      </w:r>
      <w:r w:rsidR="00905A0E">
        <w:rPr>
          <w:rFonts w:ascii="Times" w:hAnsi="Times"/>
          <w:sz w:val="22"/>
          <w:szCs w:val="22"/>
        </w:rPr>
        <w:t xml:space="preserve"> fall into this category</w:t>
      </w:r>
      <w:r w:rsidRPr="00B93374">
        <w:rPr>
          <w:rFonts w:ascii="Times" w:hAnsi="Times"/>
          <w:sz w:val="22"/>
          <w:szCs w:val="22"/>
        </w:rPr>
        <w:t>. In CY 2017, 106</w:t>
      </w:r>
      <w:r w:rsidR="00200BBB">
        <w:rPr>
          <w:rFonts w:ascii="Times" w:hAnsi="Times"/>
          <w:sz w:val="22"/>
          <w:szCs w:val="22"/>
        </w:rPr>
        <w:t xml:space="preserve"> citrus</w:t>
      </w:r>
      <w:r w:rsidRPr="00B93374">
        <w:rPr>
          <w:rFonts w:ascii="Times" w:hAnsi="Times"/>
          <w:sz w:val="22"/>
          <w:szCs w:val="22"/>
        </w:rPr>
        <w:t xml:space="preserve"> items were sent to </w:t>
      </w:r>
      <w:r w:rsidR="008B04AF">
        <w:rPr>
          <w:rFonts w:ascii="Times" w:hAnsi="Times"/>
          <w:sz w:val="22"/>
          <w:szCs w:val="22"/>
        </w:rPr>
        <w:t xml:space="preserve">the </w:t>
      </w:r>
      <w:r w:rsidRPr="00B93374">
        <w:rPr>
          <w:rFonts w:ascii="Times" w:hAnsi="Times"/>
          <w:sz w:val="22"/>
          <w:szCs w:val="22"/>
        </w:rPr>
        <w:t xml:space="preserve">NLGRP. In addition to </w:t>
      </w:r>
      <w:proofErr w:type="spellStart"/>
      <w:r w:rsidRPr="00B93374">
        <w:rPr>
          <w:rFonts w:ascii="Times" w:hAnsi="Times"/>
          <w:sz w:val="22"/>
          <w:szCs w:val="22"/>
        </w:rPr>
        <w:t>budwood</w:t>
      </w:r>
      <w:proofErr w:type="spellEnd"/>
      <w:r w:rsidR="00893BD2">
        <w:rPr>
          <w:rFonts w:ascii="Times" w:hAnsi="Times"/>
          <w:sz w:val="22"/>
          <w:szCs w:val="22"/>
        </w:rPr>
        <w:t xml:space="preserve"> and </w:t>
      </w:r>
      <w:proofErr w:type="spellStart"/>
      <w:r w:rsidR="00893BD2">
        <w:rPr>
          <w:rFonts w:ascii="Times" w:hAnsi="Times"/>
          <w:sz w:val="22"/>
          <w:szCs w:val="22"/>
        </w:rPr>
        <w:t>meristems</w:t>
      </w:r>
      <w:proofErr w:type="spellEnd"/>
      <w:r w:rsidR="00893BD2">
        <w:rPr>
          <w:rFonts w:ascii="Times" w:hAnsi="Times"/>
          <w:sz w:val="22"/>
          <w:szCs w:val="22"/>
        </w:rPr>
        <w:t xml:space="preserve"> sent to NLGRP for routine cryopreservation</w:t>
      </w:r>
      <w:r w:rsidRPr="00B93374">
        <w:rPr>
          <w:rFonts w:ascii="Times" w:hAnsi="Times"/>
          <w:sz w:val="22"/>
          <w:szCs w:val="22"/>
        </w:rPr>
        <w:t>,</w:t>
      </w:r>
      <w:r w:rsidR="00893BD2">
        <w:rPr>
          <w:rFonts w:ascii="Times" w:hAnsi="Times"/>
          <w:sz w:val="22"/>
          <w:szCs w:val="22"/>
        </w:rPr>
        <w:t xml:space="preserve"> </w:t>
      </w:r>
      <w:r w:rsidRPr="00B93374">
        <w:rPr>
          <w:rFonts w:ascii="Times" w:hAnsi="Times"/>
          <w:sz w:val="22"/>
          <w:szCs w:val="22"/>
        </w:rPr>
        <w:t xml:space="preserve">seeds and pollen were sent </w:t>
      </w:r>
      <w:r w:rsidR="00905A0E">
        <w:rPr>
          <w:rFonts w:ascii="Times" w:hAnsi="Times"/>
          <w:sz w:val="22"/>
          <w:szCs w:val="22"/>
        </w:rPr>
        <w:t>to develop</w:t>
      </w:r>
      <w:r w:rsidRPr="00B93374">
        <w:rPr>
          <w:rFonts w:ascii="Times" w:hAnsi="Times"/>
          <w:sz w:val="22"/>
          <w:szCs w:val="22"/>
        </w:rPr>
        <w:t xml:space="preserve"> protocols to </w:t>
      </w:r>
      <w:r w:rsidR="009E7113">
        <w:rPr>
          <w:rFonts w:ascii="Times" w:hAnsi="Times"/>
          <w:sz w:val="22"/>
          <w:szCs w:val="22"/>
        </w:rPr>
        <w:t xml:space="preserve">expand </w:t>
      </w:r>
      <w:r w:rsidRPr="00B93374">
        <w:rPr>
          <w:rFonts w:ascii="Times" w:hAnsi="Times"/>
          <w:sz w:val="22"/>
          <w:szCs w:val="22"/>
        </w:rPr>
        <w:t>cryopreservation of the citrus resources</w:t>
      </w:r>
      <w:r w:rsidRPr="00893BD2">
        <w:rPr>
          <w:rFonts w:ascii="Times" w:hAnsi="Times"/>
          <w:sz w:val="22"/>
          <w:szCs w:val="22"/>
        </w:rPr>
        <w:t>.</w:t>
      </w:r>
      <w:r w:rsidRPr="00B93374">
        <w:rPr>
          <w:rFonts w:ascii="Times" w:hAnsi="Times"/>
          <w:sz w:val="22"/>
          <w:szCs w:val="22"/>
        </w:rPr>
        <w:t xml:space="preserve"> A</w:t>
      </w:r>
      <w:r w:rsidR="009E7113">
        <w:rPr>
          <w:rFonts w:ascii="Times" w:hAnsi="Times"/>
          <w:sz w:val="22"/>
          <w:szCs w:val="22"/>
        </w:rPr>
        <w:t>s described above</w:t>
      </w:r>
      <w:r w:rsidR="00893BD2">
        <w:rPr>
          <w:rFonts w:ascii="Times" w:hAnsi="Times"/>
          <w:sz w:val="22"/>
          <w:szCs w:val="22"/>
        </w:rPr>
        <w:t xml:space="preserve"> in the “Germplasm Back Up” section</w:t>
      </w:r>
      <w:r w:rsidR="009E7113">
        <w:rPr>
          <w:rFonts w:ascii="Times" w:hAnsi="Times"/>
          <w:sz w:val="22"/>
          <w:szCs w:val="22"/>
        </w:rPr>
        <w:t>, a</w:t>
      </w:r>
      <w:r w:rsidRPr="00B93374">
        <w:rPr>
          <w:rFonts w:ascii="Times" w:hAnsi="Times"/>
          <w:sz w:val="22"/>
          <w:szCs w:val="22"/>
        </w:rPr>
        <w:t xml:space="preserve"> </w:t>
      </w:r>
      <w:r w:rsidRPr="00B93374">
        <w:rPr>
          <w:rFonts w:ascii="Times" w:hAnsi="Times"/>
          <w:sz w:val="22"/>
          <w:szCs w:val="22"/>
        </w:rPr>
        <w:lastRenderedPageBreak/>
        <w:t>cryopreservation effort was also initiated with date palm in tissue culture.</w:t>
      </w:r>
      <w:r w:rsidR="009E7113">
        <w:rPr>
          <w:rFonts w:ascii="Times" w:hAnsi="Times"/>
          <w:sz w:val="22"/>
          <w:szCs w:val="22"/>
        </w:rPr>
        <w:t xml:space="preserve"> </w:t>
      </w:r>
      <w:r w:rsidR="00361C5E">
        <w:rPr>
          <w:rFonts w:ascii="Times" w:hAnsi="Times"/>
          <w:sz w:val="22"/>
          <w:szCs w:val="22"/>
        </w:rPr>
        <w:t>The NLGRP has received 4</w:t>
      </w:r>
      <w:r w:rsidR="00361C5E" w:rsidRPr="00361C5E">
        <w:rPr>
          <w:rFonts w:ascii="Times" w:hAnsi="Times"/>
          <w:sz w:val="22"/>
          <w:szCs w:val="22"/>
        </w:rPr>
        <w:t xml:space="preserve"> date palm cultivars (</w:t>
      </w:r>
      <w:r w:rsidR="00200BBB">
        <w:rPr>
          <w:rFonts w:ascii="Times" w:hAnsi="Times"/>
          <w:sz w:val="22"/>
          <w:szCs w:val="22"/>
        </w:rPr>
        <w:t>2</w:t>
      </w:r>
      <w:r w:rsidR="00361C5E" w:rsidRPr="00361C5E">
        <w:rPr>
          <w:rFonts w:ascii="Times" w:hAnsi="Times"/>
          <w:sz w:val="22"/>
          <w:szCs w:val="22"/>
        </w:rPr>
        <w:t xml:space="preserve"> </w:t>
      </w:r>
      <w:r w:rsidR="00361C5E">
        <w:rPr>
          <w:rFonts w:ascii="Times" w:hAnsi="Times"/>
          <w:sz w:val="22"/>
          <w:szCs w:val="22"/>
        </w:rPr>
        <w:t>male and 2 female) as in vitro cultures</w:t>
      </w:r>
      <w:r w:rsidR="00361C5E" w:rsidRPr="00361C5E">
        <w:rPr>
          <w:rFonts w:ascii="Times" w:hAnsi="Times"/>
          <w:sz w:val="22"/>
          <w:szCs w:val="22"/>
        </w:rPr>
        <w:t xml:space="preserve"> from Phoenix </w:t>
      </w:r>
      <w:proofErr w:type="spellStart"/>
      <w:r w:rsidR="00361C5E" w:rsidRPr="00361C5E">
        <w:rPr>
          <w:rFonts w:ascii="Times" w:hAnsi="Times"/>
          <w:sz w:val="22"/>
          <w:szCs w:val="22"/>
        </w:rPr>
        <w:t>Agrotech</w:t>
      </w:r>
      <w:proofErr w:type="spellEnd"/>
      <w:r w:rsidR="00361C5E">
        <w:rPr>
          <w:rFonts w:ascii="Times" w:hAnsi="Times"/>
          <w:sz w:val="22"/>
          <w:szCs w:val="22"/>
        </w:rPr>
        <w:t xml:space="preserve">. </w:t>
      </w:r>
    </w:p>
    <w:p w:rsidR="00361C5E" w:rsidRDefault="00361C5E" w:rsidP="00A7634F">
      <w:pPr>
        <w:tabs>
          <w:tab w:val="left" w:pos="3255"/>
          <w:tab w:val="center" w:pos="5040"/>
        </w:tabs>
        <w:jc w:val="both"/>
        <w:rPr>
          <w:rFonts w:ascii="Times" w:hAnsi="Times"/>
          <w:sz w:val="22"/>
          <w:szCs w:val="22"/>
        </w:rPr>
      </w:pPr>
    </w:p>
    <w:p w:rsidR="004E64FE" w:rsidRPr="00B93374" w:rsidRDefault="004E64FE" w:rsidP="00A7634F">
      <w:pPr>
        <w:tabs>
          <w:tab w:val="left" w:pos="3255"/>
          <w:tab w:val="center" w:pos="5040"/>
        </w:tabs>
        <w:jc w:val="both"/>
        <w:rPr>
          <w:rFonts w:ascii="Times" w:hAnsi="Times"/>
          <w:sz w:val="22"/>
          <w:szCs w:val="22"/>
        </w:rPr>
      </w:pPr>
      <w:r w:rsidRPr="00B93374">
        <w:rPr>
          <w:rFonts w:ascii="Times" w:hAnsi="Times"/>
          <w:sz w:val="22"/>
          <w:szCs w:val="22"/>
        </w:rPr>
        <w:t>The types of items of citrus sent to NLGRP for cryopreservation are as shown here:</w:t>
      </w:r>
    </w:p>
    <w:p w:rsidR="004E64FE" w:rsidRPr="00B93374" w:rsidRDefault="00C17445" w:rsidP="00A7634F">
      <w:pPr>
        <w:tabs>
          <w:tab w:val="left" w:pos="3255"/>
          <w:tab w:val="center" w:pos="5040"/>
        </w:tabs>
        <w:jc w:val="both"/>
        <w:rPr>
          <w:rFonts w:ascii="Times" w:hAnsi="Times"/>
          <w:sz w:val="22"/>
          <w:szCs w:val="22"/>
        </w:rPr>
      </w:pPr>
      <w:r>
        <w:rPr>
          <w:rFonts w:ascii="Times" w:hAnsi="Times"/>
          <w:noProof/>
          <w:sz w:val="22"/>
          <w:szCs w:val="22"/>
        </w:rPr>
        <w:pict>
          <v:shape id="Text Box 7" o:spid="_x0000_s1028" type="#_x0000_t202" style="position:absolute;left:0;text-align:left;margin-left:264.3pt;margin-top:12pt;width:128.2pt;height:69.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" fillcolor="white [3201]" strokeweight=".5pt">
            <v:textbox>
              <w:txbxContent>
                <w:p w:rsidR="00533D5C" w:rsidRDefault="00533D5C">
                  <w:pPr>
                    <w:rPr>
                      <w:rFonts w:ascii="Times" w:hAnsi="Times"/>
                      <w:sz w:val="20"/>
                      <w:szCs w:val="20"/>
                    </w:rPr>
                  </w:pPr>
                  <w:r>
                    <w:rPr>
                      <w:rFonts w:ascii="Times" w:hAnsi="Times"/>
                      <w:sz w:val="20"/>
                      <w:szCs w:val="20"/>
                    </w:rPr>
                    <w:t>SD = seed</w:t>
                  </w:r>
                </w:p>
                <w:p w:rsidR="00533D5C" w:rsidRDefault="00533D5C">
                  <w:pPr>
                    <w:rPr>
                      <w:rFonts w:ascii="Times" w:hAnsi="Times"/>
                      <w:sz w:val="20"/>
                      <w:szCs w:val="20"/>
                    </w:rPr>
                  </w:pPr>
                  <w:r>
                    <w:rPr>
                      <w:rFonts w:ascii="Times" w:hAnsi="Times"/>
                      <w:sz w:val="20"/>
                      <w:szCs w:val="20"/>
                    </w:rPr>
                    <w:t xml:space="preserve">BD = </w:t>
                  </w:r>
                  <w:proofErr w:type="spellStart"/>
                  <w:r>
                    <w:rPr>
                      <w:rFonts w:ascii="Times" w:hAnsi="Times"/>
                      <w:sz w:val="20"/>
                      <w:szCs w:val="20"/>
                    </w:rPr>
                    <w:t>budwood</w:t>
                  </w:r>
                  <w:proofErr w:type="spellEnd"/>
                </w:p>
                <w:p w:rsidR="00533D5C" w:rsidRDefault="00533D5C">
                  <w:pPr>
                    <w:rPr>
                      <w:rFonts w:ascii="Times" w:hAnsi="Times"/>
                      <w:sz w:val="20"/>
                      <w:szCs w:val="20"/>
                    </w:rPr>
                  </w:pPr>
                  <w:r>
                    <w:rPr>
                      <w:rFonts w:ascii="Times" w:hAnsi="Times"/>
                      <w:sz w:val="20"/>
                      <w:szCs w:val="20"/>
                    </w:rPr>
                    <w:t>MS = meristem</w:t>
                  </w:r>
                </w:p>
                <w:p w:rsidR="00533D5C" w:rsidRPr="00DA50FF" w:rsidRDefault="00533D5C">
                  <w:pPr>
                    <w:rPr>
                      <w:rFonts w:ascii="Times" w:hAnsi="Times"/>
                      <w:sz w:val="20"/>
                      <w:szCs w:val="20"/>
                    </w:rPr>
                  </w:pPr>
                  <w:r>
                    <w:rPr>
                      <w:rFonts w:ascii="Times" w:hAnsi="Times"/>
                      <w:sz w:val="20"/>
                      <w:szCs w:val="20"/>
                    </w:rPr>
                    <w:t>PO = pollen</w:t>
                  </w:r>
                </w:p>
              </w:txbxContent>
            </v:textbox>
          </v:shape>
        </w:pict>
      </w:r>
    </w:p>
    <w:p w:rsidR="004E64FE" w:rsidRPr="00B93374" w:rsidRDefault="004E64FE" w:rsidP="00DA50FF">
      <w:pPr>
        <w:tabs>
          <w:tab w:val="left" w:pos="3255"/>
          <w:tab w:val="center" w:pos="5040"/>
        </w:tabs>
        <w:rPr>
          <w:rFonts w:ascii="Times" w:hAnsi="Times"/>
          <w:sz w:val="22"/>
          <w:szCs w:val="22"/>
        </w:rPr>
      </w:pPr>
      <w:r w:rsidRPr="00B93374">
        <w:rPr>
          <w:rFonts w:ascii="Times" w:hAnsi="Times"/>
          <w:noProof/>
        </w:rPr>
        <w:drawing>
          <wp:inline distT="0" distB="0" distL="0" distR="0">
            <wp:extent cx="3117954" cy="2166078"/>
            <wp:effectExtent l="0" t="0" r="25400" b="24765"/>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D530BE53-EF04-A946-AAF1-628DD0A67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76F7" w:rsidRPr="00B93374" w:rsidRDefault="002376F7" w:rsidP="00A7634F">
      <w:pPr>
        <w:tabs>
          <w:tab w:val="left" w:pos="3255"/>
          <w:tab w:val="center" w:pos="5040"/>
        </w:tabs>
        <w:jc w:val="both"/>
        <w:rPr>
          <w:rFonts w:ascii="Times" w:hAnsi="Times"/>
          <w:b/>
          <w:sz w:val="22"/>
          <w:szCs w:val="22"/>
        </w:rPr>
      </w:pPr>
    </w:p>
    <w:p w:rsidR="008E182A" w:rsidRPr="00B93374" w:rsidRDefault="00B947FE" w:rsidP="00A7634F">
      <w:pPr>
        <w:tabs>
          <w:tab w:val="left" w:pos="3255"/>
          <w:tab w:val="center" w:pos="5040"/>
        </w:tabs>
        <w:jc w:val="both"/>
        <w:rPr>
          <w:rFonts w:ascii="Times" w:hAnsi="Times"/>
          <w:b/>
          <w:sz w:val="22"/>
          <w:szCs w:val="22"/>
        </w:rPr>
      </w:pPr>
      <w:r w:rsidRPr="00B93374">
        <w:rPr>
          <w:rFonts w:ascii="Times" w:hAnsi="Times"/>
          <w:b/>
          <w:sz w:val="22"/>
          <w:szCs w:val="22"/>
        </w:rPr>
        <w:tab/>
      </w:r>
      <w:r w:rsidRPr="00B93374">
        <w:rPr>
          <w:rFonts w:ascii="Times" w:hAnsi="Times"/>
          <w:b/>
          <w:sz w:val="22"/>
          <w:szCs w:val="22"/>
        </w:rPr>
        <w:tab/>
      </w:r>
    </w:p>
    <w:p w:rsidR="00B947FE" w:rsidRPr="00B93374" w:rsidRDefault="00B947FE" w:rsidP="00A90D1E">
      <w:pPr>
        <w:tabs>
          <w:tab w:val="left" w:pos="3255"/>
          <w:tab w:val="center" w:pos="5040"/>
        </w:tabs>
        <w:jc w:val="center"/>
        <w:outlineLvl w:val="0"/>
        <w:rPr>
          <w:rFonts w:ascii="Times" w:hAnsi="Times"/>
          <w:b/>
          <w:sz w:val="22"/>
          <w:szCs w:val="22"/>
        </w:rPr>
      </w:pPr>
      <w:r w:rsidRPr="00B93374">
        <w:rPr>
          <w:rFonts w:ascii="Times" w:hAnsi="Times"/>
          <w:b/>
          <w:sz w:val="22"/>
          <w:szCs w:val="22"/>
        </w:rPr>
        <w:t>Collection Rationalization</w:t>
      </w:r>
    </w:p>
    <w:p w:rsidR="00B947FE" w:rsidRPr="00B93374" w:rsidRDefault="00B947FE" w:rsidP="00A7634F">
      <w:pPr>
        <w:jc w:val="both"/>
        <w:rPr>
          <w:rFonts w:ascii="Times" w:hAnsi="Times"/>
          <w:sz w:val="22"/>
          <w:szCs w:val="22"/>
        </w:rPr>
      </w:pPr>
    </w:p>
    <w:p w:rsidR="000455E2" w:rsidRDefault="00B947FE" w:rsidP="00A7634F">
      <w:pPr>
        <w:jc w:val="both"/>
        <w:rPr>
          <w:rFonts w:ascii="Times" w:hAnsi="Times"/>
          <w:sz w:val="22"/>
          <w:szCs w:val="22"/>
        </w:rPr>
      </w:pPr>
      <w:r w:rsidRPr="00B93374">
        <w:rPr>
          <w:rFonts w:ascii="Times" w:hAnsi="Times"/>
          <w:sz w:val="22"/>
          <w:szCs w:val="22"/>
        </w:rPr>
        <w:t xml:space="preserve">NCGRCD and </w:t>
      </w:r>
      <w:r w:rsidR="00374E79" w:rsidRPr="00B93374">
        <w:rPr>
          <w:rFonts w:ascii="Times" w:hAnsi="Times"/>
          <w:sz w:val="22"/>
          <w:szCs w:val="22"/>
        </w:rPr>
        <w:t>UC-</w:t>
      </w:r>
      <w:r w:rsidRPr="00B93374">
        <w:rPr>
          <w:rFonts w:ascii="Times" w:hAnsi="Times"/>
          <w:sz w:val="22"/>
          <w:szCs w:val="22"/>
        </w:rPr>
        <w:t xml:space="preserve">CVC personnel cooperate in </w:t>
      </w:r>
      <w:r w:rsidR="00374E79" w:rsidRPr="00B93374">
        <w:rPr>
          <w:rFonts w:ascii="Times" w:hAnsi="Times"/>
          <w:sz w:val="22"/>
          <w:szCs w:val="22"/>
        </w:rPr>
        <w:t xml:space="preserve">the </w:t>
      </w:r>
      <w:r w:rsidRPr="00B93374">
        <w:rPr>
          <w:rFonts w:ascii="Times" w:hAnsi="Times"/>
          <w:sz w:val="22"/>
          <w:szCs w:val="22"/>
        </w:rPr>
        <w:t>rationalization of the</w:t>
      </w:r>
      <w:r w:rsidR="00AC150D" w:rsidRPr="00B93374">
        <w:rPr>
          <w:rFonts w:ascii="Times" w:hAnsi="Times"/>
          <w:sz w:val="22"/>
          <w:szCs w:val="22"/>
        </w:rPr>
        <w:t xml:space="preserve"> citrus and date palm</w:t>
      </w:r>
      <w:r w:rsidRPr="00B93374">
        <w:rPr>
          <w:rFonts w:ascii="Times" w:hAnsi="Times"/>
          <w:sz w:val="22"/>
          <w:szCs w:val="22"/>
        </w:rPr>
        <w:t xml:space="preserve"> collections</w:t>
      </w:r>
      <w:r w:rsidR="00374E79" w:rsidRPr="00B93374">
        <w:rPr>
          <w:rFonts w:ascii="Times" w:hAnsi="Times"/>
          <w:sz w:val="22"/>
          <w:szCs w:val="22"/>
        </w:rPr>
        <w:t xml:space="preserve"> to</w:t>
      </w:r>
      <w:r w:rsidR="004C507F" w:rsidRPr="00B93374">
        <w:rPr>
          <w:rFonts w:ascii="Times" w:hAnsi="Times"/>
          <w:sz w:val="22"/>
          <w:szCs w:val="22"/>
        </w:rPr>
        <w:t xml:space="preserve"> identify and eliminate the redundancies and to attempt to fill the gaps</w:t>
      </w:r>
      <w:r w:rsidR="00BD5D13">
        <w:rPr>
          <w:rFonts w:ascii="Times" w:hAnsi="Times"/>
          <w:sz w:val="22"/>
          <w:szCs w:val="22"/>
        </w:rPr>
        <w:t xml:space="preserve"> of genetic diversity</w:t>
      </w:r>
      <w:r w:rsidR="00AC150D" w:rsidRPr="00B93374">
        <w:rPr>
          <w:rFonts w:ascii="Times" w:hAnsi="Times"/>
          <w:sz w:val="22"/>
          <w:szCs w:val="22"/>
        </w:rPr>
        <w:t>.</w:t>
      </w:r>
      <w:r w:rsidR="004C507F" w:rsidRPr="00B93374">
        <w:rPr>
          <w:rFonts w:ascii="Times" w:hAnsi="Times"/>
          <w:sz w:val="22"/>
          <w:szCs w:val="22"/>
        </w:rPr>
        <w:t xml:space="preserve"> </w:t>
      </w:r>
      <w:r w:rsidR="00AC150D" w:rsidRPr="00B93374">
        <w:rPr>
          <w:rFonts w:ascii="Times" w:hAnsi="Times"/>
          <w:sz w:val="22"/>
          <w:szCs w:val="22"/>
        </w:rPr>
        <w:t xml:space="preserve">The goal is </w:t>
      </w:r>
      <w:r w:rsidR="004C507F" w:rsidRPr="00B93374">
        <w:rPr>
          <w:rFonts w:ascii="Times" w:hAnsi="Times"/>
          <w:sz w:val="22"/>
          <w:szCs w:val="22"/>
        </w:rPr>
        <w:t>to more efficiently manage and utilize these valuable resources.</w:t>
      </w:r>
      <w:r w:rsidR="003C17C8" w:rsidRPr="00B93374">
        <w:rPr>
          <w:rFonts w:ascii="Times" w:hAnsi="Times"/>
          <w:sz w:val="22"/>
          <w:szCs w:val="22"/>
        </w:rPr>
        <w:t xml:space="preserve"> </w:t>
      </w:r>
      <w:r w:rsidR="00AC150D" w:rsidRPr="00B93374">
        <w:rPr>
          <w:rFonts w:ascii="Times" w:hAnsi="Times"/>
          <w:sz w:val="22"/>
          <w:szCs w:val="22"/>
        </w:rPr>
        <w:t>In making decisions, w</w:t>
      </w:r>
      <w:r w:rsidR="003C17C8" w:rsidRPr="00B93374">
        <w:rPr>
          <w:rFonts w:ascii="Times" w:hAnsi="Times"/>
          <w:sz w:val="22"/>
          <w:szCs w:val="22"/>
        </w:rPr>
        <w:t>e ta</w:t>
      </w:r>
      <w:r w:rsidR="004C507F" w:rsidRPr="00B93374">
        <w:rPr>
          <w:rFonts w:ascii="Times" w:hAnsi="Times"/>
          <w:sz w:val="22"/>
          <w:szCs w:val="22"/>
        </w:rPr>
        <w:t>ke into account</w:t>
      </w:r>
      <w:r w:rsidR="003C17C8" w:rsidRPr="00B93374">
        <w:rPr>
          <w:rFonts w:ascii="Times" w:hAnsi="Times"/>
          <w:sz w:val="22"/>
          <w:szCs w:val="22"/>
        </w:rPr>
        <w:t xml:space="preserve"> </w:t>
      </w:r>
      <w:r w:rsidR="00BD5D13">
        <w:rPr>
          <w:rFonts w:ascii="Times" w:hAnsi="Times"/>
          <w:sz w:val="22"/>
          <w:szCs w:val="22"/>
        </w:rPr>
        <w:t xml:space="preserve">molecular </w:t>
      </w:r>
      <w:r w:rsidR="003C17C8" w:rsidRPr="00B93374">
        <w:rPr>
          <w:rFonts w:ascii="Times" w:hAnsi="Times"/>
          <w:sz w:val="22"/>
          <w:szCs w:val="22"/>
        </w:rPr>
        <w:t>markers</w:t>
      </w:r>
      <w:r w:rsidR="004C507F" w:rsidRPr="00B93374">
        <w:rPr>
          <w:rFonts w:ascii="Times" w:hAnsi="Times"/>
          <w:sz w:val="22"/>
          <w:szCs w:val="22"/>
        </w:rPr>
        <w:t>,</w:t>
      </w:r>
      <w:r w:rsidR="003C17C8" w:rsidRPr="00B93374">
        <w:rPr>
          <w:rFonts w:ascii="Times" w:hAnsi="Times"/>
          <w:sz w:val="22"/>
          <w:szCs w:val="22"/>
        </w:rPr>
        <w:t xml:space="preserve"> </w:t>
      </w:r>
      <w:r w:rsidR="004C507F" w:rsidRPr="00B93374">
        <w:rPr>
          <w:rFonts w:ascii="Times" w:hAnsi="Times"/>
          <w:sz w:val="22"/>
          <w:szCs w:val="22"/>
        </w:rPr>
        <w:t>morphological observations,</w:t>
      </w:r>
      <w:r w:rsidR="003C17C8" w:rsidRPr="00B93374">
        <w:rPr>
          <w:rFonts w:ascii="Times" w:hAnsi="Times"/>
          <w:sz w:val="22"/>
          <w:szCs w:val="22"/>
        </w:rPr>
        <w:t xml:space="preserve"> passport</w:t>
      </w:r>
      <w:r w:rsidR="004C507F" w:rsidRPr="00B93374">
        <w:rPr>
          <w:rFonts w:ascii="Times" w:hAnsi="Times"/>
          <w:sz w:val="22"/>
          <w:szCs w:val="22"/>
        </w:rPr>
        <w:t xml:space="preserve"> data</w:t>
      </w:r>
      <w:r w:rsidR="003C17C8" w:rsidRPr="00B93374">
        <w:rPr>
          <w:rFonts w:ascii="Times" w:hAnsi="Times"/>
          <w:sz w:val="22"/>
          <w:szCs w:val="22"/>
        </w:rPr>
        <w:t xml:space="preserve">, and </w:t>
      </w:r>
      <w:r w:rsidR="004C507F" w:rsidRPr="00B93374">
        <w:rPr>
          <w:rFonts w:ascii="Times" w:hAnsi="Times"/>
          <w:sz w:val="22"/>
          <w:szCs w:val="22"/>
        </w:rPr>
        <w:t>other documentation</w:t>
      </w:r>
      <w:r w:rsidR="00AC150D" w:rsidRPr="00B93374">
        <w:rPr>
          <w:rFonts w:ascii="Times" w:hAnsi="Times"/>
          <w:sz w:val="22"/>
          <w:szCs w:val="22"/>
        </w:rPr>
        <w:t>.</w:t>
      </w:r>
      <w:r w:rsidR="004C507F" w:rsidRPr="00B93374">
        <w:rPr>
          <w:rFonts w:ascii="Times" w:hAnsi="Times"/>
          <w:sz w:val="22"/>
          <w:szCs w:val="22"/>
        </w:rPr>
        <w:t xml:space="preserve"> Elimination of redundancies is of utmost importance now due to the</w:t>
      </w:r>
      <w:r w:rsidR="00AC150D" w:rsidRPr="00B93374">
        <w:rPr>
          <w:rFonts w:ascii="Times" w:hAnsi="Times"/>
          <w:sz w:val="22"/>
          <w:szCs w:val="22"/>
        </w:rPr>
        <w:t xml:space="preserve"> increased threat of pests and diseases to the field collection. </w:t>
      </w:r>
      <w:r w:rsidR="0000392A" w:rsidRPr="00B93374">
        <w:rPr>
          <w:rFonts w:ascii="Times" w:hAnsi="Times"/>
          <w:sz w:val="22"/>
          <w:szCs w:val="22"/>
        </w:rPr>
        <w:t>Having to maintain the repository accessions under a protected screen structure strains f</w:t>
      </w:r>
      <w:r w:rsidR="00AC150D" w:rsidRPr="00B93374">
        <w:rPr>
          <w:rFonts w:ascii="Times" w:hAnsi="Times"/>
          <w:sz w:val="22"/>
          <w:szCs w:val="22"/>
        </w:rPr>
        <w:t>inancial resources</w:t>
      </w:r>
      <w:r w:rsidR="0000392A" w:rsidRPr="00B93374">
        <w:rPr>
          <w:rFonts w:ascii="Times" w:hAnsi="Times"/>
          <w:sz w:val="22"/>
          <w:szCs w:val="22"/>
        </w:rPr>
        <w:t xml:space="preserve"> and therefore, there is an </w:t>
      </w:r>
      <w:r w:rsidR="00AC150D" w:rsidRPr="00B93374">
        <w:rPr>
          <w:rFonts w:ascii="Times" w:hAnsi="Times"/>
          <w:sz w:val="22"/>
          <w:szCs w:val="22"/>
        </w:rPr>
        <w:t>immediate need to</w:t>
      </w:r>
      <w:r w:rsidR="004C507F" w:rsidRPr="00B93374">
        <w:rPr>
          <w:rFonts w:ascii="Times" w:hAnsi="Times"/>
          <w:sz w:val="22"/>
          <w:szCs w:val="22"/>
        </w:rPr>
        <w:t xml:space="preserve"> prioritiz</w:t>
      </w:r>
      <w:r w:rsidR="00AC150D" w:rsidRPr="00B93374">
        <w:rPr>
          <w:rFonts w:ascii="Times" w:hAnsi="Times"/>
          <w:sz w:val="22"/>
          <w:szCs w:val="22"/>
        </w:rPr>
        <w:t xml:space="preserve">e accessions </w:t>
      </w:r>
      <w:r w:rsidR="004C507F" w:rsidRPr="00B93374">
        <w:rPr>
          <w:rFonts w:ascii="Times" w:hAnsi="Times"/>
          <w:sz w:val="22"/>
          <w:szCs w:val="22"/>
        </w:rPr>
        <w:t>f</w:t>
      </w:r>
      <w:r w:rsidR="00AC150D" w:rsidRPr="00B93374">
        <w:rPr>
          <w:rFonts w:ascii="Times" w:hAnsi="Times"/>
          <w:sz w:val="22"/>
          <w:szCs w:val="22"/>
        </w:rPr>
        <w:t>or</w:t>
      </w:r>
      <w:r w:rsidR="004C507F" w:rsidRPr="00B93374">
        <w:rPr>
          <w:rFonts w:ascii="Times" w:hAnsi="Times"/>
          <w:sz w:val="22"/>
          <w:szCs w:val="22"/>
        </w:rPr>
        <w:t xml:space="preserve"> backup via cryopreservation.  </w:t>
      </w:r>
      <w:r w:rsidR="0000392A" w:rsidRPr="00B93374">
        <w:rPr>
          <w:rFonts w:ascii="Times" w:hAnsi="Times"/>
          <w:sz w:val="22"/>
          <w:szCs w:val="22"/>
        </w:rPr>
        <w:t>C</w:t>
      </w:r>
      <w:r w:rsidR="004C507F" w:rsidRPr="00B93374">
        <w:rPr>
          <w:rFonts w:ascii="Times" w:hAnsi="Times"/>
          <w:sz w:val="22"/>
          <w:szCs w:val="22"/>
        </w:rPr>
        <w:t xml:space="preserve">ryopreservation </w:t>
      </w:r>
      <w:r w:rsidR="0000392A" w:rsidRPr="00B93374">
        <w:rPr>
          <w:rFonts w:ascii="Times" w:hAnsi="Times"/>
          <w:sz w:val="22"/>
          <w:szCs w:val="22"/>
        </w:rPr>
        <w:t xml:space="preserve">is an efficient and economical means </w:t>
      </w:r>
      <w:r w:rsidR="004C507F" w:rsidRPr="00B93374">
        <w:rPr>
          <w:rFonts w:ascii="Times" w:hAnsi="Times"/>
          <w:sz w:val="22"/>
          <w:szCs w:val="22"/>
        </w:rPr>
        <w:t xml:space="preserve">to conserve </w:t>
      </w:r>
      <w:r w:rsidR="0044032F" w:rsidRPr="00B93374">
        <w:rPr>
          <w:rFonts w:ascii="Times" w:hAnsi="Times"/>
          <w:sz w:val="22"/>
          <w:szCs w:val="22"/>
        </w:rPr>
        <w:t xml:space="preserve">the genetic diversity of germplasm </w:t>
      </w:r>
      <w:r w:rsidR="004C507F" w:rsidRPr="00B93374">
        <w:rPr>
          <w:rFonts w:ascii="Times" w:hAnsi="Times"/>
          <w:sz w:val="22"/>
          <w:szCs w:val="22"/>
        </w:rPr>
        <w:t>and specific genotypes</w:t>
      </w:r>
      <w:r w:rsidR="0044032F" w:rsidRPr="00B93374">
        <w:rPr>
          <w:rFonts w:ascii="Times" w:hAnsi="Times"/>
          <w:sz w:val="22"/>
          <w:szCs w:val="22"/>
        </w:rPr>
        <w:t xml:space="preserve"> for the long-term</w:t>
      </w:r>
      <w:r w:rsidR="004C507F" w:rsidRPr="00B93374">
        <w:rPr>
          <w:rFonts w:ascii="Times" w:hAnsi="Times"/>
          <w:sz w:val="22"/>
          <w:szCs w:val="22"/>
        </w:rPr>
        <w:t>.</w:t>
      </w:r>
    </w:p>
    <w:p w:rsidR="00E67CCF" w:rsidRPr="00B93374" w:rsidRDefault="00E67CCF" w:rsidP="00A7634F">
      <w:pPr>
        <w:jc w:val="both"/>
        <w:rPr>
          <w:rFonts w:ascii="Times" w:hAnsi="Times"/>
          <w:sz w:val="22"/>
          <w:szCs w:val="22"/>
        </w:rPr>
      </w:pPr>
    </w:p>
    <w:p w:rsidR="002C3B82" w:rsidRPr="00B93374" w:rsidRDefault="002C3B82" w:rsidP="00A7634F">
      <w:pPr>
        <w:jc w:val="both"/>
        <w:rPr>
          <w:rFonts w:ascii="Times" w:hAnsi="Times"/>
          <w:sz w:val="22"/>
          <w:szCs w:val="22"/>
        </w:rPr>
      </w:pPr>
    </w:p>
    <w:p w:rsidR="002C3B82" w:rsidRPr="00B93374" w:rsidRDefault="002C3B82" w:rsidP="00A90D1E">
      <w:pPr>
        <w:jc w:val="center"/>
        <w:outlineLvl w:val="0"/>
        <w:rPr>
          <w:rFonts w:ascii="Times" w:hAnsi="Times"/>
          <w:b/>
          <w:sz w:val="22"/>
          <w:szCs w:val="22"/>
        </w:rPr>
      </w:pPr>
      <w:r w:rsidRPr="00B93374">
        <w:rPr>
          <w:rFonts w:ascii="Times" w:hAnsi="Times"/>
          <w:b/>
          <w:sz w:val="22"/>
          <w:szCs w:val="22"/>
        </w:rPr>
        <w:t>Propa</w:t>
      </w:r>
      <w:r w:rsidR="00935F71" w:rsidRPr="00B93374">
        <w:rPr>
          <w:rFonts w:ascii="Times" w:hAnsi="Times"/>
          <w:b/>
          <w:sz w:val="22"/>
          <w:szCs w:val="22"/>
        </w:rPr>
        <w:t>gation</w:t>
      </w:r>
      <w:r w:rsidR="00262F5C" w:rsidRPr="00B93374">
        <w:rPr>
          <w:rFonts w:ascii="Times" w:hAnsi="Times"/>
          <w:b/>
          <w:sz w:val="22"/>
          <w:szCs w:val="22"/>
        </w:rPr>
        <w:t>s</w:t>
      </w:r>
    </w:p>
    <w:p w:rsidR="002C3B82" w:rsidRPr="00B93374" w:rsidRDefault="002C3B82" w:rsidP="00A7634F">
      <w:pPr>
        <w:jc w:val="both"/>
        <w:rPr>
          <w:rFonts w:ascii="Times" w:hAnsi="Times"/>
          <w:sz w:val="22"/>
          <w:szCs w:val="22"/>
        </w:rPr>
      </w:pPr>
    </w:p>
    <w:p w:rsidR="0079386B" w:rsidRPr="00E67CCF" w:rsidRDefault="00E67CCF" w:rsidP="0079386B">
      <w:pPr>
        <w:jc w:val="both"/>
        <w:rPr>
          <w:rFonts w:ascii="Times" w:hAnsi="Times"/>
          <w:b/>
          <w:sz w:val="22"/>
          <w:szCs w:val="22"/>
        </w:rPr>
      </w:pPr>
      <w:r w:rsidRPr="00BD5966">
        <w:rPr>
          <w:rFonts w:ascii="Times" w:hAnsi="Times"/>
          <w:b/>
          <w:sz w:val="22"/>
          <w:szCs w:val="22"/>
        </w:rPr>
        <w:t xml:space="preserve">Table 6: </w:t>
      </w:r>
      <w:r w:rsidR="0079386B" w:rsidRPr="00BD5966">
        <w:rPr>
          <w:rFonts w:ascii="Times" w:hAnsi="Times"/>
          <w:b/>
          <w:sz w:val="22"/>
          <w:szCs w:val="22"/>
        </w:rPr>
        <w:t>CY 201</w:t>
      </w:r>
      <w:r w:rsidR="00BD5966" w:rsidRPr="00BD5966">
        <w:rPr>
          <w:rFonts w:ascii="Times" w:hAnsi="Times"/>
          <w:b/>
          <w:sz w:val="22"/>
          <w:szCs w:val="22"/>
        </w:rPr>
        <w:t>7</w:t>
      </w:r>
      <w:r w:rsidR="00262F5C" w:rsidRPr="00BD5966">
        <w:rPr>
          <w:rFonts w:ascii="Times" w:hAnsi="Times"/>
          <w:b/>
          <w:sz w:val="22"/>
          <w:szCs w:val="22"/>
        </w:rPr>
        <w:t xml:space="preserve"> </w:t>
      </w:r>
      <w:r w:rsidR="008B3B00" w:rsidRPr="00BD5966">
        <w:rPr>
          <w:rFonts w:ascii="Times" w:hAnsi="Times"/>
          <w:b/>
          <w:sz w:val="22"/>
          <w:szCs w:val="22"/>
        </w:rPr>
        <w:t xml:space="preserve">Propagations: </w:t>
      </w:r>
      <w:r w:rsidR="00262F5C" w:rsidRPr="00BD5966">
        <w:rPr>
          <w:rFonts w:ascii="Times" w:hAnsi="Times"/>
          <w:b/>
          <w:sz w:val="22"/>
          <w:szCs w:val="22"/>
        </w:rPr>
        <w:t xml:space="preserve">there were </w:t>
      </w:r>
      <w:r w:rsidR="00CF744D" w:rsidRPr="00BD5966">
        <w:rPr>
          <w:rFonts w:ascii="Times" w:hAnsi="Times"/>
          <w:b/>
          <w:sz w:val="22"/>
          <w:szCs w:val="22"/>
        </w:rPr>
        <w:t>283</w:t>
      </w:r>
      <w:r w:rsidR="0079386B" w:rsidRPr="00BD5966">
        <w:rPr>
          <w:rFonts w:ascii="Times" w:hAnsi="Times"/>
          <w:b/>
          <w:sz w:val="22"/>
          <w:szCs w:val="22"/>
        </w:rPr>
        <w:t xml:space="preserve"> total propagations made</w:t>
      </w:r>
      <w:r w:rsidR="00CF744D" w:rsidRPr="00BD5966">
        <w:rPr>
          <w:rFonts w:ascii="Times" w:hAnsi="Times"/>
          <w:b/>
          <w:sz w:val="22"/>
          <w:szCs w:val="22"/>
        </w:rPr>
        <w:t xml:space="preserve"> from 170 genotypes</w:t>
      </w:r>
    </w:p>
    <w:p w:rsidR="00BC070A" w:rsidRPr="00B93374" w:rsidRDefault="00BC070A" w:rsidP="0079386B">
      <w:pPr>
        <w:jc w:val="both"/>
        <w:rPr>
          <w:rFonts w:ascii="Times" w:hAnsi="Times"/>
          <w:sz w:val="22"/>
          <w:szCs w:val="22"/>
        </w:rPr>
      </w:pPr>
    </w:p>
    <w:tbl>
      <w:tblPr>
        <w:tblStyle w:val="TableGrid"/>
        <w:tblW w:w="0" w:type="auto"/>
        <w:jc w:val="center"/>
        <w:tblLook w:val="04A0"/>
      </w:tblPr>
      <w:tblGrid>
        <w:gridCol w:w="2720"/>
        <w:gridCol w:w="1980"/>
      </w:tblGrid>
      <w:tr w:rsidR="008B3B00" w:rsidRPr="00B93374" w:rsidTr="008B3B00">
        <w:trPr>
          <w:trHeight w:val="300"/>
          <w:jc w:val="center"/>
        </w:trPr>
        <w:tc>
          <w:tcPr>
            <w:tcW w:w="2720" w:type="dxa"/>
            <w:shd w:val="clear" w:color="auto" w:fill="D9D9D9" w:themeFill="background1" w:themeFillShade="D9"/>
            <w:noWrap/>
          </w:tcPr>
          <w:p w:rsidR="008B3B00" w:rsidRPr="008B3B00" w:rsidRDefault="008B3B00" w:rsidP="00CF744D">
            <w:pPr>
              <w:jc w:val="both"/>
              <w:rPr>
                <w:rFonts w:ascii="Times" w:hAnsi="Times"/>
                <w:b/>
                <w:sz w:val="22"/>
                <w:szCs w:val="22"/>
              </w:rPr>
            </w:pPr>
            <w:r w:rsidRPr="008B3B00">
              <w:rPr>
                <w:rFonts w:ascii="Times" w:hAnsi="Times"/>
                <w:b/>
                <w:sz w:val="22"/>
                <w:szCs w:val="22"/>
              </w:rPr>
              <w:t>PROPAGATION TYPE</w:t>
            </w:r>
          </w:p>
        </w:tc>
        <w:tc>
          <w:tcPr>
            <w:tcW w:w="1980" w:type="dxa"/>
            <w:shd w:val="clear" w:color="auto" w:fill="D9D9D9" w:themeFill="background1" w:themeFillShade="D9"/>
            <w:noWrap/>
          </w:tcPr>
          <w:p w:rsidR="008B3B00" w:rsidRPr="008B3B00" w:rsidRDefault="008B3B00" w:rsidP="00CF744D">
            <w:pPr>
              <w:jc w:val="both"/>
              <w:rPr>
                <w:rFonts w:ascii="Times" w:hAnsi="Times"/>
                <w:b/>
                <w:sz w:val="22"/>
                <w:szCs w:val="22"/>
              </w:rPr>
            </w:pPr>
            <w:r w:rsidRPr="008B3B00">
              <w:rPr>
                <w:rFonts w:ascii="Times" w:hAnsi="Times"/>
                <w:b/>
                <w:sz w:val="22"/>
                <w:szCs w:val="22"/>
              </w:rPr>
              <w:t>NUMBER</w:t>
            </w:r>
          </w:p>
        </w:tc>
      </w:tr>
      <w:tr w:rsidR="00CF744D" w:rsidRPr="00B93374" w:rsidTr="00BC070A">
        <w:trPr>
          <w:trHeight w:val="300"/>
          <w:jc w:val="center"/>
        </w:trPr>
        <w:tc>
          <w:tcPr>
            <w:tcW w:w="2720" w:type="dxa"/>
            <w:noWrap/>
            <w:hideMark/>
          </w:tcPr>
          <w:p w:rsidR="00CF744D" w:rsidRPr="00B93374" w:rsidRDefault="00CF744D" w:rsidP="00CF744D">
            <w:pPr>
              <w:jc w:val="both"/>
              <w:rPr>
                <w:rFonts w:ascii="Times" w:hAnsi="Times"/>
                <w:sz w:val="22"/>
                <w:szCs w:val="22"/>
              </w:rPr>
            </w:pPr>
            <w:r w:rsidRPr="00B93374">
              <w:rPr>
                <w:rFonts w:ascii="Times" w:hAnsi="Times"/>
                <w:sz w:val="22"/>
                <w:szCs w:val="22"/>
              </w:rPr>
              <w:t>Citrus Relative</w:t>
            </w:r>
            <w:r w:rsidR="00BD5D13">
              <w:rPr>
                <w:rFonts w:ascii="Times" w:hAnsi="Times"/>
                <w:sz w:val="22"/>
                <w:szCs w:val="22"/>
              </w:rPr>
              <w:t>s</w:t>
            </w:r>
          </w:p>
        </w:tc>
        <w:tc>
          <w:tcPr>
            <w:tcW w:w="1980" w:type="dxa"/>
            <w:noWrap/>
            <w:hideMark/>
          </w:tcPr>
          <w:p w:rsidR="00CF744D" w:rsidRPr="00B93374" w:rsidRDefault="00BD5966" w:rsidP="00CF744D">
            <w:pPr>
              <w:jc w:val="both"/>
              <w:rPr>
                <w:rFonts w:ascii="Times" w:hAnsi="Times"/>
                <w:sz w:val="22"/>
                <w:szCs w:val="22"/>
              </w:rPr>
            </w:pPr>
            <w:r>
              <w:rPr>
                <w:rFonts w:ascii="Times" w:hAnsi="Times"/>
                <w:sz w:val="22"/>
                <w:szCs w:val="22"/>
              </w:rPr>
              <w:t>70</w:t>
            </w:r>
          </w:p>
        </w:tc>
      </w:tr>
      <w:tr w:rsidR="00CF744D" w:rsidRPr="00B93374" w:rsidTr="00BC070A">
        <w:trPr>
          <w:trHeight w:val="300"/>
          <w:jc w:val="center"/>
        </w:trPr>
        <w:tc>
          <w:tcPr>
            <w:tcW w:w="2720" w:type="dxa"/>
            <w:noWrap/>
            <w:hideMark/>
          </w:tcPr>
          <w:p w:rsidR="00CF744D" w:rsidRPr="00B93374" w:rsidRDefault="00CF744D" w:rsidP="00CF744D">
            <w:pPr>
              <w:jc w:val="both"/>
              <w:rPr>
                <w:rFonts w:ascii="Times" w:hAnsi="Times"/>
                <w:sz w:val="22"/>
                <w:szCs w:val="22"/>
              </w:rPr>
            </w:pPr>
            <w:r w:rsidRPr="00B93374">
              <w:rPr>
                <w:rFonts w:ascii="Times" w:hAnsi="Times"/>
                <w:sz w:val="22"/>
                <w:szCs w:val="22"/>
              </w:rPr>
              <w:t>New Accessions</w:t>
            </w:r>
          </w:p>
        </w:tc>
        <w:tc>
          <w:tcPr>
            <w:tcW w:w="1980" w:type="dxa"/>
            <w:noWrap/>
            <w:hideMark/>
          </w:tcPr>
          <w:p w:rsidR="00CF744D" w:rsidRPr="00B93374" w:rsidRDefault="00CF744D" w:rsidP="00BD5966">
            <w:pPr>
              <w:jc w:val="both"/>
              <w:rPr>
                <w:rFonts w:ascii="Times" w:hAnsi="Times"/>
                <w:sz w:val="22"/>
                <w:szCs w:val="22"/>
              </w:rPr>
            </w:pPr>
            <w:r w:rsidRPr="00B93374">
              <w:rPr>
                <w:rFonts w:ascii="Times" w:hAnsi="Times"/>
                <w:sz w:val="22"/>
                <w:szCs w:val="22"/>
              </w:rPr>
              <w:t>1</w:t>
            </w:r>
            <w:r w:rsidR="00BD5966">
              <w:rPr>
                <w:rFonts w:ascii="Times" w:hAnsi="Times"/>
                <w:sz w:val="22"/>
                <w:szCs w:val="22"/>
              </w:rPr>
              <w:t>7</w:t>
            </w:r>
          </w:p>
        </w:tc>
      </w:tr>
      <w:tr w:rsidR="00CF744D" w:rsidRPr="00B93374" w:rsidTr="00BC070A">
        <w:trPr>
          <w:trHeight w:val="300"/>
          <w:jc w:val="center"/>
        </w:trPr>
        <w:tc>
          <w:tcPr>
            <w:tcW w:w="2720" w:type="dxa"/>
            <w:noWrap/>
            <w:hideMark/>
          </w:tcPr>
          <w:p w:rsidR="00CF744D" w:rsidRPr="00B93374" w:rsidRDefault="00CF744D" w:rsidP="00BD5966">
            <w:pPr>
              <w:jc w:val="both"/>
              <w:rPr>
                <w:rFonts w:ascii="Times" w:hAnsi="Times"/>
                <w:sz w:val="22"/>
                <w:szCs w:val="22"/>
              </w:rPr>
            </w:pPr>
            <w:r w:rsidRPr="00B93374">
              <w:rPr>
                <w:rFonts w:ascii="Times" w:hAnsi="Times"/>
                <w:sz w:val="22"/>
                <w:szCs w:val="22"/>
              </w:rPr>
              <w:t xml:space="preserve">CVC </w:t>
            </w:r>
            <w:r w:rsidR="00BD5966">
              <w:rPr>
                <w:rFonts w:ascii="Times" w:hAnsi="Times"/>
                <w:sz w:val="22"/>
                <w:szCs w:val="22"/>
              </w:rPr>
              <w:t>– new releases</w:t>
            </w:r>
          </w:p>
        </w:tc>
        <w:tc>
          <w:tcPr>
            <w:tcW w:w="1980" w:type="dxa"/>
            <w:noWrap/>
            <w:hideMark/>
          </w:tcPr>
          <w:p w:rsidR="00CF744D" w:rsidRPr="00B93374" w:rsidRDefault="00BD5966" w:rsidP="00CF744D">
            <w:pPr>
              <w:jc w:val="both"/>
              <w:rPr>
                <w:rFonts w:ascii="Times" w:hAnsi="Times"/>
                <w:sz w:val="22"/>
                <w:szCs w:val="22"/>
              </w:rPr>
            </w:pPr>
            <w:r>
              <w:rPr>
                <w:rFonts w:ascii="Times" w:hAnsi="Times"/>
                <w:sz w:val="22"/>
                <w:szCs w:val="22"/>
              </w:rPr>
              <w:t>54</w:t>
            </w:r>
          </w:p>
        </w:tc>
      </w:tr>
      <w:tr w:rsidR="00CF744D" w:rsidRPr="00B93374" w:rsidTr="00BC070A">
        <w:trPr>
          <w:trHeight w:val="300"/>
          <w:jc w:val="center"/>
        </w:trPr>
        <w:tc>
          <w:tcPr>
            <w:tcW w:w="2720" w:type="dxa"/>
            <w:noWrap/>
            <w:hideMark/>
          </w:tcPr>
          <w:p w:rsidR="00CF744D" w:rsidRPr="00B93374" w:rsidRDefault="00CF744D" w:rsidP="008B3B00">
            <w:pPr>
              <w:jc w:val="both"/>
              <w:rPr>
                <w:rFonts w:ascii="Times" w:hAnsi="Times"/>
                <w:sz w:val="22"/>
                <w:szCs w:val="22"/>
              </w:rPr>
            </w:pPr>
            <w:r w:rsidRPr="00B93374">
              <w:rPr>
                <w:rFonts w:ascii="Times" w:hAnsi="Times"/>
                <w:sz w:val="22"/>
                <w:szCs w:val="22"/>
              </w:rPr>
              <w:t xml:space="preserve">CVC </w:t>
            </w:r>
            <w:r w:rsidR="008B3B00">
              <w:rPr>
                <w:rFonts w:ascii="Times" w:hAnsi="Times"/>
                <w:sz w:val="22"/>
                <w:szCs w:val="22"/>
              </w:rPr>
              <w:t xml:space="preserve">- </w:t>
            </w:r>
            <w:r w:rsidRPr="00B93374">
              <w:rPr>
                <w:rFonts w:ascii="Times" w:hAnsi="Times"/>
                <w:sz w:val="22"/>
                <w:szCs w:val="22"/>
              </w:rPr>
              <w:t xml:space="preserve">backup </w:t>
            </w:r>
          </w:p>
        </w:tc>
        <w:tc>
          <w:tcPr>
            <w:tcW w:w="1980" w:type="dxa"/>
            <w:noWrap/>
            <w:hideMark/>
          </w:tcPr>
          <w:p w:rsidR="00CF744D" w:rsidRPr="00B93374" w:rsidRDefault="00BD5966" w:rsidP="00CF744D">
            <w:pPr>
              <w:jc w:val="both"/>
              <w:rPr>
                <w:rFonts w:ascii="Times" w:hAnsi="Times"/>
                <w:sz w:val="22"/>
                <w:szCs w:val="22"/>
              </w:rPr>
            </w:pPr>
            <w:r>
              <w:rPr>
                <w:rFonts w:ascii="Times" w:hAnsi="Times"/>
                <w:sz w:val="22"/>
                <w:szCs w:val="22"/>
              </w:rPr>
              <w:t>5</w:t>
            </w:r>
          </w:p>
        </w:tc>
      </w:tr>
      <w:tr w:rsidR="00CF744D" w:rsidRPr="00B93374" w:rsidTr="00BC070A">
        <w:trPr>
          <w:trHeight w:val="300"/>
          <w:jc w:val="center"/>
        </w:trPr>
        <w:tc>
          <w:tcPr>
            <w:tcW w:w="2720" w:type="dxa"/>
            <w:noWrap/>
            <w:hideMark/>
          </w:tcPr>
          <w:p w:rsidR="00CF744D" w:rsidRPr="00B93374" w:rsidRDefault="00CF744D" w:rsidP="008B3B00">
            <w:pPr>
              <w:jc w:val="both"/>
              <w:rPr>
                <w:rFonts w:ascii="Times" w:hAnsi="Times"/>
                <w:sz w:val="22"/>
                <w:szCs w:val="22"/>
              </w:rPr>
            </w:pPr>
            <w:r w:rsidRPr="00B93374">
              <w:rPr>
                <w:rFonts w:ascii="Times" w:hAnsi="Times"/>
                <w:sz w:val="22"/>
                <w:szCs w:val="22"/>
              </w:rPr>
              <w:t xml:space="preserve">SH </w:t>
            </w:r>
            <w:proofErr w:type="spellStart"/>
            <w:r w:rsidRPr="00B93374">
              <w:rPr>
                <w:rFonts w:ascii="Times" w:hAnsi="Times"/>
                <w:sz w:val="22"/>
                <w:szCs w:val="22"/>
              </w:rPr>
              <w:t>reprop</w:t>
            </w:r>
            <w:r w:rsidR="008B3B00">
              <w:rPr>
                <w:rFonts w:ascii="Times" w:hAnsi="Times"/>
                <w:sz w:val="22"/>
                <w:szCs w:val="22"/>
              </w:rPr>
              <w:t>agation</w:t>
            </w:r>
            <w:proofErr w:type="spellEnd"/>
          </w:p>
        </w:tc>
        <w:tc>
          <w:tcPr>
            <w:tcW w:w="1980" w:type="dxa"/>
            <w:noWrap/>
            <w:hideMark/>
          </w:tcPr>
          <w:p w:rsidR="00CF744D" w:rsidRPr="00B93374" w:rsidRDefault="00CF744D" w:rsidP="00BD5966">
            <w:pPr>
              <w:jc w:val="both"/>
              <w:rPr>
                <w:rFonts w:ascii="Times" w:hAnsi="Times"/>
                <w:sz w:val="22"/>
                <w:szCs w:val="22"/>
              </w:rPr>
            </w:pPr>
            <w:r w:rsidRPr="00B93374">
              <w:rPr>
                <w:rFonts w:ascii="Times" w:hAnsi="Times"/>
                <w:sz w:val="22"/>
                <w:szCs w:val="22"/>
              </w:rPr>
              <w:t>7</w:t>
            </w:r>
            <w:r w:rsidR="00BD5966">
              <w:rPr>
                <w:rFonts w:ascii="Times" w:hAnsi="Times"/>
                <w:sz w:val="22"/>
                <w:szCs w:val="22"/>
              </w:rPr>
              <w:t>3</w:t>
            </w:r>
          </w:p>
        </w:tc>
      </w:tr>
      <w:tr w:rsidR="00CF744D" w:rsidRPr="00B93374" w:rsidTr="00BC070A">
        <w:trPr>
          <w:trHeight w:val="300"/>
          <w:jc w:val="center"/>
        </w:trPr>
        <w:tc>
          <w:tcPr>
            <w:tcW w:w="2720" w:type="dxa"/>
            <w:noWrap/>
            <w:hideMark/>
          </w:tcPr>
          <w:p w:rsidR="00CF744D" w:rsidRPr="00B93374" w:rsidRDefault="00CF744D" w:rsidP="008B3B00">
            <w:pPr>
              <w:jc w:val="both"/>
              <w:rPr>
                <w:rFonts w:ascii="Times" w:hAnsi="Times"/>
                <w:sz w:val="22"/>
                <w:szCs w:val="22"/>
              </w:rPr>
            </w:pPr>
            <w:r w:rsidRPr="00B93374">
              <w:rPr>
                <w:rFonts w:ascii="Times" w:hAnsi="Times"/>
                <w:sz w:val="22"/>
                <w:szCs w:val="22"/>
              </w:rPr>
              <w:t>Release Tree</w:t>
            </w:r>
            <w:r w:rsidR="008B3B00">
              <w:rPr>
                <w:rFonts w:ascii="Times" w:hAnsi="Times"/>
                <w:sz w:val="22"/>
                <w:szCs w:val="22"/>
              </w:rPr>
              <w:t>s</w:t>
            </w:r>
          </w:p>
        </w:tc>
        <w:tc>
          <w:tcPr>
            <w:tcW w:w="1980" w:type="dxa"/>
            <w:noWrap/>
            <w:hideMark/>
          </w:tcPr>
          <w:p w:rsidR="00CF744D" w:rsidRPr="00B93374" w:rsidRDefault="00CF744D" w:rsidP="00BD5966">
            <w:pPr>
              <w:jc w:val="both"/>
              <w:rPr>
                <w:rFonts w:ascii="Times" w:hAnsi="Times"/>
                <w:sz w:val="22"/>
                <w:szCs w:val="22"/>
              </w:rPr>
            </w:pPr>
            <w:r w:rsidRPr="00B93374">
              <w:rPr>
                <w:rFonts w:ascii="Times" w:hAnsi="Times"/>
                <w:sz w:val="22"/>
                <w:szCs w:val="22"/>
              </w:rPr>
              <w:t>4</w:t>
            </w:r>
            <w:r w:rsidR="00BD5966">
              <w:rPr>
                <w:rFonts w:ascii="Times" w:hAnsi="Times"/>
                <w:sz w:val="22"/>
                <w:szCs w:val="22"/>
              </w:rPr>
              <w:t>7</w:t>
            </w:r>
          </w:p>
        </w:tc>
      </w:tr>
      <w:tr w:rsidR="00BD5966" w:rsidRPr="00B93374" w:rsidTr="00BC070A">
        <w:trPr>
          <w:trHeight w:val="300"/>
          <w:jc w:val="center"/>
        </w:trPr>
        <w:tc>
          <w:tcPr>
            <w:tcW w:w="2720" w:type="dxa"/>
            <w:noWrap/>
          </w:tcPr>
          <w:p w:rsidR="00BD5966" w:rsidRPr="00B93374" w:rsidRDefault="00BD5966" w:rsidP="008B3B00">
            <w:pPr>
              <w:jc w:val="both"/>
              <w:rPr>
                <w:rFonts w:ascii="Times" w:hAnsi="Times"/>
                <w:sz w:val="22"/>
                <w:szCs w:val="22"/>
              </w:rPr>
            </w:pPr>
            <w:r>
              <w:rPr>
                <w:rFonts w:ascii="Times" w:hAnsi="Times"/>
                <w:sz w:val="22"/>
                <w:szCs w:val="22"/>
              </w:rPr>
              <w:t>New Phoenix accessions</w:t>
            </w:r>
          </w:p>
        </w:tc>
        <w:tc>
          <w:tcPr>
            <w:tcW w:w="1980" w:type="dxa"/>
            <w:noWrap/>
          </w:tcPr>
          <w:p w:rsidR="00BD5966" w:rsidRPr="00B93374" w:rsidRDefault="00BD5966" w:rsidP="00BD5966">
            <w:pPr>
              <w:jc w:val="both"/>
              <w:rPr>
                <w:rFonts w:ascii="Times" w:hAnsi="Times"/>
                <w:sz w:val="22"/>
                <w:szCs w:val="22"/>
              </w:rPr>
            </w:pPr>
            <w:r>
              <w:rPr>
                <w:rFonts w:ascii="Times" w:hAnsi="Times"/>
                <w:sz w:val="22"/>
                <w:szCs w:val="22"/>
              </w:rPr>
              <w:t>10</w:t>
            </w:r>
          </w:p>
        </w:tc>
      </w:tr>
      <w:tr w:rsidR="00BD5966" w:rsidRPr="00B93374" w:rsidTr="00BC070A">
        <w:trPr>
          <w:trHeight w:val="300"/>
          <w:jc w:val="center"/>
        </w:trPr>
        <w:tc>
          <w:tcPr>
            <w:tcW w:w="2720" w:type="dxa"/>
            <w:noWrap/>
          </w:tcPr>
          <w:p w:rsidR="00BD5966" w:rsidRDefault="00BD5966" w:rsidP="008B3B00">
            <w:pPr>
              <w:jc w:val="both"/>
              <w:rPr>
                <w:rFonts w:ascii="Times" w:hAnsi="Times"/>
                <w:sz w:val="22"/>
                <w:szCs w:val="22"/>
              </w:rPr>
            </w:pPr>
            <w:r>
              <w:rPr>
                <w:rFonts w:ascii="Times" w:hAnsi="Times"/>
                <w:sz w:val="22"/>
                <w:szCs w:val="22"/>
              </w:rPr>
              <w:t>Miscellaneous</w:t>
            </w:r>
          </w:p>
        </w:tc>
        <w:tc>
          <w:tcPr>
            <w:tcW w:w="1980" w:type="dxa"/>
            <w:noWrap/>
          </w:tcPr>
          <w:p w:rsidR="00BD5966" w:rsidRDefault="00BD5966" w:rsidP="00BD5966">
            <w:pPr>
              <w:jc w:val="both"/>
              <w:rPr>
                <w:rFonts w:ascii="Times" w:hAnsi="Times"/>
                <w:sz w:val="22"/>
                <w:szCs w:val="22"/>
              </w:rPr>
            </w:pPr>
            <w:r>
              <w:rPr>
                <w:rFonts w:ascii="Times" w:hAnsi="Times"/>
                <w:sz w:val="22"/>
                <w:szCs w:val="22"/>
              </w:rPr>
              <w:t>7</w:t>
            </w:r>
          </w:p>
        </w:tc>
      </w:tr>
    </w:tbl>
    <w:p w:rsidR="00240930" w:rsidRPr="00B93374" w:rsidRDefault="00240930" w:rsidP="00CF744D">
      <w:pPr>
        <w:jc w:val="both"/>
        <w:rPr>
          <w:rFonts w:ascii="Times" w:hAnsi="Times"/>
          <w:sz w:val="22"/>
          <w:szCs w:val="22"/>
        </w:rPr>
      </w:pPr>
      <w:r w:rsidRPr="00B93374">
        <w:rPr>
          <w:rFonts w:ascii="Times" w:hAnsi="Times"/>
          <w:sz w:val="22"/>
          <w:szCs w:val="22"/>
        </w:rPr>
        <w:t xml:space="preserve">    </w:t>
      </w:r>
    </w:p>
    <w:p w:rsidR="00E67CCF" w:rsidRDefault="00E67CCF" w:rsidP="00BC070A">
      <w:pPr>
        <w:jc w:val="center"/>
        <w:outlineLvl w:val="0"/>
        <w:rPr>
          <w:rFonts w:ascii="Times" w:hAnsi="Times"/>
          <w:b/>
          <w:sz w:val="22"/>
          <w:szCs w:val="22"/>
        </w:rPr>
      </w:pPr>
    </w:p>
    <w:p w:rsidR="00BD5966" w:rsidRDefault="00BD5966" w:rsidP="00BC070A">
      <w:pPr>
        <w:jc w:val="center"/>
        <w:outlineLvl w:val="0"/>
        <w:rPr>
          <w:rFonts w:ascii="Times" w:hAnsi="Times"/>
          <w:b/>
          <w:sz w:val="22"/>
          <w:szCs w:val="22"/>
        </w:rPr>
      </w:pPr>
    </w:p>
    <w:p w:rsidR="00BD5966" w:rsidRDefault="00BD5966" w:rsidP="00BC070A">
      <w:pPr>
        <w:jc w:val="center"/>
        <w:outlineLvl w:val="0"/>
        <w:rPr>
          <w:rFonts w:ascii="Times" w:hAnsi="Times"/>
          <w:b/>
          <w:sz w:val="22"/>
          <w:szCs w:val="22"/>
        </w:rPr>
      </w:pPr>
    </w:p>
    <w:p w:rsidR="00BD5966" w:rsidRDefault="00BD5966" w:rsidP="00BC070A">
      <w:pPr>
        <w:jc w:val="center"/>
        <w:outlineLvl w:val="0"/>
        <w:rPr>
          <w:rFonts w:ascii="Times" w:hAnsi="Times"/>
          <w:b/>
          <w:sz w:val="22"/>
          <w:szCs w:val="22"/>
        </w:rPr>
      </w:pPr>
    </w:p>
    <w:p w:rsidR="00874888" w:rsidRDefault="00874888" w:rsidP="00BC070A">
      <w:pPr>
        <w:jc w:val="center"/>
        <w:outlineLvl w:val="0"/>
        <w:rPr>
          <w:rFonts w:ascii="Times" w:hAnsi="Times"/>
          <w:sz w:val="22"/>
          <w:szCs w:val="22"/>
        </w:rPr>
      </w:pPr>
      <w:r>
        <w:rPr>
          <w:rFonts w:ascii="Times" w:hAnsi="Times"/>
          <w:b/>
          <w:sz w:val="22"/>
          <w:szCs w:val="22"/>
        </w:rPr>
        <w:lastRenderedPageBreak/>
        <w:t>Permits</w:t>
      </w:r>
    </w:p>
    <w:p w:rsidR="00874888" w:rsidRDefault="00874888" w:rsidP="00BC070A">
      <w:pPr>
        <w:jc w:val="center"/>
        <w:outlineLvl w:val="0"/>
        <w:rPr>
          <w:rFonts w:ascii="Times" w:hAnsi="Times"/>
          <w:sz w:val="22"/>
          <w:szCs w:val="22"/>
        </w:rPr>
      </w:pPr>
    </w:p>
    <w:p w:rsidR="00874888" w:rsidRDefault="00874888" w:rsidP="00874888">
      <w:pPr>
        <w:jc w:val="both"/>
        <w:outlineLvl w:val="0"/>
        <w:rPr>
          <w:rFonts w:ascii="Times" w:hAnsi="Times"/>
          <w:sz w:val="22"/>
          <w:szCs w:val="22"/>
        </w:rPr>
      </w:pPr>
      <w:r>
        <w:rPr>
          <w:rFonts w:ascii="Times" w:hAnsi="Times"/>
          <w:sz w:val="22"/>
          <w:szCs w:val="22"/>
        </w:rPr>
        <w:t>Various Federal and State permits are needed for NCGRCD program delivery. They are:</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USDA-APHIS PCIP-16-00438 (import citrus germplasm)</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USDA-APHIS PCIP 16-00116 (import tissue culture date palms)</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USDA-APHIS P526-16-04047 (pathogens)</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USDA-APHIS P526-16-04084 (pathogens)</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CDFA 2778 (pathogens)</w:t>
      </w:r>
    </w:p>
    <w:p w:rsidR="00874888" w:rsidRPr="00BB4E80" w:rsidRDefault="00874888" w:rsidP="00BB4E80">
      <w:pPr>
        <w:pStyle w:val="ListParagraph"/>
        <w:numPr>
          <w:ilvl w:val="0"/>
          <w:numId w:val="12"/>
        </w:numPr>
        <w:jc w:val="both"/>
        <w:outlineLvl w:val="0"/>
        <w:rPr>
          <w:rFonts w:ascii="Times" w:hAnsi="Times"/>
          <w:sz w:val="22"/>
          <w:szCs w:val="22"/>
        </w:rPr>
      </w:pPr>
      <w:r w:rsidRPr="00BB4E80">
        <w:rPr>
          <w:rFonts w:ascii="Times" w:hAnsi="Times"/>
          <w:sz w:val="22"/>
          <w:szCs w:val="22"/>
        </w:rPr>
        <w:t>CDFA 33-ACPQ-00488 (ACP compliance agreement; pending renewal after HLB testing of SH)</w:t>
      </w:r>
    </w:p>
    <w:p w:rsidR="00BD5D13" w:rsidRPr="00F45625" w:rsidRDefault="005A35BE" w:rsidP="00BB4E80">
      <w:pPr>
        <w:pStyle w:val="ListParagraph"/>
        <w:numPr>
          <w:ilvl w:val="0"/>
          <w:numId w:val="12"/>
        </w:numPr>
        <w:jc w:val="both"/>
        <w:outlineLvl w:val="0"/>
        <w:rPr>
          <w:rFonts w:ascii="Times" w:hAnsi="Times"/>
          <w:b/>
          <w:sz w:val="22"/>
          <w:szCs w:val="22"/>
        </w:rPr>
      </w:pPr>
      <w:r w:rsidRPr="00F45625">
        <w:rPr>
          <w:rFonts w:ascii="Times" w:hAnsi="Times"/>
          <w:sz w:val="22"/>
          <w:szCs w:val="22"/>
        </w:rPr>
        <w:t xml:space="preserve">USDA APHIS PPQ P526P-17-01725 </w:t>
      </w:r>
      <w:r w:rsidR="00361C5E" w:rsidRPr="00F45625">
        <w:rPr>
          <w:rFonts w:ascii="Times" w:hAnsi="Times"/>
          <w:sz w:val="22"/>
          <w:szCs w:val="22"/>
        </w:rPr>
        <w:t>(</w:t>
      </w:r>
      <w:r w:rsidRPr="00F45625">
        <w:rPr>
          <w:rFonts w:ascii="Times" w:hAnsi="Times"/>
          <w:sz w:val="22"/>
          <w:szCs w:val="22"/>
        </w:rPr>
        <w:t>import rootstock s</w:t>
      </w:r>
      <w:r w:rsidR="00BD5D13" w:rsidRPr="00F45625">
        <w:rPr>
          <w:rFonts w:ascii="Times" w:hAnsi="Times"/>
          <w:sz w:val="22"/>
          <w:szCs w:val="22"/>
        </w:rPr>
        <w:t>eeds</w:t>
      </w:r>
      <w:r w:rsidRPr="00F45625">
        <w:rPr>
          <w:rFonts w:ascii="Times" w:hAnsi="Times"/>
          <w:sz w:val="22"/>
          <w:szCs w:val="22"/>
        </w:rPr>
        <w:t xml:space="preserve"> from Florida</w:t>
      </w:r>
      <w:r w:rsidR="00361C5E" w:rsidRPr="00F45625">
        <w:rPr>
          <w:rFonts w:ascii="Times" w:hAnsi="Times"/>
          <w:sz w:val="22"/>
          <w:szCs w:val="22"/>
        </w:rPr>
        <w:t>)</w:t>
      </w:r>
    </w:p>
    <w:p w:rsidR="00BD5D13" w:rsidRPr="00BB4E80" w:rsidRDefault="00AB57C9" w:rsidP="00BB4E80">
      <w:pPr>
        <w:pStyle w:val="ListParagraph"/>
        <w:numPr>
          <w:ilvl w:val="0"/>
          <w:numId w:val="12"/>
        </w:numPr>
        <w:jc w:val="both"/>
        <w:outlineLvl w:val="0"/>
        <w:rPr>
          <w:rFonts w:ascii="Times" w:hAnsi="Times"/>
          <w:b/>
          <w:sz w:val="22"/>
          <w:szCs w:val="22"/>
        </w:rPr>
      </w:pPr>
      <w:r w:rsidRPr="00F45625">
        <w:rPr>
          <w:rFonts w:ascii="Times" w:hAnsi="Times"/>
          <w:sz w:val="22"/>
          <w:szCs w:val="22"/>
        </w:rPr>
        <w:t>CDFA 3330 Research permit to assay the C</w:t>
      </w:r>
      <w:r>
        <w:rPr>
          <w:rFonts w:ascii="Times" w:hAnsi="Times"/>
          <w:sz w:val="22"/>
          <w:szCs w:val="22"/>
        </w:rPr>
        <w:t>VC for HLB-associated pathogens</w:t>
      </w:r>
    </w:p>
    <w:p w:rsidR="00874888" w:rsidRPr="00DA50FF" w:rsidRDefault="005A35BE" w:rsidP="00BB4E80">
      <w:pPr>
        <w:pStyle w:val="ListParagraph"/>
        <w:numPr>
          <w:ilvl w:val="0"/>
          <w:numId w:val="12"/>
        </w:numPr>
        <w:jc w:val="both"/>
        <w:outlineLvl w:val="0"/>
        <w:rPr>
          <w:rFonts w:ascii="Times" w:hAnsi="Times"/>
          <w:b/>
          <w:sz w:val="22"/>
          <w:szCs w:val="22"/>
        </w:rPr>
      </w:pPr>
      <w:r>
        <w:rPr>
          <w:rFonts w:ascii="Times" w:hAnsi="Times"/>
          <w:sz w:val="22"/>
          <w:szCs w:val="22"/>
        </w:rPr>
        <w:t>CDFA 3221 Amended (receive psyllids from UCD CRF for assay)</w:t>
      </w:r>
    </w:p>
    <w:p w:rsidR="00874888" w:rsidRDefault="00874888" w:rsidP="00BC070A">
      <w:pPr>
        <w:jc w:val="center"/>
        <w:outlineLvl w:val="0"/>
        <w:rPr>
          <w:rFonts w:ascii="Times" w:hAnsi="Times"/>
          <w:b/>
          <w:sz w:val="22"/>
          <w:szCs w:val="22"/>
        </w:rPr>
      </w:pPr>
    </w:p>
    <w:p w:rsidR="003C17C8" w:rsidRPr="00B93374" w:rsidRDefault="003C17C8" w:rsidP="00BC070A">
      <w:pPr>
        <w:jc w:val="center"/>
        <w:outlineLvl w:val="0"/>
        <w:rPr>
          <w:rFonts w:ascii="Times" w:hAnsi="Times"/>
          <w:b/>
          <w:sz w:val="22"/>
          <w:szCs w:val="22"/>
        </w:rPr>
      </w:pPr>
      <w:r w:rsidRPr="00B93374">
        <w:rPr>
          <w:rFonts w:ascii="Times" w:hAnsi="Times"/>
          <w:b/>
          <w:sz w:val="22"/>
          <w:szCs w:val="22"/>
        </w:rPr>
        <w:t>Databases</w:t>
      </w:r>
    </w:p>
    <w:p w:rsidR="00FB6A84" w:rsidRPr="00B93374" w:rsidRDefault="00FB6A84" w:rsidP="00A7634F">
      <w:pPr>
        <w:jc w:val="both"/>
        <w:rPr>
          <w:rFonts w:ascii="Times" w:hAnsi="Times"/>
          <w:sz w:val="22"/>
          <w:szCs w:val="22"/>
        </w:rPr>
      </w:pPr>
    </w:p>
    <w:p w:rsidR="00FE60AD" w:rsidRPr="00B93374" w:rsidRDefault="00FE60AD" w:rsidP="00A7634F">
      <w:pPr>
        <w:jc w:val="both"/>
        <w:rPr>
          <w:rFonts w:ascii="Times" w:hAnsi="Times"/>
          <w:sz w:val="22"/>
          <w:szCs w:val="22"/>
        </w:rPr>
      </w:pPr>
      <w:r w:rsidRPr="00B93374">
        <w:rPr>
          <w:rFonts w:ascii="Times" w:hAnsi="Times"/>
          <w:sz w:val="22"/>
          <w:szCs w:val="22"/>
        </w:rPr>
        <w:t>After a lengthy period in development, the GRIN</w:t>
      </w:r>
      <w:r w:rsidR="00E304C8" w:rsidRPr="00B93374">
        <w:rPr>
          <w:rFonts w:ascii="Times" w:hAnsi="Times"/>
          <w:sz w:val="22"/>
          <w:szCs w:val="22"/>
        </w:rPr>
        <w:t>-</w:t>
      </w:r>
      <w:r w:rsidRPr="00B93374">
        <w:rPr>
          <w:rFonts w:ascii="Times" w:hAnsi="Times"/>
          <w:sz w:val="22"/>
          <w:szCs w:val="22"/>
        </w:rPr>
        <w:t xml:space="preserve">Global </w:t>
      </w:r>
      <w:r w:rsidR="00E304C8" w:rsidRPr="00B93374">
        <w:rPr>
          <w:rFonts w:ascii="Times" w:hAnsi="Times"/>
          <w:sz w:val="22"/>
          <w:szCs w:val="22"/>
        </w:rPr>
        <w:t xml:space="preserve">(GG) </w:t>
      </w:r>
      <w:r w:rsidRPr="00B93374">
        <w:rPr>
          <w:rFonts w:ascii="Times" w:hAnsi="Times"/>
          <w:sz w:val="22"/>
          <w:szCs w:val="22"/>
        </w:rPr>
        <w:t>system went live in November 2015, replacing GRIN Clas</w:t>
      </w:r>
      <w:r w:rsidR="00F33EC8" w:rsidRPr="00B93374">
        <w:rPr>
          <w:rFonts w:ascii="Times" w:hAnsi="Times"/>
          <w:sz w:val="22"/>
          <w:szCs w:val="22"/>
        </w:rPr>
        <w:t>s</w:t>
      </w:r>
      <w:r w:rsidRPr="00B93374">
        <w:rPr>
          <w:rFonts w:ascii="Times" w:hAnsi="Times"/>
          <w:sz w:val="22"/>
          <w:szCs w:val="22"/>
        </w:rPr>
        <w:t>ic, which is offline to the public and is not being updated. The Curator has received training in the GRIN</w:t>
      </w:r>
      <w:r w:rsidR="00E304C8" w:rsidRPr="00B93374">
        <w:rPr>
          <w:rFonts w:ascii="Times" w:hAnsi="Times"/>
          <w:sz w:val="22"/>
          <w:szCs w:val="22"/>
        </w:rPr>
        <w:t>-</w:t>
      </w:r>
      <w:r w:rsidRPr="00B93374">
        <w:rPr>
          <w:rFonts w:ascii="Times" w:hAnsi="Times"/>
          <w:sz w:val="22"/>
          <w:szCs w:val="22"/>
        </w:rPr>
        <w:t>Global system and is now using it. However, this new system presents many challenges due to its unfamiliarity, weightiness, and lack of specific features as compared to GRIN Clas</w:t>
      </w:r>
      <w:r w:rsidR="00F33EC8" w:rsidRPr="00B93374">
        <w:rPr>
          <w:rFonts w:ascii="Times" w:hAnsi="Times"/>
          <w:sz w:val="22"/>
          <w:szCs w:val="22"/>
        </w:rPr>
        <w:t>s</w:t>
      </w:r>
      <w:r w:rsidRPr="00B93374">
        <w:rPr>
          <w:rFonts w:ascii="Times" w:hAnsi="Times"/>
          <w:sz w:val="22"/>
          <w:szCs w:val="22"/>
        </w:rPr>
        <w:t xml:space="preserve">ic. </w:t>
      </w:r>
    </w:p>
    <w:p w:rsidR="00FE60AD" w:rsidRPr="00B93374" w:rsidRDefault="00FE60AD" w:rsidP="00A7634F">
      <w:pPr>
        <w:jc w:val="both"/>
        <w:rPr>
          <w:rFonts w:ascii="Times" w:hAnsi="Times"/>
          <w:sz w:val="22"/>
          <w:szCs w:val="22"/>
        </w:rPr>
      </w:pPr>
    </w:p>
    <w:p w:rsidR="00FB6A84" w:rsidRPr="00B93374" w:rsidRDefault="003C17C8" w:rsidP="00FB6A84">
      <w:pPr>
        <w:jc w:val="both"/>
        <w:rPr>
          <w:rFonts w:ascii="Times" w:hAnsi="Times"/>
          <w:sz w:val="22"/>
          <w:szCs w:val="22"/>
        </w:rPr>
      </w:pPr>
      <w:r w:rsidRPr="00B93374">
        <w:rPr>
          <w:rFonts w:ascii="Times" w:hAnsi="Times"/>
          <w:sz w:val="22"/>
          <w:szCs w:val="22"/>
        </w:rPr>
        <w:t xml:space="preserve">NCGRCD maintains a local database in MS Access in addition to using the GRIN </w:t>
      </w:r>
      <w:r w:rsidR="00E304C8" w:rsidRPr="00B93374">
        <w:rPr>
          <w:rFonts w:ascii="Times" w:hAnsi="Times"/>
          <w:sz w:val="22"/>
          <w:szCs w:val="22"/>
        </w:rPr>
        <w:t>syst</w:t>
      </w:r>
      <w:r w:rsidRPr="00B93374">
        <w:rPr>
          <w:rFonts w:ascii="Times" w:hAnsi="Times"/>
          <w:sz w:val="22"/>
          <w:szCs w:val="22"/>
        </w:rPr>
        <w:t>e</w:t>
      </w:r>
      <w:r w:rsidR="00E304C8" w:rsidRPr="00B93374">
        <w:rPr>
          <w:rFonts w:ascii="Times" w:hAnsi="Times"/>
          <w:sz w:val="22"/>
          <w:szCs w:val="22"/>
        </w:rPr>
        <w:t>m</w:t>
      </w:r>
      <w:r w:rsidRPr="00B93374">
        <w:rPr>
          <w:rFonts w:ascii="Times" w:hAnsi="Times"/>
          <w:sz w:val="22"/>
          <w:szCs w:val="22"/>
        </w:rPr>
        <w:t xml:space="preserve">. Both databases are up to date as far as accessions. Inventory </w:t>
      </w:r>
      <w:r w:rsidR="00FB6A84" w:rsidRPr="00B93374">
        <w:rPr>
          <w:rFonts w:ascii="Times" w:hAnsi="Times"/>
          <w:sz w:val="22"/>
          <w:szCs w:val="22"/>
        </w:rPr>
        <w:t xml:space="preserve">is current and up to date in the local database however, it </w:t>
      </w:r>
      <w:r w:rsidRPr="00B93374">
        <w:rPr>
          <w:rFonts w:ascii="Times" w:hAnsi="Times"/>
          <w:sz w:val="22"/>
          <w:szCs w:val="22"/>
        </w:rPr>
        <w:t xml:space="preserve">is currently not maintained in the GRIN database. The local database </w:t>
      </w:r>
      <w:r w:rsidR="00FB6A84" w:rsidRPr="00B93374">
        <w:rPr>
          <w:rFonts w:ascii="Times" w:hAnsi="Times"/>
          <w:sz w:val="22"/>
          <w:szCs w:val="22"/>
        </w:rPr>
        <w:t>contains</w:t>
      </w:r>
      <w:r w:rsidRPr="00B93374">
        <w:rPr>
          <w:rFonts w:ascii="Times" w:hAnsi="Times"/>
          <w:sz w:val="22"/>
          <w:szCs w:val="22"/>
        </w:rPr>
        <w:t xml:space="preserve"> </w:t>
      </w:r>
      <w:r w:rsidR="00FB6A84" w:rsidRPr="00B93374">
        <w:rPr>
          <w:rFonts w:ascii="Times" w:hAnsi="Times"/>
          <w:sz w:val="22"/>
          <w:szCs w:val="22"/>
        </w:rPr>
        <w:t>information including;</w:t>
      </w:r>
    </w:p>
    <w:p w:rsidR="00FB6A84" w:rsidRPr="00B93374" w:rsidRDefault="00FB6A84" w:rsidP="00FB6A84">
      <w:pPr>
        <w:jc w:val="both"/>
        <w:rPr>
          <w:rFonts w:ascii="Times" w:hAnsi="Times"/>
          <w:sz w:val="22"/>
          <w:szCs w:val="22"/>
        </w:rPr>
      </w:pPr>
    </w:p>
    <w:p w:rsidR="00FB6A84" w:rsidRPr="00B93374" w:rsidRDefault="003C17C8" w:rsidP="00FB6A84">
      <w:pPr>
        <w:pStyle w:val="ListParagraph"/>
        <w:numPr>
          <w:ilvl w:val="0"/>
          <w:numId w:val="11"/>
        </w:numPr>
        <w:jc w:val="both"/>
        <w:rPr>
          <w:rFonts w:ascii="Times" w:hAnsi="Times"/>
          <w:sz w:val="22"/>
          <w:szCs w:val="22"/>
        </w:rPr>
      </w:pPr>
      <w:r w:rsidRPr="00B93374">
        <w:rPr>
          <w:rFonts w:ascii="Times" w:hAnsi="Times"/>
          <w:sz w:val="22"/>
          <w:szCs w:val="22"/>
        </w:rPr>
        <w:t xml:space="preserve">management data used in day-to-day </w:t>
      </w:r>
      <w:r w:rsidR="00E304C8" w:rsidRPr="00B93374">
        <w:rPr>
          <w:rFonts w:ascii="Times" w:hAnsi="Times"/>
          <w:sz w:val="22"/>
          <w:szCs w:val="22"/>
        </w:rPr>
        <w:t>operation</w:t>
      </w:r>
      <w:r w:rsidRPr="00B93374">
        <w:rPr>
          <w:rFonts w:ascii="Times" w:hAnsi="Times"/>
          <w:sz w:val="22"/>
          <w:szCs w:val="22"/>
        </w:rPr>
        <w:t>s</w:t>
      </w:r>
      <w:r w:rsidR="00FB6A84" w:rsidRPr="00B93374">
        <w:rPr>
          <w:rFonts w:ascii="Times" w:hAnsi="Times"/>
          <w:sz w:val="22"/>
          <w:szCs w:val="22"/>
        </w:rPr>
        <w:t>,</w:t>
      </w:r>
    </w:p>
    <w:p w:rsidR="00FB6A84" w:rsidRPr="00B93374" w:rsidRDefault="003C17C8" w:rsidP="00FB6A84">
      <w:pPr>
        <w:pStyle w:val="ListParagraph"/>
        <w:numPr>
          <w:ilvl w:val="0"/>
          <w:numId w:val="11"/>
        </w:numPr>
        <w:jc w:val="both"/>
        <w:rPr>
          <w:rFonts w:ascii="Times" w:hAnsi="Times"/>
          <w:sz w:val="22"/>
          <w:szCs w:val="22"/>
        </w:rPr>
      </w:pPr>
      <w:r w:rsidRPr="00B93374">
        <w:rPr>
          <w:rFonts w:ascii="Times" w:hAnsi="Times"/>
          <w:sz w:val="22"/>
          <w:szCs w:val="22"/>
        </w:rPr>
        <w:t>quarantine and pathogen testing data</w:t>
      </w:r>
      <w:r w:rsidR="00FB6A84" w:rsidRPr="00B93374">
        <w:rPr>
          <w:rFonts w:ascii="Times" w:hAnsi="Times"/>
          <w:sz w:val="22"/>
          <w:szCs w:val="22"/>
        </w:rPr>
        <w:t>,</w:t>
      </w:r>
    </w:p>
    <w:p w:rsidR="00FB6A84" w:rsidRPr="00B93374" w:rsidRDefault="00FB6A84" w:rsidP="00FB6A84">
      <w:pPr>
        <w:pStyle w:val="ListParagraph"/>
        <w:numPr>
          <w:ilvl w:val="0"/>
          <w:numId w:val="11"/>
        </w:numPr>
        <w:jc w:val="both"/>
        <w:rPr>
          <w:rFonts w:ascii="Times" w:hAnsi="Times"/>
          <w:sz w:val="22"/>
          <w:szCs w:val="22"/>
        </w:rPr>
      </w:pPr>
      <w:r w:rsidRPr="00B93374">
        <w:rPr>
          <w:rFonts w:ascii="Times" w:hAnsi="Times"/>
          <w:sz w:val="22"/>
          <w:szCs w:val="22"/>
        </w:rPr>
        <w:t xml:space="preserve">documentation of propagations, and </w:t>
      </w:r>
    </w:p>
    <w:p w:rsidR="00FB6A84" w:rsidRPr="00B93374" w:rsidRDefault="00FB6A84" w:rsidP="00FB6A84">
      <w:pPr>
        <w:pStyle w:val="ListParagraph"/>
        <w:numPr>
          <w:ilvl w:val="0"/>
          <w:numId w:val="11"/>
        </w:numPr>
        <w:jc w:val="both"/>
        <w:rPr>
          <w:rFonts w:ascii="Times" w:hAnsi="Times"/>
          <w:sz w:val="22"/>
          <w:szCs w:val="22"/>
        </w:rPr>
      </w:pPr>
      <w:r w:rsidRPr="00B93374">
        <w:rPr>
          <w:rFonts w:ascii="Times" w:hAnsi="Times"/>
          <w:sz w:val="22"/>
          <w:szCs w:val="22"/>
        </w:rPr>
        <w:t>therapy records.</w:t>
      </w:r>
    </w:p>
    <w:p w:rsidR="00FE60AD" w:rsidRPr="00B93374" w:rsidRDefault="003C17C8" w:rsidP="00A7634F">
      <w:pPr>
        <w:jc w:val="both"/>
        <w:rPr>
          <w:rFonts w:ascii="Times" w:hAnsi="Times"/>
          <w:sz w:val="22"/>
          <w:szCs w:val="22"/>
        </w:rPr>
      </w:pPr>
      <w:r w:rsidRPr="00B93374">
        <w:rPr>
          <w:rFonts w:ascii="Times" w:hAnsi="Times"/>
          <w:sz w:val="22"/>
          <w:szCs w:val="22"/>
        </w:rPr>
        <w:t>It is not clear at this time whether or not these observations can be maintained effectively in GRIN</w:t>
      </w:r>
      <w:r w:rsidR="000C4D8E" w:rsidRPr="00B93374">
        <w:rPr>
          <w:rFonts w:ascii="Times" w:hAnsi="Times"/>
          <w:sz w:val="22"/>
          <w:szCs w:val="22"/>
        </w:rPr>
        <w:t xml:space="preserve">, or </w:t>
      </w:r>
      <w:r w:rsidR="00086065" w:rsidRPr="00B93374">
        <w:rPr>
          <w:rFonts w:ascii="Times" w:hAnsi="Times"/>
          <w:sz w:val="22"/>
          <w:szCs w:val="22"/>
        </w:rPr>
        <w:t xml:space="preserve">if it </w:t>
      </w:r>
      <w:r w:rsidR="000C4D8E" w:rsidRPr="00B93374">
        <w:rPr>
          <w:rFonts w:ascii="Times" w:hAnsi="Times"/>
          <w:sz w:val="22"/>
          <w:szCs w:val="22"/>
        </w:rPr>
        <w:t>even ha</w:t>
      </w:r>
      <w:r w:rsidR="00086065" w:rsidRPr="00B93374">
        <w:rPr>
          <w:rFonts w:ascii="Times" w:hAnsi="Times"/>
          <w:sz w:val="22"/>
          <w:szCs w:val="22"/>
        </w:rPr>
        <w:t>s</w:t>
      </w:r>
      <w:r w:rsidR="000C4D8E" w:rsidRPr="00B93374">
        <w:rPr>
          <w:rFonts w:ascii="Times" w:hAnsi="Times"/>
          <w:sz w:val="22"/>
          <w:szCs w:val="22"/>
        </w:rPr>
        <w:t xml:space="preserve"> a place there</w:t>
      </w:r>
      <w:r w:rsidRPr="00B93374">
        <w:rPr>
          <w:rFonts w:ascii="Times" w:hAnsi="Times"/>
          <w:sz w:val="22"/>
          <w:szCs w:val="22"/>
        </w:rPr>
        <w:t>. Although inventory will probably be loaded into GRIN Global</w:t>
      </w:r>
      <w:r w:rsidR="0079386B" w:rsidRPr="00B93374">
        <w:rPr>
          <w:rFonts w:ascii="Times" w:hAnsi="Times"/>
          <w:sz w:val="22"/>
          <w:szCs w:val="22"/>
        </w:rPr>
        <w:t xml:space="preserve"> in </w:t>
      </w:r>
      <w:r w:rsidR="00E304C8" w:rsidRPr="00B93374">
        <w:rPr>
          <w:rFonts w:ascii="Times" w:hAnsi="Times"/>
          <w:sz w:val="22"/>
          <w:szCs w:val="22"/>
        </w:rPr>
        <w:t xml:space="preserve">the </w:t>
      </w:r>
      <w:r w:rsidR="0079386B" w:rsidRPr="00B93374">
        <w:rPr>
          <w:rFonts w:ascii="Times" w:hAnsi="Times"/>
          <w:sz w:val="22"/>
          <w:szCs w:val="22"/>
        </w:rPr>
        <w:t>medium term</w:t>
      </w:r>
      <w:r w:rsidRPr="00B93374">
        <w:rPr>
          <w:rFonts w:ascii="Times" w:hAnsi="Times"/>
          <w:sz w:val="22"/>
          <w:szCs w:val="22"/>
        </w:rPr>
        <w:t>, the local database will have to be maintained</w:t>
      </w:r>
      <w:r w:rsidR="00E304C8" w:rsidRPr="00B93374">
        <w:rPr>
          <w:rFonts w:ascii="Times" w:hAnsi="Times"/>
          <w:sz w:val="22"/>
          <w:szCs w:val="22"/>
        </w:rPr>
        <w:t xml:space="preserve"> as well</w:t>
      </w:r>
      <w:r w:rsidRPr="00B93374">
        <w:rPr>
          <w:rFonts w:ascii="Times" w:hAnsi="Times"/>
          <w:sz w:val="22"/>
          <w:szCs w:val="22"/>
        </w:rPr>
        <w:t xml:space="preserve">. </w:t>
      </w:r>
    </w:p>
    <w:p w:rsidR="00FE60AD" w:rsidRPr="00B93374" w:rsidRDefault="00FE60AD" w:rsidP="00A7634F">
      <w:pPr>
        <w:jc w:val="both"/>
        <w:rPr>
          <w:rFonts w:ascii="Times" w:hAnsi="Times"/>
          <w:sz w:val="22"/>
          <w:szCs w:val="22"/>
        </w:rPr>
      </w:pPr>
    </w:p>
    <w:p w:rsidR="003C17C8" w:rsidRDefault="003C17C8" w:rsidP="00A7634F">
      <w:pPr>
        <w:jc w:val="both"/>
        <w:rPr>
          <w:rFonts w:ascii="Times" w:hAnsi="Times"/>
          <w:sz w:val="22"/>
          <w:szCs w:val="22"/>
        </w:rPr>
      </w:pPr>
      <w:r w:rsidRPr="00B93374">
        <w:rPr>
          <w:rFonts w:ascii="Times" w:hAnsi="Times"/>
          <w:sz w:val="22"/>
          <w:szCs w:val="22"/>
        </w:rPr>
        <w:t xml:space="preserve">Currently, the Curator is the only person with training in </w:t>
      </w:r>
      <w:r w:rsidR="000C4D8E" w:rsidRPr="00B93374">
        <w:rPr>
          <w:rFonts w:ascii="Times" w:hAnsi="Times"/>
          <w:sz w:val="22"/>
          <w:szCs w:val="22"/>
        </w:rPr>
        <w:t xml:space="preserve">the </w:t>
      </w:r>
      <w:r w:rsidR="00FE60AD" w:rsidRPr="00B93374">
        <w:rPr>
          <w:rFonts w:ascii="Times" w:hAnsi="Times"/>
          <w:sz w:val="22"/>
          <w:szCs w:val="22"/>
        </w:rPr>
        <w:t>GRIN</w:t>
      </w:r>
      <w:r w:rsidR="000C4D8E" w:rsidRPr="00B93374">
        <w:rPr>
          <w:rFonts w:ascii="Times" w:hAnsi="Times"/>
          <w:sz w:val="22"/>
          <w:szCs w:val="22"/>
        </w:rPr>
        <w:t xml:space="preserve"> system, but</w:t>
      </w:r>
      <w:r w:rsidRPr="00B93374">
        <w:rPr>
          <w:rFonts w:ascii="Times" w:hAnsi="Times"/>
          <w:sz w:val="22"/>
          <w:szCs w:val="22"/>
        </w:rPr>
        <w:t xml:space="preserve"> </w:t>
      </w:r>
      <w:r w:rsidR="000C4D8E" w:rsidRPr="00B93374">
        <w:rPr>
          <w:rFonts w:ascii="Times" w:hAnsi="Times"/>
          <w:sz w:val="22"/>
          <w:szCs w:val="22"/>
        </w:rPr>
        <w:t>t</w:t>
      </w:r>
      <w:r w:rsidR="00F26400" w:rsidRPr="00B93374">
        <w:rPr>
          <w:rFonts w:ascii="Times" w:hAnsi="Times"/>
          <w:sz w:val="22"/>
          <w:szCs w:val="22"/>
        </w:rPr>
        <w:t>he Technicians (V</w:t>
      </w:r>
      <w:r w:rsidRPr="00B93374">
        <w:rPr>
          <w:rFonts w:ascii="Times" w:hAnsi="Times"/>
          <w:sz w:val="22"/>
          <w:szCs w:val="22"/>
        </w:rPr>
        <w:t xml:space="preserve"> Newman</w:t>
      </w:r>
      <w:r w:rsidR="00086065" w:rsidRPr="00B93374">
        <w:rPr>
          <w:rFonts w:ascii="Times" w:hAnsi="Times"/>
          <w:sz w:val="22"/>
          <w:szCs w:val="22"/>
        </w:rPr>
        <w:t xml:space="preserve"> &amp;</w:t>
      </w:r>
      <w:r w:rsidRPr="00B93374">
        <w:rPr>
          <w:rFonts w:ascii="Times" w:hAnsi="Times"/>
          <w:sz w:val="22"/>
          <w:szCs w:val="22"/>
        </w:rPr>
        <w:t xml:space="preserve"> B Moreland) assist in maintaining the local database. </w:t>
      </w:r>
      <w:r w:rsidR="000C4D8E" w:rsidRPr="00B93374">
        <w:rPr>
          <w:rFonts w:ascii="Times" w:hAnsi="Times"/>
          <w:sz w:val="22"/>
          <w:szCs w:val="22"/>
        </w:rPr>
        <w:t>If the NCGRCD had to rely</w:t>
      </w:r>
      <w:r w:rsidRPr="00B93374">
        <w:rPr>
          <w:rFonts w:ascii="Times" w:hAnsi="Times"/>
          <w:sz w:val="22"/>
          <w:szCs w:val="22"/>
        </w:rPr>
        <w:t xml:space="preserve"> solely on GRIN</w:t>
      </w:r>
      <w:r w:rsidR="00086065" w:rsidRPr="00B93374">
        <w:rPr>
          <w:rFonts w:ascii="Times" w:hAnsi="Times"/>
          <w:sz w:val="22"/>
          <w:szCs w:val="22"/>
        </w:rPr>
        <w:t>-</w:t>
      </w:r>
      <w:r w:rsidRPr="00B93374">
        <w:rPr>
          <w:rFonts w:ascii="Times" w:hAnsi="Times"/>
          <w:sz w:val="22"/>
          <w:szCs w:val="22"/>
        </w:rPr>
        <w:t>Global</w:t>
      </w:r>
      <w:r w:rsidR="000C4D8E" w:rsidRPr="00B93374">
        <w:rPr>
          <w:rFonts w:ascii="Times" w:hAnsi="Times"/>
          <w:sz w:val="22"/>
          <w:szCs w:val="22"/>
        </w:rPr>
        <w:t>, it</w:t>
      </w:r>
      <w:r w:rsidRPr="00B93374">
        <w:rPr>
          <w:rFonts w:ascii="Times" w:hAnsi="Times"/>
          <w:sz w:val="22"/>
          <w:szCs w:val="22"/>
        </w:rPr>
        <w:t xml:space="preserve"> would likely necessitate additional training for them</w:t>
      </w:r>
      <w:r w:rsidR="000C4D8E" w:rsidRPr="00B93374">
        <w:rPr>
          <w:rFonts w:ascii="Times" w:hAnsi="Times"/>
          <w:sz w:val="22"/>
          <w:szCs w:val="22"/>
        </w:rPr>
        <w:t xml:space="preserve"> while</w:t>
      </w:r>
      <w:r w:rsidRPr="00B93374">
        <w:rPr>
          <w:rFonts w:ascii="Times" w:hAnsi="Times"/>
          <w:sz w:val="22"/>
          <w:szCs w:val="22"/>
        </w:rPr>
        <w:t xml:space="preserve"> taking time </w:t>
      </w:r>
      <w:r w:rsidR="000C4D8E" w:rsidRPr="00B93374">
        <w:rPr>
          <w:rFonts w:ascii="Times" w:hAnsi="Times"/>
          <w:sz w:val="22"/>
          <w:szCs w:val="22"/>
        </w:rPr>
        <w:t xml:space="preserve">away </w:t>
      </w:r>
      <w:r w:rsidRPr="00B93374">
        <w:rPr>
          <w:rFonts w:ascii="Times" w:hAnsi="Times"/>
          <w:sz w:val="22"/>
          <w:szCs w:val="22"/>
        </w:rPr>
        <w:t xml:space="preserve">from </w:t>
      </w:r>
      <w:r w:rsidR="000C4D8E" w:rsidRPr="00B93374">
        <w:rPr>
          <w:rFonts w:ascii="Times" w:hAnsi="Times"/>
          <w:sz w:val="22"/>
          <w:szCs w:val="22"/>
        </w:rPr>
        <w:t xml:space="preserve">their </w:t>
      </w:r>
      <w:r w:rsidRPr="00B93374">
        <w:rPr>
          <w:rFonts w:ascii="Times" w:hAnsi="Times"/>
          <w:sz w:val="22"/>
          <w:szCs w:val="22"/>
        </w:rPr>
        <w:t xml:space="preserve">other </w:t>
      </w:r>
      <w:r w:rsidR="000C4D8E" w:rsidRPr="00B93374">
        <w:rPr>
          <w:rFonts w:ascii="Times" w:hAnsi="Times"/>
          <w:sz w:val="22"/>
          <w:szCs w:val="22"/>
        </w:rPr>
        <w:t>job responsibilities</w:t>
      </w:r>
      <w:r w:rsidRPr="00B93374">
        <w:rPr>
          <w:rFonts w:ascii="Times" w:hAnsi="Times"/>
          <w:sz w:val="22"/>
          <w:szCs w:val="22"/>
        </w:rPr>
        <w:t xml:space="preserve">. </w:t>
      </w:r>
      <w:r w:rsidR="000C4D8E" w:rsidRPr="00B93374">
        <w:rPr>
          <w:rFonts w:ascii="Times" w:hAnsi="Times"/>
          <w:sz w:val="22"/>
          <w:szCs w:val="22"/>
        </w:rPr>
        <w:t xml:space="preserve">The level of </w:t>
      </w:r>
      <w:r w:rsidRPr="00B93374">
        <w:rPr>
          <w:rFonts w:ascii="Times" w:hAnsi="Times"/>
          <w:sz w:val="22"/>
          <w:szCs w:val="22"/>
        </w:rPr>
        <w:t xml:space="preserve">human resources devoted to database </w:t>
      </w:r>
      <w:r w:rsidR="000C4D8E" w:rsidRPr="00B93374">
        <w:rPr>
          <w:rFonts w:ascii="Times" w:hAnsi="Times"/>
          <w:sz w:val="22"/>
          <w:szCs w:val="22"/>
        </w:rPr>
        <w:t xml:space="preserve">management </w:t>
      </w:r>
      <w:r w:rsidRPr="00B93374">
        <w:rPr>
          <w:rFonts w:ascii="Times" w:hAnsi="Times"/>
          <w:sz w:val="22"/>
          <w:szCs w:val="22"/>
        </w:rPr>
        <w:t xml:space="preserve">is </w:t>
      </w:r>
      <w:r w:rsidR="000C4D8E" w:rsidRPr="00B93374">
        <w:rPr>
          <w:rFonts w:ascii="Times" w:hAnsi="Times"/>
          <w:sz w:val="22"/>
          <w:szCs w:val="22"/>
        </w:rPr>
        <w:t xml:space="preserve">inadequate </w:t>
      </w:r>
      <w:r w:rsidRPr="00B93374">
        <w:rPr>
          <w:rFonts w:ascii="Times" w:hAnsi="Times"/>
          <w:sz w:val="22"/>
          <w:szCs w:val="22"/>
        </w:rPr>
        <w:t>at NCGRCD</w:t>
      </w:r>
      <w:r w:rsidR="003401CA">
        <w:rPr>
          <w:rFonts w:ascii="Times" w:hAnsi="Times"/>
          <w:sz w:val="22"/>
          <w:szCs w:val="22"/>
        </w:rPr>
        <w:t xml:space="preserve">; additional funding would be necessary to continuously update the GRIN system. </w:t>
      </w:r>
    </w:p>
    <w:p w:rsidR="003401CA" w:rsidRDefault="003401CA" w:rsidP="00A7634F">
      <w:pPr>
        <w:jc w:val="both"/>
        <w:rPr>
          <w:rFonts w:ascii="Times" w:hAnsi="Times"/>
          <w:sz w:val="22"/>
          <w:szCs w:val="22"/>
        </w:rPr>
      </w:pPr>
    </w:p>
    <w:p w:rsidR="003401CA" w:rsidRDefault="003401CA" w:rsidP="00A7634F">
      <w:pPr>
        <w:jc w:val="both"/>
        <w:rPr>
          <w:rFonts w:ascii="Times" w:hAnsi="Times"/>
          <w:sz w:val="22"/>
          <w:szCs w:val="22"/>
        </w:rPr>
      </w:pPr>
    </w:p>
    <w:p w:rsidR="007B6234" w:rsidRPr="00DA50FF" w:rsidRDefault="007B6234" w:rsidP="00DA50FF">
      <w:pPr>
        <w:jc w:val="center"/>
        <w:rPr>
          <w:rFonts w:ascii="Times" w:hAnsi="Times"/>
          <w:b/>
          <w:sz w:val="22"/>
          <w:szCs w:val="22"/>
        </w:rPr>
      </w:pPr>
      <w:r w:rsidRPr="00DA50FF">
        <w:rPr>
          <w:rFonts w:ascii="Times" w:hAnsi="Times"/>
          <w:b/>
          <w:sz w:val="22"/>
          <w:szCs w:val="22"/>
        </w:rPr>
        <w:t>Citrus Taxonomy Committee</w:t>
      </w:r>
    </w:p>
    <w:p w:rsidR="007B6234" w:rsidRPr="007B6234" w:rsidRDefault="007B6234" w:rsidP="007B6234">
      <w:pPr>
        <w:jc w:val="both"/>
        <w:rPr>
          <w:rFonts w:ascii="Times" w:hAnsi="Times"/>
          <w:sz w:val="22"/>
          <w:szCs w:val="22"/>
        </w:rPr>
      </w:pPr>
    </w:p>
    <w:p w:rsidR="007B6234" w:rsidRPr="007B6234" w:rsidRDefault="007B6234" w:rsidP="007B6234">
      <w:pPr>
        <w:jc w:val="both"/>
        <w:rPr>
          <w:rFonts w:ascii="Times" w:hAnsi="Times"/>
          <w:sz w:val="22"/>
          <w:szCs w:val="22"/>
        </w:rPr>
      </w:pPr>
      <w:r w:rsidRPr="007B6234">
        <w:rPr>
          <w:rFonts w:ascii="Times" w:hAnsi="Times"/>
          <w:sz w:val="22"/>
          <w:szCs w:val="22"/>
        </w:rPr>
        <w:t>As is well known, the state of citrus taxonomy is confusin</w:t>
      </w:r>
      <w:r>
        <w:rPr>
          <w:rFonts w:ascii="Times" w:hAnsi="Times"/>
          <w:sz w:val="22"/>
          <w:szCs w:val="22"/>
        </w:rPr>
        <w:t>g</w:t>
      </w:r>
      <w:r w:rsidRPr="007B6234">
        <w:rPr>
          <w:rFonts w:ascii="Times" w:hAnsi="Times"/>
          <w:sz w:val="22"/>
          <w:szCs w:val="22"/>
        </w:rPr>
        <w:t xml:space="preserve">. In addition to the traditional conflict between the </w:t>
      </w:r>
      <w:proofErr w:type="spellStart"/>
      <w:r w:rsidRPr="007B6234">
        <w:rPr>
          <w:rFonts w:ascii="Times" w:hAnsi="Times"/>
          <w:sz w:val="22"/>
          <w:szCs w:val="22"/>
        </w:rPr>
        <w:t>Swingle</w:t>
      </w:r>
      <w:proofErr w:type="spellEnd"/>
      <w:r w:rsidRPr="007B6234">
        <w:rPr>
          <w:rFonts w:ascii="Times" w:hAnsi="Times"/>
          <w:sz w:val="22"/>
          <w:szCs w:val="22"/>
        </w:rPr>
        <w:t xml:space="preserve"> and Tanaka systems, recent molecular work has called into question some long-held beliefs or concepts in citrus taxonomy. This affects more than citrus germplasm conservation. For instance, it has regulatory and hence economic (trade) implications. With this in mind, Dr Melanie Schori, the new NPGS taxonomist, assembled an ad hoc committee with the task of cleaning up and updating the citrus taxonomy used in the GRIN system. This is meant to facilitate germplasm conservation and exchange, not </w:t>
      </w:r>
      <w:r>
        <w:rPr>
          <w:rFonts w:ascii="Times" w:hAnsi="Times"/>
          <w:sz w:val="22"/>
          <w:szCs w:val="22"/>
        </w:rPr>
        <w:t xml:space="preserve">to </w:t>
      </w:r>
      <w:r w:rsidRPr="007B6234">
        <w:rPr>
          <w:rFonts w:ascii="Times" w:hAnsi="Times"/>
          <w:sz w:val="22"/>
          <w:szCs w:val="22"/>
        </w:rPr>
        <w:t>be a definitive rewriting of citrus taxonomy. The committee has international participation from many well regarded workers in breeding, phylogenetics, etc.</w:t>
      </w:r>
      <w:r>
        <w:rPr>
          <w:rFonts w:ascii="Times" w:hAnsi="Times"/>
          <w:sz w:val="22"/>
          <w:szCs w:val="22"/>
        </w:rPr>
        <w:t xml:space="preserve"> Polek and Krueger are participating in this effort.</w:t>
      </w:r>
    </w:p>
    <w:p w:rsidR="003C17C8" w:rsidRPr="00B93374" w:rsidRDefault="003C17C8" w:rsidP="00A90D1E">
      <w:pPr>
        <w:jc w:val="center"/>
        <w:outlineLvl w:val="0"/>
        <w:rPr>
          <w:rFonts w:ascii="Times" w:hAnsi="Times"/>
          <w:b/>
          <w:sz w:val="22"/>
          <w:szCs w:val="22"/>
        </w:rPr>
      </w:pPr>
      <w:r w:rsidRPr="00B93374">
        <w:rPr>
          <w:rFonts w:ascii="Times" w:hAnsi="Times"/>
          <w:b/>
          <w:sz w:val="22"/>
          <w:szCs w:val="22"/>
        </w:rPr>
        <w:lastRenderedPageBreak/>
        <w:t>Facilities</w:t>
      </w:r>
    </w:p>
    <w:p w:rsidR="003C17C8" w:rsidRPr="00B93374" w:rsidRDefault="003C17C8" w:rsidP="00A7634F">
      <w:pPr>
        <w:jc w:val="both"/>
        <w:rPr>
          <w:rFonts w:ascii="Times" w:hAnsi="Times"/>
          <w:sz w:val="22"/>
          <w:szCs w:val="22"/>
        </w:rPr>
      </w:pPr>
    </w:p>
    <w:p w:rsidR="004C507F" w:rsidRPr="00B93374" w:rsidRDefault="00086065" w:rsidP="00A7634F">
      <w:pPr>
        <w:jc w:val="both"/>
        <w:rPr>
          <w:rFonts w:ascii="Times" w:hAnsi="Times"/>
          <w:sz w:val="22"/>
          <w:szCs w:val="22"/>
        </w:rPr>
      </w:pPr>
      <w:r w:rsidRPr="00B93374">
        <w:rPr>
          <w:rFonts w:ascii="Times" w:hAnsi="Times"/>
          <w:sz w:val="22"/>
          <w:szCs w:val="22"/>
        </w:rPr>
        <w:t xml:space="preserve">The </w:t>
      </w:r>
      <w:r w:rsidR="003C17C8" w:rsidRPr="00B93374">
        <w:rPr>
          <w:rFonts w:ascii="Times" w:hAnsi="Times"/>
          <w:sz w:val="22"/>
          <w:szCs w:val="22"/>
        </w:rPr>
        <w:t xml:space="preserve">NCGRCD maintains Federal facilities on land </w:t>
      </w:r>
      <w:r w:rsidR="00C31ADD" w:rsidRPr="00B93374">
        <w:rPr>
          <w:rFonts w:ascii="Times" w:hAnsi="Times"/>
          <w:sz w:val="22"/>
          <w:szCs w:val="22"/>
        </w:rPr>
        <w:t xml:space="preserve">located on the University of California, Riverside campus and </w:t>
      </w:r>
      <w:r w:rsidR="003C17C8" w:rsidRPr="00B93374">
        <w:rPr>
          <w:rFonts w:ascii="Times" w:hAnsi="Times"/>
          <w:sz w:val="22"/>
          <w:szCs w:val="22"/>
        </w:rPr>
        <w:t>leased from the University of California</w:t>
      </w:r>
      <w:r w:rsidR="00F96D20" w:rsidRPr="00B93374">
        <w:rPr>
          <w:rFonts w:ascii="Times" w:hAnsi="Times"/>
          <w:sz w:val="22"/>
          <w:szCs w:val="22"/>
        </w:rPr>
        <w:t xml:space="preserve"> (UC)</w:t>
      </w:r>
      <w:r w:rsidR="00C31ADD" w:rsidRPr="00B93374">
        <w:rPr>
          <w:rFonts w:ascii="Times" w:hAnsi="Times"/>
          <w:sz w:val="22"/>
          <w:szCs w:val="22"/>
        </w:rPr>
        <w:t xml:space="preserve">. The lease </w:t>
      </w:r>
      <w:r w:rsidR="000C4D8E" w:rsidRPr="00B93374">
        <w:rPr>
          <w:rFonts w:ascii="Times" w:hAnsi="Times"/>
          <w:sz w:val="22"/>
          <w:szCs w:val="22"/>
        </w:rPr>
        <w:t xml:space="preserve">expired </w:t>
      </w:r>
      <w:r w:rsidR="00C31ADD" w:rsidRPr="00B93374">
        <w:rPr>
          <w:rFonts w:ascii="Times" w:hAnsi="Times"/>
          <w:sz w:val="22"/>
          <w:szCs w:val="22"/>
        </w:rPr>
        <w:t>in 2011</w:t>
      </w:r>
      <w:r w:rsidR="000C4D8E" w:rsidRPr="00B93374">
        <w:rPr>
          <w:rFonts w:ascii="Times" w:hAnsi="Times"/>
          <w:sz w:val="22"/>
          <w:szCs w:val="22"/>
        </w:rPr>
        <w:t xml:space="preserve"> and</w:t>
      </w:r>
      <w:r w:rsidR="004C507F" w:rsidRPr="00B93374">
        <w:rPr>
          <w:rFonts w:ascii="Times" w:hAnsi="Times"/>
          <w:sz w:val="22"/>
          <w:szCs w:val="22"/>
        </w:rPr>
        <w:t xml:space="preserve"> is expected to be renewed shortly</w:t>
      </w:r>
      <w:r w:rsidR="00C31ADD" w:rsidRPr="00B93374">
        <w:rPr>
          <w:rFonts w:ascii="Times" w:hAnsi="Times"/>
          <w:sz w:val="22"/>
          <w:szCs w:val="22"/>
        </w:rPr>
        <w:t xml:space="preserve">. </w:t>
      </w:r>
      <w:r w:rsidR="004C0BAA">
        <w:rPr>
          <w:rFonts w:ascii="Times" w:hAnsi="Times"/>
          <w:sz w:val="22"/>
          <w:szCs w:val="22"/>
        </w:rPr>
        <w:t>Although still in negotiation, t</w:t>
      </w:r>
      <w:r w:rsidR="000C4D8E" w:rsidRPr="00B93374">
        <w:rPr>
          <w:rFonts w:ascii="Times" w:hAnsi="Times"/>
          <w:sz w:val="22"/>
          <w:szCs w:val="22"/>
        </w:rPr>
        <w:t xml:space="preserve">he </w:t>
      </w:r>
      <w:r w:rsidR="00B7144F" w:rsidRPr="00B93374">
        <w:rPr>
          <w:rFonts w:ascii="Times" w:hAnsi="Times"/>
          <w:sz w:val="22"/>
          <w:szCs w:val="22"/>
        </w:rPr>
        <w:t>U</w:t>
      </w:r>
      <w:r w:rsidR="000C4D8E" w:rsidRPr="00B93374">
        <w:rPr>
          <w:rFonts w:ascii="Times" w:hAnsi="Times"/>
          <w:sz w:val="22"/>
          <w:szCs w:val="22"/>
        </w:rPr>
        <w:t xml:space="preserve">niversity of </w:t>
      </w:r>
      <w:r w:rsidR="00B7144F" w:rsidRPr="00B93374">
        <w:rPr>
          <w:rFonts w:ascii="Times" w:hAnsi="Times"/>
          <w:sz w:val="22"/>
          <w:szCs w:val="22"/>
        </w:rPr>
        <w:t>C</w:t>
      </w:r>
      <w:r w:rsidR="000C4D8E" w:rsidRPr="00B93374">
        <w:rPr>
          <w:rFonts w:ascii="Times" w:hAnsi="Times"/>
          <w:sz w:val="22"/>
          <w:szCs w:val="22"/>
        </w:rPr>
        <w:t>alifornia intends to</w:t>
      </w:r>
      <w:r w:rsidR="00B7144F" w:rsidRPr="00B93374">
        <w:rPr>
          <w:rFonts w:ascii="Times" w:hAnsi="Times"/>
          <w:sz w:val="22"/>
          <w:szCs w:val="22"/>
        </w:rPr>
        <w:t xml:space="preserve"> increas</w:t>
      </w:r>
      <w:r w:rsidR="000C4D8E" w:rsidRPr="00B93374">
        <w:rPr>
          <w:rFonts w:ascii="Times" w:hAnsi="Times"/>
          <w:sz w:val="22"/>
          <w:szCs w:val="22"/>
        </w:rPr>
        <w:t>e</w:t>
      </w:r>
      <w:r w:rsidR="00B7144F" w:rsidRPr="00B93374">
        <w:rPr>
          <w:rFonts w:ascii="Times" w:hAnsi="Times"/>
          <w:sz w:val="22"/>
          <w:szCs w:val="22"/>
        </w:rPr>
        <w:t xml:space="preserve"> the lease rate from USD 1 per year to USD </w:t>
      </w:r>
      <w:r w:rsidR="004C0BAA">
        <w:rPr>
          <w:rFonts w:ascii="Times" w:hAnsi="Times"/>
          <w:sz w:val="22"/>
          <w:szCs w:val="22"/>
        </w:rPr>
        <w:t xml:space="preserve">2,250. In addition, mandatory municipal fees </w:t>
      </w:r>
      <w:r w:rsidR="009B62E1">
        <w:rPr>
          <w:rFonts w:ascii="Times" w:hAnsi="Times"/>
          <w:sz w:val="22"/>
          <w:szCs w:val="22"/>
        </w:rPr>
        <w:t xml:space="preserve">totaling USD 20,000 </w:t>
      </w:r>
      <w:r w:rsidR="004C0BAA">
        <w:rPr>
          <w:rFonts w:ascii="Times" w:hAnsi="Times"/>
          <w:sz w:val="22"/>
          <w:szCs w:val="22"/>
        </w:rPr>
        <w:t>will be charged for fire and police services. The</w:t>
      </w:r>
      <w:r w:rsidR="009B62E1">
        <w:rPr>
          <w:rFonts w:ascii="Times" w:hAnsi="Times"/>
          <w:sz w:val="22"/>
          <w:szCs w:val="22"/>
        </w:rPr>
        <w:t xml:space="preserve">se municipal fees are </w:t>
      </w:r>
      <w:r w:rsidR="004C0BAA">
        <w:rPr>
          <w:rFonts w:ascii="Times" w:hAnsi="Times"/>
          <w:sz w:val="22"/>
          <w:szCs w:val="22"/>
        </w:rPr>
        <w:t xml:space="preserve"> </w:t>
      </w:r>
      <w:r w:rsidR="009B62E1" w:rsidRPr="009B62E1">
        <w:rPr>
          <w:rFonts w:ascii="Times" w:hAnsi="Times"/>
          <w:sz w:val="22"/>
          <w:szCs w:val="22"/>
        </w:rPr>
        <w:t>based on square footage of facility space with an annual increase of 3% for inflation</w:t>
      </w:r>
      <w:r w:rsidR="009B62E1">
        <w:rPr>
          <w:rFonts w:ascii="Times" w:hAnsi="Times"/>
          <w:sz w:val="22"/>
          <w:szCs w:val="22"/>
        </w:rPr>
        <w:t>.</w:t>
      </w:r>
      <w:r w:rsidR="009B62E1" w:rsidRPr="009B62E1">
        <w:rPr>
          <w:rFonts w:ascii="Times" w:hAnsi="Times"/>
          <w:sz w:val="22"/>
          <w:szCs w:val="22"/>
        </w:rPr>
        <w:t xml:space="preserve"> </w:t>
      </w:r>
      <w:r w:rsidR="009B62E1">
        <w:rPr>
          <w:rFonts w:ascii="Times" w:hAnsi="Times"/>
          <w:sz w:val="22"/>
          <w:szCs w:val="22"/>
        </w:rPr>
        <w:t>T</w:t>
      </w:r>
      <w:r w:rsidR="009B62E1" w:rsidRPr="009B62E1">
        <w:rPr>
          <w:rFonts w:ascii="Times" w:hAnsi="Times"/>
          <w:sz w:val="22"/>
          <w:szCs w:val="22"/>
        </w:rPr>
        <w:t xml:space="preserve">herefore </w:t>
      </w:r>
      <w:r w:rsidR="009B62E1">
        <w:rPr>
          <w:rFonts w:ascii="Times" w:hAnsi="Times"/>
          <w:sz w:val="22"/>
          <w:szCs w:val="22"/>
        </w:rPr>
        <w:t xml:space="preserve">looking to the future, </w:t>
      </w:r>
      <w:r w:rsidR="009B62E1" w:rsidRPr="009B62E1">
        <w:rPr>
          <w:rFonts w:ascii="Times" w:hAnsi="Times"/>
          <w:sz w:val="22"/>
          <w:szCs w:val="22"/>
        </w:rPr>
        <w:t xml:space="preserve">any expansion of the protective </w:t>
      </w:r>
      <w:proofErr w:type="spellStart"/>
      <w:r w:rsidR="009B62E1" w:rsidRPr="009B62E1">
        <w:rPr>
          <w:rFonts w:ascii="Times" w:hAnsi="Times"/>
          <w:sz w:val="22"/>
          <w:szCs w:val="22"/>
        </w:rPr>
        <w:t>screenhouse</w:t>
      </w:r>
      <w:proofErr w:type="spellEnd"/>
      <w:r w:rsidR="009B62E1" w:rsidRPr="009B62E1">
        <w:rPr>
          <w:rFonts w:ascii="Times" w:hAnsi="Times"/>
          <w:sz w:val="22"/>
          <w:szCs w:val="22"/>
        </w:rPr>
        <w:t xml:space="preserve"> will be financially problematic.</w:t>
      </w:r>
      <w:r w:rsidR="004C0BAA">
        <w:rPr>
          <w:rFonts w:ascii="Times" w:hAnsi="Times"/>
          <w:sz w:val="22"/>
          <w:szCs w:val="22"/>
        </w:rPr>
        <w:t xml:space="preserve"> </w:t>
      </w:r>
      <w:r w:rsidR="00B7144F" w:rsidRPr="00B93374">
        <w:rPr>
          <w:rFonts w:ascii="Times" w:hAnsi="Times"/>
          <w:sz w:val="22"/>
          <w:szCs w:val="22"/>
        </w:rPr>
        <w:t>Th</w:t>
      </w:r>
      <w:r w:rsidR="001E6A57">
        <w:rPr>
          <w:rFonts w:ascii="Times" w:hAnsi="Times"/>
          <w:sz w:val="22"/>
          <w:szCs w:val="22"/>
        </w:rPr>
        <w:t>ese increases</w:t>
      </w:r>
      <w:r w:rsidR="00B7144F" w:rsidRPr="00B93374">
        <w:rPr>
          <w:rFonts w:ascii="Times" w:hAnsi="Times"/>
          <w:sz w:val="22"/>
          <w:szCs w:val="22"/>
        </w:rPr>
        <w:t xml:space="preserve"> </w:t>
      </w:r>
      <w:r w:rsidR="000C4D8E" w:rsidRPr="00B93374">
        <w:rPr>
          <w:rFonts w:ascii="Times" w:hAnsi="Times"/>
          <w:sz w:val="22"/>
          <w:szCs w:val="22"/>
        </w:rPr>
        <w:t xml:space="preserve">will </w:t>
      </w:r>
      <w:r w:rsidR="00F96D20" w:rsidRPr="00B93374">
        <w:rPr>
          <w:rFonts w:ascii="Times" w:hAnsi="Times"/>
          <w:sz w:val="22"/>
          <w:szCs w:val="22"/>
        </w:rPr>
        <w:t xml:space="preserve">have a </w:t>
      </w:r>
      <w:r w:rsidR="000C4D8E" w:rsidRPr="00B93374">
        <w:rPr>
          <w:rFonts w:ascii="Times" w:hAnsi="Times"/>
          <w:sz w:val="22"/>
          <w:szCs w:val="22"/>
        </w:rPr>
        <w:t>significant</w:t>
      </w:r>
      <w:r w:rsidR="00F96D20" w:rsidRPr="00B93374">
        <w:rPr>
          <w:rFonts w:ascii="Times" w:hAnsi="Times"/>
          <w:sz w:val="22"/>
          <w:szCs w:val="22"/>
        </w:rPr>
        <w:t xml:space="preserve"> negative</w:t>
      </w:r>
      <w:r w:rsidR="000C4D8E" w:rsidRPr="00B93374">
        <w:rPr>
          <w:rFonts w:ascii="Times" w:hAnsi="Times"/>
          <w:sz w:val="22"/>
          <w:szCs w:val="22"/>
        </w:rPr>
        <w:t xml:space="preserve"> impact</w:t>
      </w:r>
      <w:r w:rsidR="00F96D20" w:rsidRPr="00B93374">
        <w:rPr>
          <w:rFonts w:ascii="Times" w:hAnsi="Times"/>
          <w:sz w:val="22"/>
          <w:szCs w:val="22"/>
        </w:rPr>
        <w:t xml:space="preserve"> on</w:t>
      </w:r>
      <w:r w:rsidR="000C4D8E" w:rsidRPr="00B93374">
        <w:rPr>
          <w:rFonts w:ascii="Times" w:hAnsi="Times"/>
          <w:sz w:val="22"/>
          <w:szCs w:val="22"/>
        </w:rPr>
        <w:t xml:space="preserve"> </w:t>
      </w:r>
      <w:r w:rsidR="00F96D20" w:rsidRPr="00B93374">
        <w:rPr>
          <w:rFonts w:ascii="Times" w:hAnsi="Times"/>
          <w:sz w:val="22"/>
          <w:szCs w:val="22"/>
        </w:rPr>
        <w:t xml:space="preserve">the operational budget. </w:t>
      </w:r>
      <w:r w:rsidR="001E6A57">
        <w:rPr>
          <w:rFonts w:ascii="Times" w:hAnsi="Times"/>
          <w:sz w:val="22"/>
          <w:szCs w:val="22"/>
        </w:rPr>
        <w:t xml:space="preserve">Discussions </w:t>
      </w:r>
      <w:r w:rsidR="004C0BAA">
        <w:rPr>
          <w:rFonts w:ascii="Times" w:hAnsi="Times"/>
          <w:sz w:val="22"/>
          <w:szCs w:val="22"/>
        </w:rPr>
        <w:t>with the Pacific West Area Office</w:t>
      </w:r>
      <w:r w:rsidR="001E6A57">
        <w:rPr>
          <w:rFonts w:ascii="Times" w:hAnsi="Times"/>
          <w:sz w:val="22"/>
          <w:szCs w:val="22"/>
        </w:rPr>
        <w:t xml:space="preserve"> regarding long term options are ongoing</w:t>
      </w:r>
      <w:r w:rsidR="004C0BAA">
        <w:rPr>
          <w:rFonts w:ascii="Times" w:hAnsi="Times"/>
          <w:sz w:val="22"/>
          <w:szCs w:val="22"/>
        </w:rPr>
        <w:t>.</w:t>
      </w:r>
    </w:p>
    <w:p w:rsidR="004C507F" w:rsidRPr="00B93374" w:rsidRDefault="004C507F" w:rsidP="00A7634F">
      <w:pPr>
        <w:jc w:val="both"/>
        <w:rPr>
          <w:rFonts w:ascii="Times" w:hAnsi="Times"/>
          <w:sz w:val="22"/>
          <w:szCs w:val="22"/>
        </w:rPr>
      </w:pPr>
    </w:p>
    <w:p w:rsidR="003C17C8" w:rsidRPr="00B93374" w:rsidRDefault="00C31ADD" w:rsidP="00A7634F">
      <w:pPr>
        <w:jc w:val="both"/>
        <w:rPr>
          <w:rFonts w:ascii="Times" w:hAnsi="Times"/>
          <w:sz w:val="22"/>
          <w:szCs w:val="22"/>
        </w:rPr>
      </w:pPr>
      <w:r w:rsidRPr="00B93374">
        <w:rPr>
          <w:rFonts w:ascii="Times" w:hAnsi="Times"/>
          <w:sz w:val="22"/>
          <w:szCs w:val="22"/>
        </w:rPr>
        <w:t>Federal facilities include approximately 16,000 sq</w:t>
      </w:r>
      <w:r w:rsidR="00DD087D" w:rsidRPr="00B93374">
        <w:rPr>
          <w:rFonts w:ascii="Times" w:hAnsi="Times"/>
          <w:sz w:val="22"/>
          <w:szCs w:val="22"/>
        </w:rPr>
        <w:t>.</w:t>
      </w:r>
      <w:r w:rsidRPr="00B93374">
        <w:rPr>
          <w:rFonts w:ascii="Times" w:hAnsi="Times"/>
          <w:sz w:val="22"/>
          <w:szCs w:val="22"/>
        </w:rPr>
        <w:t xml:space="preserve"> ft</w:t>
      </w:r>
      <w:r w:rsidR="00DD087D" w:rsidRPr="00B93374">
        <w:rPr>
          <w:rFonts w:ascii="Times" w:hAnsi="Times"/>
          <w:sz w:val="22"/>
          <w:szCs w:val="22"/>
        </w:rPr>
        <w:t>.</w:t>
      </w:r>
      <w:r w:rsidRPr="00B93374">
        <w:rPr>
          <w:rFonts w:ascii="Times" w:hAnsi="Times"/>
          <w:sz w:val="22"/>
          <w:szCs w:val="22"/>
        </w:rPr>
        <w:t xml:space="preserve"> of </w:t>
      </w:r>
      <w:r w:rsidR="00DD087D" w:rsidRPr="00B93374">
        <w:rPr>
          <w:rFonts w:ascii="Times" w:hAnsi="Times"/>
          <w:sz w:val="22"/>
          <w:szCs w:val="22"/>
        </w:rPr>
        <w:t xml:space="preserve">APHIS-certified </w:t>
      </w:r>
      <w:r w:rsidRPr="00B93374">
        <w:rPr>
          <w:rFonts w:ascii="Times" w:hAnsi="Times"/>
          <w:sz w:val="22"/>
          <w:szCs w:val="22"/>
        </w:rPr>
        <w:t>screenhouse (used for maintenance of the protected, pathogen-tested collection); 6</w:t>
      </w:r>
      <w:r w:rsidR="00086065" w:rsidRPr="00B93374">
        <w:rPr>
          <w:rFonts w:ascii="Times" w:hAnsi="Times"/>
          <w:sz w:val="22"/>
          <w:szCs w:val="22"/>
        </w:rPr>
        <w:t>,</w:t>
      </w:r>
      <w:r w:rsidRPr="00B93374">
        <w:rPr>
          <w:rFonts w:ascii="Times" w:hAnsi="Times"/>
          <w:sz w:val="22"/>
          <w:szCs w:val="22"/>
        </w:rPr>
        <w:t>050 sq</w:t>
      </w:r>
      <w:r w:rsidR="00DD087D" w:rsidRPr="00B93374">
        <w:rPr>
          <w:rFonts w:ascii="Times" w:hAnsi="Times"/>
          <w:sz w:val="22"/>
          <w:szCs w:val="22"/>
        </w:rPr>
        <w:t>.</w:t>
      </w:r>
      <w:r w:rsidRPr="00B93374">
        <w:rPr>
          <w:rFonts w:ascii="Times" w:hAnsi="Times"/>
          <w:sz w:val="22"/>
          <w:szCs w:val="22"/>
        </w:rPr>
        <w:t xml:space="preserve"> ft</w:t>
      </w:r>
      <w:r w:rsidR="00DD087D" w:rsidRPr="00B93374">
        <w:rPr>
          <w:rFonts w:ascii="Times" w:hAnsi="Times"/>
          <w:sz w:val="22"/>
          <w:szCs w:val="22"/>
        </w:rPr>
        <w:t>.</w:t>
      </w:r>
      <w:r w:rsidRPr="00B93374">
        <w:rPr>
          <w:rFonts w:ascii="Times" w:hAnsi="Times"/>
          <w:sz w:val="22"/>
          <w:szCs w:val="22"/>
        </w:rPr>
        <w:t xml:space="preserve"> of greenhouse space (used for propagations</w:t>
      </w:r>
      <w:r w:rsidR="00086065" w:rsidRPr="00B93374">
        <w:rPr>
          <w:rFonts w:ascii="Times" w:hAnsi="Times"/>
          <w:sz w:val="22"/>
          <w:szCs w:val="22"/>
        </w:rPr>
        <w:t>, maintenance of pathogen controls,</w:t>
      </w:r>
      <w:r w:rsidRPr="00B93374">
        <w:rPr>
          <w:rFonts w:ascii="Times" w:hAnsi="Times"/>
          <w:sz w:val="22"/>
          <w:szCs w:val="22"/>
        </w:rPr>
        <w:t xml:space="preserve"> and pathogen testing); 1</w:t>
      </w:r>
      <w:r w:rsidR="00086065" w:rsidRPr="00B93374">
        <w:rPr>
          <w:rFonts w:ascii="Times" w:hAnsi="Times"/>
          <w:sz w:val="22"/>
          <w:szCs w:val="22"/>
        </w:rPr>
        <w:t>,</w:t>
      </w:r>
      <w:r w:rsidRPr="00B93374">
        <w:rPr>
          <w:rFonts w:ascii="Times" w:hAnsi="Times"/>
          <w:sz w:val="22"/>
          <w:szCs w:val="22"/>
        </w:rPr>
        <w:t>372 sq</w:t>
      </w:r>
      <w:r w:rsidR="00DD087D" w:rsidRPr="00B93374">
        <w:rPr>
          <w:rFonts w:ascii="Times" w:hAnsi="Times"/>
          <w:sz w:val="22"/>
          <w:szCs w:val="22"/>
        </w:rPr>
        <w:t>.</w:t>
      </w:r>
      <w:r w:rsidRPr="00B93374">
        <w:rPr>
          <w:rFonts w:ascii="Times" w:hAnsi="Times"/>
          <w:sz w:val="22"/>
          <w:szCs w:val="22"/>
        </w:rPr>
        <w:t xml:space="preserve"> </w:t>
      </w:r>
      <w:r w:rsidR="00F8339C" w:rsidRPr="00B93374">
        <w:rPr>
          <w:rFonts w:ascii="Times" w:hAnsi="Times"/>
          <w:sz w:val="22"/>
          <w:szCs w:val="22"/>
        </w:rPr>
        <w:t>ft</w:t>
      </w:r>
      <w:r w:rsidR="00DD087D" w:rsidRPr="00B93374">
        <w:rPr>
          <w:rFonts w:ascii="Times" w:hAnsi="Times"/>
          <w:sz w:val="22"/>
          <w:szCs w:val="22"/>
        </w:rPr>
        <w:t>.</w:t>
      </w:r>
      <w:r w:rsidRPr="00B93374">
        <w:rPr>
          <w:rFonts w:ascii="Times" w:hAnsi="Times"/>
          <w:sz w:val="22"/>
          <w:szCs w:val="22"/>
        </w:rPr>
        <w:t xml:space="preserve"> of headhouse space (work and storage); 850 sq</w:t>
      </w:r>
      <w:r w:rsidR="00DD087D" w:rsidRPr="00B93374">
        <w:rPr>
          <w:rFonts w:ascii="Times" w:hAnsi="Times"/>
          <w:sz w:val="22"/>
          <w:szCs w:val="22"/>
        </w:rPr>
        <w:t>.</w:t>
      </w:r>
      <w:r w:rsidRPr="00B93374">
        <w:rPr>
          <w:rFonts w:ascii="Times" w:hAnsi="Times"/>
          <w:sz w:val="22"/>
          <w:szCs w:val="22"/>
        </w:rPr>
        <w:t xml:space="preserve"> ft</w:t>
      </w:r>
      <w:r w:rsidR="00DD087D" w:rsidRPr="00B93374">
        <w:rPr>
          <w:rFonts w:ascii="Times" w:hAnsi="Times"/>
          <w:sz w:val="22"/>
          <w:szCs w:val="22"/>
        </w:rPr>
        <w:t>.</w:t>
      </w:r>
      <w:r w:rsidRPr="00B93374">
        <w:rPr>
          <w:rFonts w:ascii="Times" w:hAnsi="Times"/>
          <w:sz w:val="22"/>
          <w:szCs w:val="22"/>
        </w:rPr>
        <w:t xml:space="preserve"> of lab space; 88 sq</w:t>
      </w:r>
      <w:r w:rsidR="00DD087D" w:rsidRPr="00B93374">
        <w:rPr>
          <w:rFonts w:ascii="Times" w:hAnsi="Times"/>
          <w:sz w:val="22"/>
          <w:szCs w:val="22"/>
        </w:rPr>
        <w:t>.</w:t>
      </w:r>
      <w:r w:rsidRPr="00B93374">
        <w:rPr>
          <w:rFonts w:ascii="Times" w:hAnsi="Times"/>
          <w:sz w:val="22"/>
          <w:szCs w:val="22"/>
        </w:rPr>
        <w:t xml:space="preserve"> ft</w:t>
      </w:r>
      <w:r w:rsidR="00DD087D" w:rsidRPr="00B93374">
        <w:rPr>
          <w:rFonts w:ascii="Times" w:hAnsi="Times"/>
          <w:sz w:val="22"/>
          <w:szCs w:val="22"/>
        </w:rPr>
        <w:t>.</w:t>
      </w:r>
      <w:r w:rsidRPr="00B93374">
        <w:rPr>
          <w:rFonts w:ascii="Times" w:hAnsi="Times"/>
          <w:sz w:val="22"/>
          <w:szCs w:val="22"/>
        </w:rPr>
        <w:t xml:space="preserve"> of office/storage space; and 480 sq</w:t>
      </w:r>
      <w:r w:rsidR="00DD087D" w:rsidRPr="00B93374">
        <w:rPr>
          <w:rFonts w:ascii="Times" w:hAnsi="Times"/>
          <w:sz w:val="22"/>
          <w:szCs w:val="22"/>
        </w:rPr>
        <w:t>.</w:t>
      </w:r>
      <w:r w:rsidRPr="00B93374">
        <w:rPr>
          <w:rFonts w:ascii="Times" w:hAnsi="Times"/>
          <w:sz w:val="22"/>
          <w:szCs w:val="22"/>
        </w:rPr>
        <w:t xml:space="preserve"> ft</w:t>
      </w:r>
      <w:r w:rsidR="00DD087D" w:rsidRPr="00B93374">
        <w:rPr>
          <w:rFonts w:ascii="Times" w:hAnsi="Times"/>
          <w:sz w:val="22"/>
          <w:szCs w:val="22"/>
        </w:rPr>
        <w:t>.</w:t>
      </w:r>
      <w:r w:rsidRPr="00B93374">
        <w:rPr>
          <w:rFonts w:ascii="Times" w:hAnsi="Times"/>
          <w:sz w:val="22"/>
          <w:szCs w:val="22"/>
        </w:rPr>
        <w:t xml:space="preserve"> office trail</w:t>
      </w:r>
      <w:r w:rsidR="00F96D20" w:rsidRPr="00B93374">
        <w:rPr>
          <w:rFonts w:ascii="Times" w:hAnsi="Times"/>
          <w:sz w:val="22"/>
          <w:szCs w:val="22"/>
        </w:rPr>
        <w:t>er</w:t>
      </w:r>
      <w:r w:rsidR="00086065" w:rsidRPr="00B93374">
        <w:rPr>
          <w:rFonts w:ascii="Times" w:hAnsi="Times"/>
          <w:sz w:val="22"/>
          <w:szCs w:val="22"/>
        </w:rPr>
        <w:t xml:space="preserve"> (houses the PCR equipment)</w:t>
      </w:r>
      <w:r w:rsidR="00F96D20" w:rsidRPr="00B93374">
        <w:rPr>
          <w:rFonts w:ascii="Times" w:hAnsi="Times"/>
          <w:sz w:val="22"/>
          <w:szCs w:val="22"/>
        </w:rPr>
        <w:t>. In addition, approximately 7</w:t>
      </w:r>
      <w:r w:rsidR="00086065" w:rsidRPr="00B93374">
        <w:rPr>
          <w:rFonts w:ascii="Times" w:hAnsi="Times"/>
          <w:sz w:val="22"/>
          <w:szCs w:val="22"/>
        </w:rPr>
        <w:t>,</w:t>
      </w:r>
      <w:r w:rsidR="00F96D20" w:rsidRPr="00B93374">
        <w:rPr>
          <w:rFonts w:ascii="Times" w:hAnsi="Times"/>
          <w:sz w:val="22"/>
          <w:szCs w:val="22"/>
        </w:rPr>
        <w:t>500 sq</w:t>
      </w:r>
      <w:r w:rsidR="00DD087D" w:rsidRPr="00B93374">
        <w:rPr>
          <w:rFonts w:ascii="Times" w:hAnsi="Times"/>
          <w:sz w:val="22"/>
          <w:szCs w:val="22"/>
        </w:rPr>
        <w:t>.</w:t>
      </w:r>
      <w:r w:rsidR="00F96D20" w:rsidRPr="00B93374">
        <w:rPr>
          <w:rFonts w:ascii="Times" w:hAnsi="Times"/>
          <w:sz w:val="22"/>
          <w:szCs w:val="22"/>
        </w:rPr>
        <w:t xml:space="preserve"> ft</w:t>
      </w:r>
      <w:r w:rsidR="00DD087D" w:rsidRPr="00B93374">
        <w:rPr>
          <w:rFonts w:ascii="Times" w:hAnsi="Times"/>
          <w:sz w:val="22"/>
          <w:szCs w:val="22"/>
        </w:rPr>
        <w:t>.</w:t>
      </w:r>
      <w:r w:rsidR="00F96D20" w:rsidRPr="00B93374">
        <w:rPr>
          <w:rFonts w:ascii="Times" w:hAnsi="Times"/>
          <w:sz w:val="22"/>
          <w:szCs w:val="22"/>
        </w:rPr>
        <w:t xml:space="preserve"> of </w:t>
      </w:r>
      <w:r w:rsidRPr="00B93374">
        <w:rPr>
          <w:rFonts w:ascii="Times" w:hAnsi="Times"/>
          <w:sz w:val="22"/>
          <w:szCs w:val="22"/>
        </w:rPr>
        <w:t>greenhouse</w:t>
      </w:r>
      <w:r w:rsidR="00F96D20" w:rsidRPr="00B93374">
        <w:rPr>
          <w:rFonts w:ascii="Times" w:hAnsi="Times"/>
          <w:sz w:val="22"/>
          <w:szCs w:val="22"/>
        </w:rPr>
        <w:t xml:space="preserve"> </w:t>
      </w:r>
      <w:r w:rsidRPr="00B93374">
        <w:rPr>
          <w:rFonts w:ascii="Times" w:hAnsi="Times"/>
          <w:sz w:val="22"/>
          <w:szCs w:val="22"/>
        </w:rPr>
        <w:t>s</w:t>
      </w:r>
      <w:r w:rsidR="00F96D20" w:rsidRPr="00B93374">
        <w:rPr>
          <w:rFonts w:ascii="Times" w:hAnsi="Times"/>
          <w:sz w:val="22"/>
          <w:szCs w:val="22"/>
        </w:rPr>
        <w:t>pace</w:t>
      </w:r>
      <w:r w:rsidRPr="00B93374">
        <w:rPr>
          <w:rFonts w:ascii="Times" w:hAnsi="Times"/>
          <w:sz w:val="22"/>
          <w:szCs w:val="22"/>
        </w:rPr>
        <w:t xml:space="preserve"> </w:t>
      </w:r>
      <w:r w:rsidR="00F96D20" w:rsidRPr="00B93374">
        <w:rPr>
          <w:rFonts w:ascii="Times" w:hAnsi="Times"/>
          <w:sz w:val="22"/>
          <w:szCs w:val="22"/>
        </w:rPr>
        <w:t xml:space="preserve">is rented from </w:t>
      </w:r>
      <w:r w:rsidR="00086065" w:rsidRPr="00B93374">
        <w:rPr>
          <w:rFonts w:ascii="Times" w:hAnsi="Times"/>
          <w:sz w:val="22"/>
          <w:szCs w:val="22"/>
        </w:rPr>
        <w:t xml:space="preserve">the </w:t>
      </w:r>
      <w:r w:rsidR="00F96D20" w:rsidRPr="00B93374">
        <w:rPr>
          <w:rFonts w:ascii="Times" w:hAnsi="Times"/>
          <w:sz w:val="22"/>
          <w:szCs w:val="22"/>
        </w:rPr>
        <w:t>U</w:t>
      </w:r>
      <w:r w:rsidR="00086065" w:rsidRPr="00B93374">
        <w:rPr>
          <w:rFonts w:ascii="Times" w:hAnsi="Times"/>
          <w:sz w:val="22"/>
          <w:szCs w:val="22"/>
        </w:rPr>
        <w:t>niversity</w:t>
      </w:r>
      <w:r w:rsidR="001E6A57">
        <w:rPr>
          <w:rFonts w:ascii="Times" w:hAnsi="Times"/>
          <w:sz w:val="22"/>
          <w:szCs w:val="22"/>
        </w:rPr>
        <w:t xml:space="preserve"> </w:t>
      </w:r>
      <w:r w:rsidR="009B62E1">
        <w:rPr>
          <w:rFonts w:ascii="Times" w:hAnsi="Times"/>
          <w:sz w:val="22"/>
          <w:szCs w:val="22"/>
        </w:rPr>
        <w:t>w</w:t>
      </w:r>
      <w:r w:rsidR="001E6A57">
        <w:rPr>
          <w:rFonts w:ascii="Times" w:hAnsi="Times"/>
          <w:sz w:val="22"/>
          <w:szCs w:val="22"/>
        </w:rPr>
        <w:t>h</w:t>
      </w:r>
      <w:r w:rsidR="009B62E1">
        <w:rPr>
          <w:rFonts w:ascii="Times" w:hAnsi="Times"/>
          <w:sz w:val="22"/>
          <w:szCs w:val="22"/>
        </w:rPr>
        <w:t>ich</w:t>
      </w:r>
      <w:r w:rsidRPr="00B93374">
        <w:rPr>
          <w:rFonts w:ascii="Times" w:hAnsi="Times"/>
          <w:sz w:val="22"/>
          <w:szCs w:val="22"/>
        </w:rPr>
        <w:t xml:space="preserve"> </w:t>
      </w:r>
      <w:r w:rsidR="009132B6">
        <w:rPr>
          <w:rFonts w:ascii="Times" w:hAnsi="Times"/>
          <w:sz w:val="22"/>
          <w:szCs w:val="22"/>
        </w:rPr>
        <w:t xml:space="preserve">is </w:t>
      </w:r>
      <w:r w:rsidRPr="00B93374">
        <w:rPr>
          <w:rFonts w:ascii="Times" w:hAnsi="Times"/>
          <w:sz w:val="22"/>
          <w:szCs w:val="22"/>
        </w:rPr>
        <w:t>used to maintain</w:t>
      </w:r>
      <w:r w:rsidR="009B62E1">
        <w:rPr>
          <w:rFonts w:ascii="Times" w:hAnsi="Times"/>
          <w:sz w:val="22"/>
          <w:szCs w:val="22"/>
        </w:rPr>
        <w:t xml:space="preserve"> accessions t</w:t>
      </w:r>
      <w:r w:rsidRPr="00B93374">
        <w:rPr>
          <w:rFonts w:ascii="Times" w:hAnsi="Times"/>
          <w:sz w:val="22"/>
          <w:szCs w:val="22"/>
        </w:rPr>
        <w:t>hat</w:t>
      </w:r>
      <w:r w:rsidR="00BB4E80">
        <w:rPr>
          <w:rFonts w:ascii="Times" w:hAnsi="Times"/>
          <w:sz w:val="22"/>
          <w:szCs w:val="22"/>
        </w:rPr>
        <w:t xml:space="preserve"> </w:t>
      </w:r>
      <w:r w:rsidR="001E6A57">
        <w:rPr>
          <w:rFonts w:ascii="Times" w:hAnsi="Times"/>
          <w:sz w:val="22"/>
          <w:szCs w:val="22"/>
        </w:rPr>
        <w:t>have not been sanitized and tested</w:t>
      </w:r>
      <w:r w:rsidRPr="00B93374">
        <w:rPr>
          <w:rFonts w:ascii="Times" w:hAnsi="Times"/>
          <w:sz w:val="22"/>
          <w:szCs w:val="22"/>
        </w:rPr>
        <w:t xml:space="preserve">, and </w:t>
      </w:r>
      <w:r w:rsidR="009B62E1">
        <w:rPr>
          <w:rFonts w:ascii="Times" w:hAnsi="Times"/>
          <w:sz w:val="22"/>
          <w:szCs w:val="22"/>
        </w:rPr>
        <w:t xml:space="preserve">therefore are </w:t>
      </w:r>
      <w:r w:rsidRPr="00B93374">
        <w:rPr>
          <w:rFonts w:ascii="Times" w:hAnsi="Times"/>
          <w:sz w:val="22"/>
          <w:szCs w:val="22"/>
        </w:rPr>
        <w:t>held under APHIS/CDFA quarantine.</w:t>
      </w:r>
      <w:r w:rsidR="00B7144F" w:rsidRPr="00B93374">
        <w:rPr>
          <w:rFonts w:ascii="Times" w:hAnsi="Times"/>
          <w:sz w:val="22"/>
          <w:szCs w:val="22"/>
        </w:rPr>
        <w:t xml:space="preserve"> </w:t>
      </w:r>
      <w:r w:rsidR="00B7144F" w:rsidRPr="00DA50FF">
        <w:rPr>
          <w:rFonts w:ascii="Times" w:hAnsi="Times"/>
          <w:sz w:val="22"/>
          <w:szCs w:val="22"/>
        </w:rPr>
        <w:t xml:space="preserve">In CY 2016, </w:t>
      </w:r>
      <w:r w:rsidR="009B62E1">
        <w:rPr>
          <w:rFonts w:ascii="Times" w:hAnsi="Times"/>
          <w:sz w:val="22"/>
          <w:szCs w:val="22"/>
        </w:rPr>
        <w:t xml:space="preserve">the renovation of </w:t>
      </w:r>
      <w:r w:rsidR="00B7144F" w:rsidRPr="00DA50FF">
        <w:rPr>
          <w:rFonts w:ascii="Times" w:hAnsi="Times"/>
          <w:sz w:val="22"/>
          <w:szCs w:val="22"/>
        </w:rPr>
        <w:t xml:space="preserve">two UCR </w:t>
      </w:r>
      <w:r w:rsidR="00B7144F" w:rsidRPr="00F45625">
        <w:rPr>
          <w:rFonts w:ascii="Times" w:hAnsi="Times"/>
          <w:sz w:val="22"/>
          <w:szCs w:val="22"/>
        </w:rPr>
        <w:t xml:space="preserve">greenhouses </w:t>
      </w:r>
      <w:r w:rsidR="009B62E1">
        <w:rPr>
          <w:rFonts w:ascii="Times" w:hAnsi="Times"/>
          <w:sz w:val="22"/>
          <w:szCs w:val="22"/>
        </w:rPr>
        <w:t xml:space="preserve">commenced </w:t>
      </w:r>
      <w:r w:rsidR="00B7144F" w:rsidRPr="00DA50FF">
        <w:rPr>
          <w:rFonts w:ascii="Times" w:hAnsi="Times"/>
          <w:sz w:val="22"/>
          <w:szCs w:val="22"/>
        </w:rPr>
        <w:t xml:space="preserve">using funds from the National </w:t>
      </w:r>
      <w:r w:rsidR="00B7144F" w:rsidRPr="00F45625">
        <w:rPr>
          <w:rFonts w:ascii="Times" w:hAnsi="Times"/>
          <w:sz w:val="22"/>
          <w:szCs w:val="22"/>
        </w:rPr>
        <w:t>Clean Plant Network (NCPN)</w:t>
      </w:r>
      <w:r w:rsidR="00BB4E80" w:rsidRPr="00F45625">
        <w:rPr>
          <w:rFonts w:ascii="Times" w:hAnsi="Times"/>
          <w:sz w:val="22"/>
          <w:szCs w:val="22"/>
        </w:rPr>
        <w:t xml:space="preserve"> </w:t>
      </w:r>
      <w:r w:rsidR="001E6A57" w:rsidRPr="00F45625">
        <w:rPr>
          <w:rFonts w:ascii="Times" w:hAnsi="Times"/>
          <w:sz w:val="22"/>
          <w:szCs w:val="22"/>
        </w:rPr>
        <w:t xml:space="preserve">that </w:t>
      </w:r>
      <w:r w:rsidR="00DD087D" w:rsidRPr="00F45625">
        <w:rPr>
          <w:rFonts w:ascii="Times" w:hAnsi="Times"/>
          <w:sz w:val="22"/>
          <w:szCs w:val="22"/>
        </w:rPr>
        <w:t>were</w:t>
      </w:r>
      <w:r w:rsidR="00B7144F" w:rsidRPr="00F45625">
        <w:rPr>
          <w:rFonts w:ascii="Times" w:hAnsi="Times"/>
          <w:sz w:val="22"/>
          <w:szCs w:val="22"/>
        </w:rPr>
        <w:t xml:space="preserve"> awarded to Georgios Vidalakis specifically for this purpose. </w:t>
      </w:r>
      <w:r w:rsidR="009132B6" w:rsidRPr="00F45625">
        <w:rPr>
          <w:rFonts w:ascii="Times" w:hAnsi="Times"/>
          <w:sz w:val="22"/>
          <w:szCs w:val="22"/>
        </w:rPr>
        <w:t xml:space="preserve">The renovations </w:t>
      </w:r>
      <w:r w:rsidR="009B62E1">
        <w:rPr>
          <w:rFonts w:ascii="Times" w:hAnsi="Times"/>
          <w:sz w:val="22"/>
          <w:szCs w:val="22"/>
        </w:rPr>
        <w:t xml:space="preserve">of GH 16-50 were </w:t>
      </w:r>
      <w:r w:rsidR="009132B6" w:rsidRPr="00F45625">
        <w:rPr>
          <w:rFonts w:ascii="Times" w:hAnsi="Times"/>
          <w:sz w:val="22"/>
          <w:szCs w:val="22"/>
        </w:rPr>
        <w:t>completed and the plants transferred in the summer of 2017</w:t>
      </w:r>
      <w:r w:rsidR="009B62E1">
        <w:rPr>
          <w:rFonts w:ascii="Times" w:hAnsi="Times"/>
          <w:sz w:val="22"/>
          <w:szCs w:val="22"/>
        </w:rPr>
        <w:t xml:space="preserve">, whereas </w:t>
      </w:r>
      <w:r w:rsidR="00A5626A">
        <w:rPr>
          <w:rFonts w:ascii="Times" w:hAnsi="Times"/>
          <w:sz w:val="22"/>
          <w:szCs w:val="22"/>
        </w:rPr>
        <w:t>we anticipate the renovation of GH 16-46 to be completed in 2018</w:t>
      </w:r>
      <w:r w:rsidR="009132B6" w:rsidRPr="00F45625">
        <w:rPr>
          <w:rFonts w:ascii="Times" w:hAnsi="Times"/>
          <w:sz w:val="22"/>
          <w:szCs w:val="22"/>
        </w:rPr>
        <w:t xml:space="preserve">. </w:t>
      </w:r>
      <w:r w:rsidR="00027EAE" w:rsidRPr="00F45625">
        <w:rPr>
          <w:rFonts w:ascii="Times" w:hAnsi="Times"/>
          <w:sz w:val="22"/>
          <w:szCs w:val="22"/>
        </w:rPr>
        <w:t>The NCPN funds have been essential</w:t>
      </w:r>
      <w:r w:rsidR="00DD087D" w:rsidRPr="00F45625">
        <w:rPr>
          <w:rFonts w:ascii="Times" w:hAnsi="Times"/>
          <w:sz w:val="22"/>
          <w:szCs w:val="22"/>
        </w:rPr>
        <w:t xml:space="preserve"> to meet the repository’s needs</w:t>
      </w:r>
      <w:r w:rsidR="00027EAE" w:rsidRPr="00F45625">
        <w:rPr>
          <w:rFonts w:ascii="Times" w:hAnsi="Times"/>
          <w:sz w:val="22"/>
          <w:szCs w:val="22"/>
        </w:rPr>
        <w:t xml:space="preserve"> since Federal funds cannot be used for</w:t>
      </w:r>
      <w:r w:rsidR="00DD087D" w:rsidRPr="00F45625">
        <w:rPr>
          <w:rFonts w:ascii="Times" w:hAnsi="Times"/>
          <w:sz w:val="22"/>
          <w:szCs w:val="22"/>
        </w:rPr>
        <w:t xml:space="preserve"> the</w:t>
      </w:r>
      <w:r w:rsidR="00027EAE" w:rsidRPr="00F45625">
        <w:rPr>
          <w:rFonts w:ascii="Times" w:hAnsi="Times"/>
          <w:sz w:val="22"/>
          <w:szCs w:val="22"/>
        </w:rPr>
        <w:t xml:space="preserve"> improvement of State facilities</w:t>
      </w:r>
      <w:r w:rsidR="00A323BD" w:rsidRPr="00F45625">
        <w:rPr>
          <w:rFonts w:ascii="Times" w:hAnsi="Times"/>
          <w:sz w:val="22"/>
          <w:szCs w:val="22"/>
        </w:rPr>
        <w:t xml:space="preserve"> and current Federal facilities are inadequate in size</w:t>
      </w:r>
      <w:r w:rsidR="00027EAE" w:rsidRPr="00F45625">
        <w:rPr>
          <w:rFonts w:ascii="Times" w:hAnsi="Times"/>
          <w:sz w:val="22"/>
          <w:szCs w:val="22"/>
        </w:rPr>
        <w:t>.</w:t>
      </w:r>
      <w:r w:rsidR="00027EAE" w:rsidRPr="00B93374">
        <w:rPr>
          <w:rFonts w:ascii="Times" w:hAnsi="Times"/>
          <w:sz w:val="22"/>
          <w:szCs w:val="22"/>
        </w:rPr>
        <w:t xml:space="preserve"> </w:t>
      </w:r>
    </w:p>
    <w:p w:rsidR="00C31ADD" w:rsidRPr="00B93374" w:rsidRDefault="00C31ADD" w:rsidP="00A7634F">
      <w:pPr>
        <w:jc w:val="both"/>
        <w:rPr>
          <w:rFonts w:ascii="Times" w:hAnsi="Times"/>
          <w:sz w:val="22"/>
          <w:szCs w:val="22"/>
        </w:rPr>
      </w:pPr>
    </w:p>
    <w:p w:rsidR="00A674F4" w:rsidRPr="00B93374" w:rsidRDefault="00F8339C" w:rsidP="00A7634F">
      <w:pPr>
        <w:jc w:val="both"/>
        <w:rPr>
          <w:rFonts w:ascii="Times" w:hAnsi="Times"/>
          <w:sz w:val="22"/>
          <w:szCs w:val="22"/>
        </w:rPr>
      </w:pPr>
      <w:r w:rsidRPr="00B93374">
        <w:rPr>
          <w:rFonts w:ascii="Times" w:hAnsi="Times"/>
          <w:sz w:val="22"/>
          <w:szCs w:val="22"/>
        </w:rPr>
        <w:t xml:space="preserve">A mission critical need </w:t>
      </w:r>
      <w:r w:rsidR="003723C9" w:rsidRPr="00B93374">
        <w:rPr>
          <w:rFonts w:ascii="Times" w:hAnsi="Times"/>
          <w:sz w:val="22"/>
          <w:szCs w:val="22"/>
        </w:rPr>
        <w:t xml:space="preserve">withstanding </w:t>
      </w:r>
      <w:r w:rsidRPr="00B93374">
        <w:rPr>
          <w:rFonts w:ascii="Times" w:hAnsi="Times"/>
          <w:sz w:val="22"/>
          <w:szCs w:val="22"/>
        </w:rPr>
        <w:t xml:space="preserve">is </w:t>
      </w:r>
      <w:r w:rsidR="000A6FFD" w:rsidRPr="00B93374">
        <w:rPr>
          <w:rFonts w:ascii="Times" w:hAnsi="Times"/>
          <w:sz w:val="22"/>
          <w:szCs w:val="22"/>
        </w:rPr>
        <w:t>the expansion of the protected</w:t>
      </w:r>
      <w:r w:rsidRPr="00B93374">
        <w:rPr>
          <w:rFonts w:ascii="Times" w:hAnsi="Times"/>
          <w:sz w:val="22"/>
          <w:szCs w:val="22"/>
        </w:rPr>
        <w:t xml:space="preserve"> screenhouse</w:t>
      </w:r>
      <w:r w:rsidR="00CF5E8C">
        <w:rPr>
          <w:rFonts w:ascii="Times" w:hAnsi="Times"/>
          <w:sz w:val="22"/>
          <w:szCs w:val="22"/>
        </w:rPr>
        <w:t xml:space="preserve"> which is near capacity. </w:t>
      </w:r>
      <w:r w:rsidRPr="00B93374">
        <w:rPr>
          <w:rFonts w:ascii="Times" w:hAnsi="Times"/>
          <w:sz w:val="22"/>
          <w:szCs w:val="22"/>
        </w:rPr>
        <w:t>It is absolutely imperative that this structure be expanded in the next few years</w:t>
      </w:r>
      <w:r w:rsidR="008C7476" w:rsidRPr="00B93374">
        <w:rPr>
          <w:rFonts w:ascii="Times" w:hAnsi="Times"/>
          <w:sz w:val="22"/>
          <w:szCs w:val="22"/>
        </w:rPr>
        <w:t xml:space="preserve"> as new accessions are cleaned, tested</w:t>
      </w:r>
      <w:r w:rsidR="00F26400" w:rsidRPr="00B93374">
        <w:rPr>
          <w:rFonts w:ascii="Times" w:hAnsi="Times"/>
          <w:sz w:val="22"/>
          <w:szCs w:val="22"/>
        </w:rPr>
        <w:t>,</w:t>
      </w:r>
      <w:r w:rsidR="008C7476" w:rsidRPr="00B93374">
        <w:rPr>
          <w:rFonts w:ascii="Times" w:hAnsi="Times"/>
          <w:sz w:val="22"/>
          <w:szCs w:val="22"/>
        </w:rPr>
        <w:t xml:space="preserve"> and released.</w:t>
      </w:r>
      <w:r w:rsidRPr="00B93374">
        <w:rPr>
          <w:rFonts w:ascii="Times" w:hAnsi="Times"/>
          <w:sz w:val="22"/>
          <w:szCs w:val="22"/>
        </w:rPr>
        <w:t xml:space="preserve"> A pad is available for </w:t>
      </w:r>
      <w:r w:rsidR="008C7476" w:rsidRPr="00B93374">
        <w:rPr>
          <w:rFonts w:ascii="Times" w:hAnsi="Times"/>
          <w:sz w:val="22"/>
          <w:szCs w:val="22"/>
        </w:rPr>
        <w:t xml:space="preserve">up to </w:t>
      </w:r>
      <w:r w:rsidR="000A6FFD" w:rsidRPr="00B93374">
        <w:rPr>
          <w:rFonts w:ascii="Times" w:hAnsi="Times"/>
          <w:sz w:val="22"/>
          <w:szCs w:val="22"/>
        </w:rPr>
        <w:t xml:space="preserve">a </w:t>
      </w:r>
      <w:r w:rsidR="008C7476" w:rsidRPr="00B93374">
        <w:rPr>
          <w:rFonts w:ascii="Times" w:hAnsi="Times"/>
          <w:sz w:val="22"/>
          <w:szCs w:val="22"/>
        </w:rPr>
        <w:t>60</w:t>
      </w:r>
      <w:r w:rsidR="000A6FFD" w:rsidRPr="00B93374">
        <w:rPr>
          <w:rFonts w:ascii="Times" w:hAnsi="Times"/>
          <w:sz w:val="22"/>
          <w:szCs w:val="22"/>
        </w:rPr>
        <w:t>-</w:t>
      </w:r>
      <w:r w:rsidR="008C7476" w:rsidRPr="00B93374">
        <w:rPr>
          <w:rFonts w:ascii="Times" w:hAnsi="Times"/>
          <w:sz w:val="22"/>
          <w:szCs w:val="22"/>
        </w:rPr>
        <w:t xml:space="preserve">foot </w:t>
      </w:r>
      <w:r w:rsidR="00195151" w:rsidRPr="00B93374">
        <w:rPr>
          <w:rFonts w:ascii="Times" w:hAnsi="Times"/>
          <w:sz w:val="22"/>
          <w:szCs w:val="22"/>
        </w:rPr>
        <w:t xml:space="preserve">(7,200 sq ft) </w:t>
      </w:r>
      <w:r w:rsidR="000A6FFD" w:rsidRPr="00B93374">
        <w:rPr>
          <w:rFonts w:ascii="Times" w:hAnsi="Times"/>
          <w:sz w:val="22"/>
          <w:szCs w:val="22"/>
        </w:rPr>
        <w:t xml:space="preserve">addition to </w:t>
      </w:r>
      <w:r w:rsidRPr="00B93374">
        <w:rPr>
          <w:rFonts w:ascii="Times" w:hAnsi="Times"/>
          <w:sz w:val="22"/>
          <w:szCs w:val="22"/>
        </w:rPr>
        <w:t xml:space="preserve">the </w:t>
      </w:r>
      <w:r w:rsidR="000A6FFD" w:rsidRPr="00B93374">
        <w:rPr>
          <w:rFonts w:ascii="Times" w:hAnsi="Times"/>
          <w:sz w:val="22"/>
          <w:szCs w:val="22"/>
        </w:rPr>
        <w:t xml:space="preserve">existing </w:t>
      </w:r>
      <w:r w:rsidRPr="00B93374">
        <w:rPr>
          <w:rFonts w:ascii="Times" w:hAnsi="Times"/>
          <w:sz w:val="22"/>
          <w:szCs w:val="22"/>
        </w:rPr>
        <w:t>s</w:t>
      </w:r>
      <w:r w:rsidR="000A6FFD" w:rsidRPr="00B93374">
        <w:rPr>
          <w:rFonts w:ascii="Times" w:hAnsi="Times"/>
          <w:sz w:val="22"/>
          <w:szCs w:val="22"/>
        </w:rPr>
        <w:t>tr</w:t>
      </w:r>
      <w:r w:rsidRPr="00B93374">
        <w:rPr>
          <w:rFonts w:ascii="Times" w:hAnsi="Times"/>
          <w:sz w:val="22"/>
          <w:szCs w:val="22"/>
        </w:rPr>
        <w:t>u</w:t>
      </w:r>
      <w:r w:rsidR="000A6FFD" w:rsidRPr="00B93374">
        <w:rPr>
          <w:rFonts w:ascii="Times" w:hAnsi="Times"/>
          <w:sz w:val="22"/>
          <w:szCs w:val="22"/>
        </w:rPr>
        <w:t>ctur</w:t>
      </w:r>
      <w:r w:rsidRPr="00B93374">
        <w:rPr>
          <w:rFonts w:ascii="Times" w:hAnsi="Times"/>
          <w:sz w:val="22"/>
          <w:szCs w:val="22"/>
        </w:rPr>
        <w:t>e.</w:t>
      </w:r>
      <w:r w:rsidR="00027EAE" w:rsidRPr="00B93374">
        <w:rPr>
          <w:rFonts w:ascii="Times" w:hAnsi="Times"/>
          <w:sz w:val="22"/>
          <w:szCs w:val="22"/>
        </w:rPr>
        <w:t xml:space="preserve"> </w:t>
      </w:r>
      <w:r w:rsidR="00A5626A">
        <w:rPr>
          <w:rFonts w:ascii="Times" w:hAnsi="Times"/>
          <w:sz w:val="22"/>
          <w:szCs w:val="22"/>
        </w:rPr>
        <w:t>There are two</w:t>
      </w:r>
      <w:r w:rsidR="000A6FFD" w:rsidRPr="00B93374">
        <w:rPr>
          <w:rFonts w:ascii="Times" w:hAnsi="Times"/>
          <w:sz w:val="22"/>
          <w:szCs w:val="22"/>
        </w:rPr>
        <w:t xml:space="preserve"> obstacles preventing this construction from going forward; </w:t>
      </w:r>
      <w:r w:rsidR="00587A82" w:rsidRPr="00B93374">
        <w:rPr>
          <w:rFonts w:ascii="Times" w:hAnsi="Times"/>
          <w:sz w:val="22"/>
          <w:szCs w:val="22"/>
        </w:rPr>
        <w:t xml:space="preserve">first, without a signed lease agreement with the university, the land </w:t>
      </w:r>
      <w:r w:rsidR="00646E30" w:rsidRPr="00B93374">
        <w:rPr>
          <w:rFonts w:ascii="Times" w:hAnsi="Times"/>
          <w:sz w:val="22"/>
          <w:szCs w:val="22"/>
        </w:rPr>
        <w:t>foot</w:t>
      </w:r>
      <w:r w:rsidR="00587A82" w:rsidRPr="00B93374">
        <w:rPr>
          <w:rFonts w:ascii="Times" w:hAnsi="Times"/>
          <w:sz w:val="22"/>
          <w:szCs w:val="22"/>
        </w:rPr>
        <w:t>print cannot be changed</w:t>
      </w:r>
      <w:r w:rsidR="00A5626A">
        <w:rPr>
          <w:rFonts w:ascii="Times" w:hAnsi="Times"/>
          <w:sz w:val="22"/>
          <w:szCs w:val="22"/>
        </w:rPr>
        <w:t>;</w:t>
      </w:r>
      <w:r w:rsidR="00587A82" w:rsidRPr="00B93374">
        <w:rPr>
          <w:rFonts w:ascii="Times" w:hAnsi="Times"/>
          <w:sz w:val="22"/>
          <w:szCs w:val="22"/>
        </w:rPr>
        <w:t xml:space="preserve"> and second, insufficient funds. </w:t>
      </w:r>
      <w:r w:rsidR="00CF5E8C" w:rsidRPr="00CF5E8C">
        <w:rPr>
          <w:rFonts w:ascii="Times" w:hAnsi="Times"/>
          <w:sz w:val="22"/>
          <w:szCs w:val="22"/>
        </w:rPr>
        <w:t>Currently, each accession is maintained in dupli</w:t>
      </w:r>
      <w:r w:rsidR="00CF5E8C">
        <w:rPr>
          <w:rFonts w:ascii="Times" w:hAnsi="Times"/>
          <w:sz w:val="22"/>
          <w:szCs w:val="22"/>
        </w:rPr>
        <w:t>cate, one tree in each compartment.</w:t>
      </w:r>
      <w:r w:rsidR="00CF5E8C" w:rsidRPr="00CF5E8C">
        <w:rPr>
          <w:rFonts w:ascii="Times" w:hAnsi="Times"/>
          <w:sz w:val="22"/>
          <w:szCs w:val="22"/>
        </w:rPr>
        <w:t xml:space="preserve"> </w:t>
      </w:r>
      <w:r w:rsidR="00587A82" w:rsidRPr="00B93374">
        <w:rPr>
          <w:rFonts w:ascii="Times" w:hAnsi="Times"/>
          <w:sz w:val="22"/>
          <w:szCs w:val="22"/>
        </w:rPr>
        <w:t xml:space="preserve">While this strategy is vital, it does restrict the number of accessions </w:t>
      </w:r>
      <w:r w:rsidR="00A5626A">
        <w:rPr>
          <w:rFonts w:ascii="Times" w:hAnsi="Times"/>
          <w:sz w:val="22"/>
          <w:szCs w:val="22"/>
        </w:rPr>
        <w:t xml:space="preserve">maintained in the </w:t>
      </w:r>
      <w:r w:rsidR="00587A82" w:rsidRPr="00B93374">
        <w:rPr>
          <w:rFonts w:ascii="Times" w:hAnsi="Times"/>
          <w:sz w:val="22"/>
          <w:szCs w:val="22"/>
        </w:rPr>
        <w:t>protect</w:t>
      </w:r>
      <w:r w:rsidR="00A5626A">
        <w:rPr>
          <w:rFonts w:ascii="Times" w:hAnsi="Times"/>
          <w:sz w:val="22"/>
          <w:szCs w:val="22"/>
        </w:rPr>
        <w:t>ive structure</w:t>
      </w:r>
      <w:r w:rsidR="00587A82" w:rsidRPr="00B93374">
        <w:rPr>
          <w:rFonts w:ascii="Times" w:hAnsi="Times"/>
          <w:sz w:val="22"/>
          <w:szCs w:val="22"/>
        </w:rPr>
        <w:t xml:space="preserve">. </w:t>
      </w:r>
    </w:p>
    <w:p w:rsidR="00587A82" w:rsidRPr="00B93374" w:rsidRDefault="00587A82" w:rsidP="00A7634F">
      <w:pPr>
        <w:jc w:val="both"/>
        <w:rPr>
          <w:rFonts w:ascii="Times" w:hAnsi="Times"/>
          <w:sz w:val="22"/>
          <w:szCs w:val="22"/>
        </w:rPr>
      </w:pPr>
    </w:p>
    <w:p w:rsidR="00A674F4" w:rsidRDefault="00587A82" w:rsidP="00A7634F">
      <w:pPr>
        <w:jc w:val="both"/>
        <w:rPr>
          <w:rFonts w:ascii="Times" w:hAnsi="Times"/>
          <w:sz w:val="22"/>
          <w:szCs w:val="22"/>
        </w:rPr>
      </w:pPr>
      <w:r w:rsidRPr="00B93374">
        <w:rPr>
          <w:rFonts w:ascii="Times" w:hAnsi="Times"/>
          <w:sz w:val="22"/>
          <w:szCs w:val="22"/>
        </w:rPr>
        <w:t xml:space="preserve">Several </w:t>
      </w:r>
      <w:r w:rsidR="00A674F4" w:rsidRPr="00B93374">
        <w:rPr>
          <w:rFonts w:ascii="Times" w:hAnsi="Times"/>
          <w:sz w:val="22"/>
          <w:szCs w:val="22"/>
        </w:rPr>
        <w:t xml:space="preserve">improvements were made to NCGRCD facilities in CY </w:t>
      </w:r>
      <w:r w:rsidR="00F26400" w:rsidRPr="00B93374">
        <w:rPr>
          <w:rFonts w:ascii="Times" w:hAnsi="Times"/>
          <w:sz w:val="22"/>
          <w:szCs w:val="22"/>
        </w:rPr>
        <w:t>2017</w:t>
      </w:r>
      <w:r w:rsidR="00A674F4" w:rsidRPr="00B93374">
        <w:rPr>
          <w:rFonts w:ascii="Times" w:hAnsi="Times"/>
          <w:sz w:val="22"/>
          <w:szCs w:val="22"/>
        </w:rPr>
        <w:t xml:space="preserve">. </w:t>
      </w:r>
      <w:r w:rsidR="00F26400" w:rsidRPr="00B93374">
        <w:rPr>
          <w:rFonts w:ascii="Times" w:hAnsi="Times"/>
          <w:sz w:val="22"/>
          <w:szCs w:val="22"/>
        </w:rPr>
        <w:t xml:space="preserve">An upgraded work counter area </w:t>
      </w:r>
      <w:r w:rsidR="00CF5E8C">
        <w:rPr>
          <w:rFonts w:ascii="Times" w:hAnsi="Times"/>
          <w:sz w:val="22"/>
          <w:szCs w:val="22"/>
        </w:rPr>
        <w:t xml:space="preserve">and additional sink </w:t>
      </w:r>
      <w:r w:rsidRPr="00B93374">
        <w:rPr>
          <w:rFonts w:ascii="Times" w:hAnsi="Times"/>
          <w:sz w:val="22"/>
          <w:szCs w:val="22"/>
        </w:rPr>
        <w:t>w</w:t>
      </w:r>
      <w:r w:rsidR="00CF5E8C">
        <w:rPr>
          <w:rFonts w:ascii="Times" w:hAnsi="Times"/>
          <w:sz w:val="22"/>
          <w:szCs w:val="22"/>
        </w:rPr>
        <w:t>ere</w:t>
      </w:r>
      <w:r w:rsidRPr="00B93374">
        <w:rPr>
          <w:rFonts w:ascii="Times" w:hAnsi="Times"/>
          <w:sz w:val="22"/>
          <w:szCs w:val="22"/>
        </w:rPr>
        <w:t xml:space="preserve"> installed in the headhouse</w:t>
      </w:r>
      <w:r w:rsidR="00027EAE" w:rsidRPr="00B93374">
        <w:rPr>
          <w:rFonts w:ascii="Times" w:hAnsi="Times"/>
          <w:sz w:val="22"/>
          <w:szCs w:val="22"/>
        </w:rPr>
        <w:t xml:space="preserve">. </w:t>
      </w:r>
      <w:r w:rsidR="00F26400" w:rsidRPr="00B93374">
        <w:rPr>
          <w:rFonts w:ascii="Times" w:hAnsi="Times"/>
          <w:sz w:val="22"/>
          <w:szCs w:val="22"/>
        </w:rPr>
        <w:t xml:space="preserve">In addition to providing increased storage and improved aesthetics, it has partially alleviated a safety concern regarding separation of work and eating areas. </w:t>
      </w:r>
      <w:r w:rsidR="00CF5E8C">
        <w:rPr>
          <w:rFonts w:ascii="Times" w:hAnsi="Times"/>
          <w:sz w:val="22"/>
          <w:szCs w:val="22"/>
        </w:rPr>
        <w:t xml:space="preserve">Pending in CY 2018 is Phase 2 of the headhouse remodel; a defined seed extraction and processing area will be installed. In addition, </w:t>
      </w:r>
      <w:r w:rsidR="00F26400" w:rsidRPr="00B93374">
        <w:rPr>
          <w:rFonts w:ascii="Times" w:hAnsi="Times"/>
          <w:sz w:val="22"/>
          <w:szCs w:val="22"/>
        </w:rPr>
        <w:t xml:space="preserve">the facility windows </w:t>
      </w:r>
      <w:r w:rsidR="004D762E">
        <w:rPr>
          <w:rFonts w:ascii="Times" w:hAnsi="Times"/>
          <w:sz w:val="22"/>
          <w:szCs w:val="22"/>
        </w:rPr>
        <w:t xml:space="preserve">will be replaced </w:t>
      </w:r>
      <w:r w:rsidR="00F26400" w:rsidRPr="00B93374">
        <w:rPr>
          <w:rFonts w:ascii="Times" w:hAnsi="Times"/>
          <w:sz w:val="22"/>
          <w:szCs w:val="22"/>
        </w:rPr>
        <w:t xml:space="preserve">for increased energy efficiency. </w:t>
      </w:r>
    </w:p>
    <w:p w:rsidR="00F20EDB" w:rsidRDefault="00F20EDB" w:rsidP="00A7634F">
      <w:pPr>
        <w:jc w:val="both"/>
        <w:rPr>
          <w:rFonts w:ascii="Times" w:hAnsi="Times"/>
          <w:sz w:val="22"/>
          <w:szCs w:val="22"/>
        </w:rPr>
      </w:pPr>
    </w:p>
    <w:p w:rsidR="00BC070A" w:rsidRPr="00B93374" w:rsidRDefault="00BC070A" w:rsidP="00A7634F">
      <w:pPr>
        <w:jc w:val="both"/>
        <w:rPr>
          <w:rFonts w:ascii="Times" w:hAnsi="Times"/>
          <w:sz w:val="22"/>
          <w:szCs w:val="22"/>
        </w:rPr>
      </w:pPr>
    </w:p>
    <w:p w:rsidR="002B5EF7" w:rsidRPr="00B93374" w:rsidRDefault="002B5EF7" w:rsidP="00A90D1E">
      <w:pPr>
        <w:jc w:val="center"/>
        <w:outlineLvl w:val="0"/>
        <w:rPr>
          <w:rFonts w:ascii="Times" w:hAnsi="Times"/>
          <w:b/>
          <w:sz w:val="22"/>
          <w:szCs w:val="22"/>
        </w:rPr>
      </w:pPr>
      <w:r w:rsidRPr="00B93374">
        <w:rPr>
          <w:rFonts w:ascii="Times" w:hAnsi="Times"/>
          <w:b/>
          <w:sz w:val="22"/>
          <w:szCs w:val="22"/>
        </w:rPr>
        <w:t>Personnel</w:t>
      </w:r>
    </w:p>
    <w:p w:rsidR="002B5EF7" w:rsidRPr="00B93374" w:rsidRDefault="002B5EF7" w:rsidP="002B5EF7">
      <w:pPr>
        <w:jc w:val="both"/>
        <w:rPr>
          <w:rFonts w:ascii="Times" w:hAnsi="Times"/>
          <w:sz w:val="22"/>
          <w:szCs w:val="22"/>
        </w:rPr>
      </w:pPr>
    </w:p>
    <w:p w:rsidR="002B5EF7" w:rsidRDefault="00F26400" w:rsidP="002B5EF7">
      <w:pPr>
        <w:jc w:val="both"/>
        <w:rPr>
          <w:rFonts w:ascii="Times" w:hAnsi="Times"/>
          <w:sz w:val="22"/>
          <w:szCs w:val="22"/>
        </w:rPr>
      </w:pPr>
      <w:r w:rsidRPr="00B93374">
        <w:rPr>
          <w:rFonts w:ascii="Times" w:hAnsi="Times"/>
          <w:sz w:val="22"/>
          <w:szCs w:val="22"/>
        </w:rPr>
        <w:t xml:space="preserve">In addition to the permanent Federal staff of </w:t>
      </w:r>
      <w:r w:rsidR="009132B6">
        <w:rPr>
          <w:rFonts w:ascii="Times" w:hAnsi="Times"/>
          <w:sz w:val="22"/>
          <w:szCs w:val="22"/>
        </w:rPr>
        <w:t>5</w:t>
      </w:r>
      <w:r w:rsidRPr="00B93374">
        <w:rPr>
          <w:rFonts w:ascii="Times" w:hAnsi="Times"/>
          <w:sz w:val="22"/>
          <w:szCs w:val="22"/>
        </w:rPr>
        <w:t>.</w:t>
      </w:r>
      <w:r w:rsidR="009132B6">
        <w:rPr>
          <w:rFonts w:ascii="Times" w:hAnsi="Times"/>
          <w:sz w:val="22"/>
          <w:szCs w:val="22"/>
        </w:rPr>
        <w:t>5</w:t>
      </w:r>
      <w:r w:rsidRPr="00B93374">
        <w:rPr>
          <w:rFonts w:ascii="Times" w:hAnsi="Times"/>
          <w:sz w:val="22"/>
          <w:szCs w:val="22"/>
        </w:rPr>
        <w:t xml:space="preserve"> FTE, NCGRCD employs 2.0 FTE of temporary staff. </w:t>
      </w:r>
      <w:r w:rsidR="002B5EF7" w:rsidRPr="00B93374">
        <w:rPr>
          <w:rFonts w:ascii="Times" w:hAnsi="Times"/>
          <w:sz w:val="22"/>
          <w:szCs w:val="22"/>
        </w:rPr>
        <w:t xml:space="preserve">Esteban Rodriguez, who worked at NCGRCD for a number of years starting as an undergraduate intern, </w:t>
      </w:r>
      <w:r w:rsidRPr="00B93374">
        <w:rPr>
          <w:rFonts w:ascii="Times" w:hAnsi="Times"/>
          <w:sz w:val="22"/>
          <w:szCs w:val="22"/>
        </w:rPr>
        <w:t>is</w:t>
      </w:r>
      <w:r w:rsidR="002B5EF7" w:rsidRPr="00B93374">
        <w:rPr>
          <w:rFonts w:ascii="Times" w:hAnsi="Times"/>
          <w:sz w:val="22"/>
          <w:szCs w:val="22"/>
        </w:rPr>
        <w:t xml:space="preserve"> a temporary ARS Biological Technician </w:t>
      </w:r>
      <w:r w:rsidRPr="00B93374">
        <w:rPr>
          <w:rFonts w:ascii="Times" w:hAnsi="Times"/>
          <w:sz w:val="22"/>
          <w:szCs w:val="22"/>
        </w:rPr>
        <w:t>assisting with</w:t>
      </w:r>
      <w:r w:rsidR="002B5EF7" w:rsidRPr="00B93374">
        <w:rPr>
          <w:rFonts w:ascii="Times" w:hAnsi="Times"/>
          <w:sz w:val="22"/>
          <w:szCs w:val="22"/>
        </w:rPr>
        <w:t xml:space="preserve"> laboratory activities. </w:t>
      </w:r>
      <w:r w:rsidR="004D762E">
        <w:rPr>
          <w:rFonts w:ascii="Times" w:hAnsi="Times"/>
          <w:sz w:val="22"/>
          <w:szCs w:val="22"/>
        </w:rPr>
        <w:t xml:space="preserve">This position was extended prior to the hiring freeze and will expire in 2022. </w:t>
      </w:r>
      <w:r w:rsidR="002B5EF7" w:rsidRPr="00B93374">
        <w:rPr>
          <w:rFonts w:ascii="Times" w:hAnsi="Times"/>
          <w:sz w:val="22"/>
          <w:szCs w:val="22"/>
        </w:rPr>
        <w:t xml:space="preserve">A technician position (UC Riverside Laboratory Assistant) funded by a USDA Multi-Agency Coordinated </w:t>
      </w:r>
      <w:r w:rsidR="004D762E">
        <w:rPr>
          <w:rFonts w:ascii="Times" w:hAnsi="Times"/>
          <w:sz w:val="22"/>
          <w:szCs w:val="22"/>
        </w:rPr>
        <w:t xml:space="preserve">(MAC) </w:t>
      </w:r>
      <w:r w:rsidR="002B5EF7" w:rsidRPr="00B93374">
        <w:rPr>
          <w:rFonts w:ascii="Times" w:hAnsi="Times"/>
          <w:sz w:val="22"/>
          <w:szCs w:val="22"/>
        </w:rPr>
        <w:t>Response grant (G. Vidalakis, PI) provide</w:t>
      </w:r>
      <w:r w:rsidR="004D762E">
        <w:rPr>
          <w:rFonts w:ascii="Times" w:hAnsi="Times"/>
          <w:sz w:val="22"/>
          <w:szCs w:val="22"/>
        </w:rPr>
        <w:t>s</w:t>
      </w:r>
      <w:r w:rsidR="002B5EF7" w:rsidRPr="00B93374">
        <w:rPr>
          <w:rFonts w:ascii="Times" w:hAnsi="Times"/>
          <w:sz w:val="22"/>
          <w:szCs w:val="22"/>
        </w:rPr>
        <w:t xml:space="preserve"> additional </w:t>
      </w:r>
      <w:r w:rsidR="004D762E">
        <w:rPr>
          <w:rFonts w:ascii="Times" w:hAnsi="Times"/>
          <w:sz w:val="22"/>
          <w:szCs w:val="22"/>
        </w:rPr>
        <w:t xml:space="preserve">laboratory, </w:t>
      </w:r>
      <w:proofErr w:type="spellStart"/>
      <w:r w:rsidR="004D762E">
        <w:rPr>
          <w:rFonts w:ascii="Times" w:hAnsi="Times"/>
          <w:sz w:val="22"/>
          <w:szCs w:val="22"/>
        </w:rPr>
        <w:t>cryoprocessing</w:t>
      </w:r>
      <w:proofErr w:type="spellEnd"/>
      <w:r w:rsidR="004D762E">
        <w:rPr>
          <w:rFonts w:ascii="Times" w:hAnsi="Times"/>
          <w:sz w:val="22"/>
          <w:szCs w:val="22"/>
        </w:rPr>
        <w:t xml:space="preserve">, and </w:t>
      </w:r>
      <w:r w:rsidR="002B5EF7" w:rsidRPr="00B93374">
        <w:rPr>
          <w:rFonts w:ascii="Times" w:hAnsi="Times"/>
          <w:sz w:val="22"/>
          <w:szCs w:val="22"/>
        </w:rPr>
        <w:t>greenhouse support. This position is currently held by Amanda Rawstern</w:t>
      </w:r>
      <w:r w:rsidR="00121C8E" w:rsidRPr="00B93374">
        <w:rPr>
          <w:rFonts w:ascii="Times" w:hAnsi="Times"/>
          <w:sz w:val="22"/>
          <w:szCs w:val="22"/>
        </w:rPr>
        <w:t xml:space="preserve"> and funding will expire in 2 to 3 years</w:t>
      </w:r>
      <w:r w:rsidR="002B5EF7" w:rsidRPr="00B93374">
        <w:rPr>
          <w:rFonts w:ascii="Times" w:hAnsi="Times"/>
          <w:sz w:val="22"/>
          <w:szCs w:val="22"/>
        </w:rPr>
        <w:t xml:space="preserve">. </w:t>
      </w:r>
      <w:r w:rsidRPr="00B93374">
        <w:rPr>
          <w:rFonts w:ascii="Times" w:hAnsi="Times"/>
          <w:sz w:val="22"/>
          <w:szCs w:val="22"/>
        </w:rPr>
        <w:t>Six</w:t>
      </w:r>
      <w:r w:rsidR="002B5EF7" w:rsidRPr="00B93374">
        <w:rPr>
          <w:rFonts w:ascii="Times" w:hAnsi="Times"/>
          <w:sz w:val="22"/>
          <w:szCs w:val="22"/>
        </w:rPr>
        <w:t xml:space="preserve"> </w:t>
      </w:r>
      <w:r w:rsidRPr="00B93374">
        <w:rPr>
          <w:rFonts w:ascii="Times" w:hAnsi="Times"/>
          <w:sz w:val="22"/>
          <w:szCs w:val="22"/>
        </w:rPr>
        <w:t>S</w:t>
      </w:r>
      <w:r w:rsidR="002B5EF7" w:rsidRPr="00B93374">
        <w:rPr>
          <w:rFonts w:ascii="Times" w:hAnsi="Times"/>
          <w:sz w:val="22"/>
          <w:szCs w:val="22"/>
        </w:rPr>
        <w:t xml:space="preserve">tudent Assistants were employed through the Research Support Agreement with UCR. </w:t>
      </w:r>
      <w:r w:rsidR="009132B6">
        <w:rPr>
          <w:rFonts w:ascii="Times" w:hAnsi="Times"/>
          <w:sz w:val="22"/>
          <w:szCs w:val="22"/>
        </w:rPr>
        <w:t>Repository staff is lacking genetic expertise however, current resources prohibit this gap from being filled.</w:t>
      </w:r>
    </w:p>
    <w:p w:rsidR="00BD5966" w:rsidRDefault="00BD5966" w:rsidP="002B5EF7">
      <w:pPr>
        <w:jc w:val="both"/>
        <w:rPr>
          <w:rFonts w:ascii="Times" w:hAnsi="Times"/>
          <w:sz w:val="22"/>
          <w:szCs w:val="22"/>
        </w:rPr>
      </w:pPr>
    </w:p>
    <w:p w:rsidR="00BD5966" w:rsidRDefault="00BD5966" w:rsidP="002B5EF7">
      <w:pPr>
        <w:jc w:val="both"/>
        <w:rPr>
          <w:rFonts w:ascii="Times" w:hAnsi="Times"/>
          <w:sz w:val="22"/>
          <w:szCs w:val="22"/>
        </w:rPr>
      </w:pPr>
    </w:p>
    <w:p w:rsidR="00F20EDB" w:rsidRDefault="00F20EDB" w:rsidP="002B5EF7">
      <w:pPr>
        <w:jc w:val="both"/>
        <w:rPr>
          <w:rFonts w:ascii="Times" w:hAnsi="Times"/>
          <w:sz w:val="22"/>
          <w:szCs w:val="22"/>
        </w:rPr>
      </w:pPr>
    </w:p>
    <w:p w:rsidR="00F61556" w:rsidRPr="00B93374" w:rsidRDefault="00F61556" w:rsidP="002B5EF7">
      <w:pPr>
        <w:jc w:val="both"/>
        <w:rPr>
          <w:rFonts w:ascii="Times" w:hAnsi="Times"/>
          <w:sz w:val="22"/>
          <w:szCs w:val="22"/>
        </w:rPr>
      </w:pPr>
    </w:p>
    <w:p w:rsidR="00BC070A" w:rsidRDefault="00BC070A" w:rsidP="00A90D1E">
      <w:pPr>
        <w:pStyle w:val="NoSpacing"/>
        <w:jc w:val="center"/>
        <w:outlineLvl w:val="0"/>
        <w:rPr>
          <w:rFonts w:ascii="Times" w:hAnsi="Times" w:cs="Times New Roman"/>
          <w:b/>
        </w:rPr>
      </w:pPr>
    </w:p>
    <w:p w:rsidR="00E4714E" w:rsidRPr="00B93374" w:rsidRDefault="00E4714E" w:rsidP="00A90D1E">
      <w:pPr>
        <w:pStyle w:val="NoSpacing"/>
        <w:jc w:val="center"/>
        <w:outlineLvl w:val="0"/>
        <w:rPr>
          <w:rFonts w:ascii="Times" w:hAnsi="Times" w:cs="Times New Roman"/>
          <w:b/>
        </w:rPr>
      </w:pPr>
      <w:r w:rsidRPr="00B93374">
        <w:rPr>
          <w:rFonts w:ascii="Times" w:hAnsi="Times" w:cs="Times New Roman"/>
          <w:b/>
        </w:rPr>
        <w:lastRenderedPageBreak/>
        <w:t>Support</w:t>
      </w:r>
    </w:p>
    <w:p w:rsidR="00E4714E" w:rsidRPr="00B93374" w:rsidRDefault="00E4714E" w:rsidP="00E4714E">
      <w:pPr>
        <w:pStyle w:val="NoSpacing"/>
        <w:jc w:val="both"/>
        <w:rPr>
          <w:rFonts w:ascii="Times" w:hAnsi="Times" w:cs="Times New Roman"/>
        </w:rPr>
      </w:pPr>
    </w:p>
    <w:p w:rsidR="00E4714E" w:rsidRPr="00B93374" w:rsidRDefault="00E4714E" w:rsidP="00E4714E">
      <w:pPr>
        <w:pStyle w:val="NoSpacing"/>
        <w:jc w:val="both"/>
        <w:rPr>
          <w:rFonts w:ascii="Times" w:hAnsi="Times" w:cs="Times New Roman"/>
        </w:rPr>
      </w:pPr>
      <w:r w:rsidRPr="00B93374">
        <w:rPr>
          <w:rFonts w:ascii="Times" w:hAnsi="Times" w:cs="Times New Roman"/>
        </w:rPr>
        <w:t xml:space="preserve">NCGRCD is located at the Riverside Location of the USDA-ARS Pacific West Area (PWA). Federal administrative support is primarily provided by the </w:t>
      </w:r>
      <w:r w:rsidR="004D762E">
        <w:rPr>
          <w:rFonts w:ascii="Times" w:hAnsi="Times" w:cs="Times New Roman"/>
        </w:rPr>
        <w:t xml:space="preserve">staff </w:t>
      </w:r>
      <w:r w:rsidR="004D6CF4">
        <w:rPr>
          <w:rFonts w:ascii="Times" w:hAnsi="Times" w:cs="Times New Roman"/>
        </w:rPr>
        <w:t>in</w:t>
      </w:r>
      <w:r w:rsidR="004D762E">
        <w:rPr>
          <w:rFonts w:ascii="Times" w:hAnsi="Times" w:cs="Times New Roman"/>
        </w:rPr>
        <w:t xml:space="preserve"> </w:t>
      </w:r>
      <w:r w:rsidRPr="00B93374">
        <w:rPr>
          <w:rFonts w:ascii="Times" w:hAnsi="Times" w:cs="Times New Roman"/>
        </w:rPr>
        <w:t xml:space="preserve">Riverside and </w:t>
      </w:r>
      <w:r w:rsidR="004D762E">
        <w:rPr>
          <w:rFonts w:ascii="Times" w:hAnsi="Times" w:cs="Times New Roman"/>
        </w:rPr>
        <w:t xml:space="preserve">at the </w:t>
      </w:r>
      <w:r w:rsidRPr="00B93374">
        <w:rPr>
          <w:rFonts w:ascii="Times" w:hAnsi="Times" w:cs="Times New Roman"/>
        </w:rPr>
        <w:t>P</w:t>
      </w:r>
      <w:r w:rsidR="004D762E">
        <w:rPr>
          <w:rFonts w:ascii="Times" w:hAnsi="Times" w:cs="Times New Roman"/>
        </w:rPr>
        <w:t xml:space="preserve">acific </w:t>
      </w:r>
      <w:r w:rsidRPr="00B93374">
        <w:rPr>
          <w:rFonts w:ascii="Times" w:hAnsi="Times" w:cs="Times New Roman"/>
        </w:rPr>
        <w:t>W</w:t>
      </w:r>
      <w:r w:rsidR="004D762E">
        <w:rPr>
          <w:rFonts w:ascii="Times" w:hAnsi="Times" w:cs="Times New Roman"/>
        </w:rPr>
        <w:t xml:space="preserve">est </w:t>
      </w:r>
      <w:r w:rsidRPr="00B93374">
        <w:rPr>
          <w:rFonts w:ascii="Times" w:hAnsi="Times" w:cs="Times New Roman"/>
        </w:rPr>
        <w:t>A</w:t>
      </w:r>
      <w:r w:rsidR="004D762E">
        <w:rPr>
          <w:rFonts w:ascii="Times" w:hAnsi="Times" w:cs="Times New Roman"/>
        </w:rPr>
        <w:t>rea Office</w:t>
      </w:r>
      <w:r w:rsidRPr="00B93374">
        <w:rPr>
          <w:rFonts w:ascii="Times" w:hAnsi="Times" w:cs="Times New Roman"/>
        </w:rPr>
        <w:t xml:space="preserve">. The </w:t>
      </w:r>
      <w:r w:rsidR="004D762E">
        <w:rPr>
          <w:rFonts w:ascii="Times" w:hAnsi="Times" w:cs="Times New Roman"/>
        </w:rPr>
        <w:t xml:space="preserve">Riverside administrative </w:t>
      </w:r>
      <w:r w:rsidRPr="00B93374">
        <w:rPr>
          <w:rFonts w:ascii="Times" w:hAnsi="Times" w:cs="Times New Roman"/>
        </w:rPr>
        <w:t xml:space="preserve">staff </w:t>
      </w:r>
      <w:r w:rsidR="004D762E">
        <w:rPr>
          <w:rFonts w:ascii="Times" w:hAnsi="Times" w:cs="Times New Roman"/>
        </w:rPr>
        <w:t xml:space="preserve">include </w:t>
      </w:r>
      <w:r w:rsidRPr="00B93374">
        <w:rPr>
          <w:rFonts w:ascii="Times" w:hAnsi="Times" w:cs="Times New Roman"/>
        </w:rPr>
        <w:t>N</w:t>
      </w:r>
      <w:r w:rsidR="004D762E">
        <w:rPr>
          <w:rFonts w:ascii="Times" w:hAnsi="Times" w:cs="Times New Roman"/>
        </w:rPr>
        <w:t>ancy</w:t>
      </w:r>
      <w:r w:rsidRPr="00B93374">
        <w:rPr>
          <w:rFonts w:ascii="Times" w:hAnsi="Times" w:cs="Times New Roman"/>
        </w:rPr>
        <w:t xml:space="preserve"> Knap</w:t>
      </w:r>
      <w:r w:rsidR="00F26400" w:rsidRPr="00B93374">
        <w:rPr>
          <w:rFonts w:ascii="Times" w:hAnsi="Times" w:cs="Times New Roman"/>
        </w:rPr>
        <w:t>, L</w:t>
      </w:r>
      <w:r w:rsidR="004D6CF4">
        <w:rPr>
          <w:rFonts w:ascii="Times" w:hAnsi="Times" w:cs="Times New Roman"/>
        </w:rPr>
        <w:t xml:space="preserve">ocation </w:t>
      </w:r>
      <w:r w:rsidR="00F26400" w:rsidRPr="00B93374">
        <w:rPr>
          <w:rFonts w:ascii="Times" w:hAnsi="Times" w:cs="Times New Roman"/>
        </w:rPr>
        <w:t>A</w:t>
      </w:r>
      <w:r w:rsidR="004D6CF4">
        <w:rPr>
          <w:rFonts w:ascii="Times" w:hAnsi="Times" w:cs="Times New Roman"/>
        </w:rPr>
        <w:t xml:space="preserve">dministrative </w:t>
      </w:r>
      <w:r w:rsidR="00F26400" w:rsidRPr="00B93374">
        <w:rPr>
          <w:rFonts w:ascii="Times" w:hAnsi="Times" w:cs="Times New Roman"/>
        </w:rPr>
        <w:t>O</w:t>
      </w:r>
      <w:r w:rsidR="004D6CF4">
        <w:rPr>
          <w:rFonts w:ascii="Times" w:hAnsi="Times" w:cs="Times New Roman"/>
        </w:rPr>
        <w:t>fficer</w:t>
      </w:r>
      <w:r w:rsidR="004D762E">
        <w:rPr>
          <w:rFonts w:ascii="Times" w:hAnsi="Times" w:cs="Times New Roman"/>
        </w:rPr>
        <w:t xml:space="preserve">, Patricia Gonzalez, Financial Analyst and Daniel </w:t>
      </w:r>
      <w:proofErr w:type="spellStart"/>
      <w:r w:rsidR="004D762E">
        <w:rPr>
          <w:rFonts w:ascii="Times" w:hAnsi="Times" w:cs="Times New Roman"/>
        </w:rPr>
        <w:t>Kain</w:t>
      </w:r>
      <w:proofErr w:type="spellEnd"/>
      <w:r w:rsidR="004D762E">
        <w:rPr>
          <w:rFonts w:ascii="Times" w:hAnsi="Times" w:cs="Times New Roman"/>
        </w:rPr>
        <w:t>, IT Specialist.</w:t>
      </w:r>
    </w:p>
    <w:p w:rsidR="00E4714E" w:rsidRPr="00B93374" w:rsidRDefault="00E4714E" w:rsidP="00E4714E">
      <w:pPr>
        <w:pStyle w:val="NoSpacing"/>
        <w:jc w:val="both"/>
        <w:rPr>
          <w:rFonts w:ascii="Times" w:hAnsi="Times" w:cs="Times New Roman"/>
        </w:rPr>
      </w:pPr>
    </w:p>
    <w:p w:rsidR="00E4714E" w:rsidRPr="00B93374" w:rsidRDefault="00E4714E" w:rsidP="00E4714E">
      <w:pPr>
        <w:pStyle w:val="NoSpacing"/>
        <w:jc w:val="both"/>
        <w:rPr>
          <w:rFonts w:ascii="Times" w:hAnsi="Times" w:cs="Times New Roman"/>
        </w:rPr>
      </w:pPr>
      <w:r w:rsidRPr="00B93374">
        <w:rPr>
          <w:rFonts w:ascii="Times" w:hAnsi="Times" w:cs="Times New Roman"/>
        </w:rPr>
        <w:t xml:space="preserve">NCGRCD maintains </w:t>
      </w:r>
      <w:r w:rsidR="004D6CF4">
        <w:rPr>
          <w:rFonts w:ascii="Times" w:hAnsi="Times" w:cs="Times New Roman"/>
        </w:rPr>
        <w:t xml:space="preserve">five </w:t>
      </w:r>
      <w:r w:rsidRPr="00B93374">
        <w:rPr>
          <w:rFonts w:ascii="Times" w:hAnsi="Times" w:cs="Times New Roman"/>
        </w:rPr>
        <w:t xml:space="preserve">agreements with UC Riverside: </w:t>
      </w:r>
      <w:r w:rsidR="00084341">
        <w:rPr>
          <w:rFonts w:ascii="Times" w:hAnsi="Times" w:cs="Times New Roman"/>
        </w:rPr>
        <w:t>two</w:t>
      </w:r>
      <w:r w:rsidRPr="00B93374">
        <w:rPr>
          <w:rFonts w:ascii="Times" w:hAnsi="Times" w:cs="Times New Roman"/>
        </w:rPr>
        <w:t xml:space="preserve"> Research Support Agreement</w:t>
      </w:r>
      <w:r w:rsidR="00084341">
        <w:rPr>
          <w:rFonts w:ascii="Times" w:hAnsi="Times" w:cs="Times New Roman"/>
        </w:rPr>
        <w:t>s</w:t>
      </w:r>
      <w:r w:rsidRPr="00B93374">
        <w:rPr>
          <w:rFonts w:ascii="Times" w:hAnsi="Times" w:cs="Times New Roman"/>
        </w:rPr>
        <w:t xml:space="preserve"> (RSA) and three Non-Assistance Cooperative Agreements (NACA). The RSA</w:t>
      </w:r>
      <w:r w:rsidR="00084341">
        <w:rPr>
          <w:rFonts w:ascii="Times" w:hAnsi="Times" w:cs="Times New Roman"/>
        </w:rPr>
        <w:t>’s</w:t>
      </w:r>
      <w:r w:rsidRPr="00B93374">
        <w:rPr>
          <w:rFonts w:ascii="Times" w:hAnsi="Times" w:cs="Times New Roman"/>
        </w:rPr>
        <w:t xml:space="preserve"> </w:t>
      </w:r>
      <w:r w:rsidR="00084341">
        <w:rPr>
          <w:rFonts w:ascii="Times" w:hAnsi="Times" w:cs="Times New Roman"/>
        </w:rPr>
        <w:t xml:space="preserve">are </w:t>
      </w:r>
      <w:r w:rsidRPr="00B93374">
        <w:rPr>
          <w:rFonts w:ascii="Times" w:hAnsi="Times" w:cs="Times New Roman"/>
        </w:rPr>
        <w:t xml:space="preserve">with the Agricultural Operations Department (P Mauk, PI) </w:t>
      </w:r>
      <w:r w:rsidR="00084341">
        <w:rPr>
          <w:rFonts w:ascii="Times" w:hAnsi="Times" w:cs="Times New Roman"/>
        </w:rPr>
        <w:t xml:space="preserve">to </w:t>
      </w:r>
      <w:r w:rsidRPr="00B93374">
        <w:rPr>
          <w:rFonts w:ascii="Times" w:hAnsi="Times" w:cs="Times New Roman"/>
        </w:rPr>
        <w:t>provide infrastructure support (utilities, communications, facilities maintenance, cultural care for field plantings, etc). The NACA’s are with T Kahn (Botany and Plant Science), M Roose (Botany and Plant Science), and G Vidalakis (Plant Pathology</w:t>
      </w:r>
      <w:r w:rsidR="00E532FF">
        <w:rPr>
          <w:rFonts w:ascii="Times" w:hAnsi="Times" w:cs="Times New Roman"/>
        </w:rPr>
        <w:t xml:space="preserve"> &amp; Microbiology</w:t>
      </w:r>
      <w:r w:rsidRPr="00B93374">
        <w:rPr>
          <w:rFonts w:ascii="Times" w:hAnsi="Times" w:cs="Times New Roman"/>
        </w:rPr>
        <w:t>). Cooperation with Kahn is aimed at characterizing horticultural traits, documenting, and maintaining the field genebank (Citrus Variety Collection)</w:t>
      </w:r>
      <w:r w:rsidR="00E532FF">
        <w:rPr>
          <w:rFonts w:ascii="Times" w:hAnsi="Times" w:cs="Times New Roman"/>
        </w:rPr>
        <w:t xml:space="preserve">. The NACA with </w:t>
      </w:r>
      <w:r w:rsidRPr="00B93374">
        <w:rPr>
          <w:rFonts w:ascii="Times" w:hAnsi="Times" w:cs="Times New Roman"/>
        </w:rPr>
        <w:t>Roose</w:t>
      </w:r>
      <w:r w:rsidR="0076093A">
        <w:rPr>
          <w:rFonts w:ascii="Times" w:hAnsi="Times" w:cs="Times New Roman"/>
        </w:rPr>
        <w:t xml:space="preserve"> focuses on</w:t>
      </w:r>
      <w:r w:rsidRPr="00B93374">
        <w:rPr>
          <w:rFonts w:ascii="Times" w:hAnsi="Times" w:cs="Times New Roman"/>
        </w:rPr>
        <w:t xml:space="preserve"> genetic characterization of citrus accessions</w:t>
      </w:r>
      <w:r w:rsidR="00084341">
        <w:rPr>
          <w:rFonts w:ascii="Times" w:hAnsi="Times" w:cs="Times New Roman"/>
        </w:rPr>
        <w:t xml:space="preserve"> and</w:t>
      </w:r>
      <w:r w:rsidRPr="00B93374">
        <w:rPr>
          <w:rFonts w:ascii="Times" w:hAnsi="Times" w:cs="Times New Roman"/>
        </w:rPr>
        <w:t xml:space="preserve"> is currently the only means of dealing with genetic questions as NCGRCD staff lacks a geneticist position. </w:t>
      </w:r>
      <w:r w:rsidR="00E532FF">
        <w:rPr>
          <w:rFonts w:ascii="Times" w:hAnsi="Times" w:cs="Times New Roman"/>
        </w:rPr>
        <w:t xml:space="preserve">The NACA’s with Kahn and Roose expire in 2018 and will not be renewed due to a lack of funds. </w:t>
      </w:r>
      <w:r w:rsidR="00BE5016">
        <w:rPr>
          <w:rFonts w:ascii="Times" w:hAnsi="Times" w:cs="Times New Roman"/>
        </w:rPr>
        <w:t>The NCGRCD works closely</w:t>
      </w:r>
      <w:r w:rsidR="008C47A2">
        <w:rPr>
          <w:rFonts w:ascii="Times" w:hAnsi="Times" w:cs="Times New Roman"/>
        </w:rPr>
        <w:t xml:space="preserve"> </w:t>
      </w:r>
      <w:r w:rsidRPr="00B93374">
        <w:rPr>
          <w:rFonts w:ascii="Times" w:hAnsi="Times" w:cs="Times New Roman"/>
        </w:rPr>
        <w:t xml:space="preserve">with Vidalakis </w:t>
      </w:r>
      <w:r w:rsidR="00BE5016">
        <w:rPr>
          <w:rFonts w:ascii="Times" w:hAnsi="Times" w:cs="Times New Roman"/>
        </w:rPr>
        <w:t>to improve diagnosti</w:t>
      </w:r>
      <w:r w:rsidR="00C94A3D">
        <w:rPr>
          <w:rFonts w:ascii="Times" w:hAnsi="Times" w:cs="Times New Roman"/>
        </w:rPr>
        <w:t>c protocols</w:t>
      </w:r>
      <w:r w:rsidR="00883465">
        <w:rPr>
          <w:rFonts w:ascii="Times" w:hAnsi="Times" w:cs="Times New Roman"/>
        </w:rPr>
        <w:t>, conserve genetic resources for the long-term, import and evaluate germplasm developed in Florida, and other phytosanitary issues.</w:t>
      </w:r>
      <w:r w:rsidR="008D6719">
        <w:rPr>
          <w:rFonts w:ascii="Times" w:hAnsi="Times" w:cs="Times New Roman"/>
        </w:rPr>
        <w:t xml:space="preserve"> This NACA will expire August 31, 2021.</w:t>
      </w:r>
      <w:r w:rsidR="00C94A3D">
        <w:rPr>
          <w:rFonts w:ascii="Times" w:hAnsi="Times" w:cs="Times New Roman"/>
        </w:rPr>
        <w:t xml:space="preserve"> </w:t>
      </w:r>
    </w:p>
    <w:p w:rsidR="000E6BB9" w:rsidRDefault="000E6BB9" w:rsidP="00A7634F">
      <w:pPr>
        <w:jc w:val="both"/>
        <w:rPr>
          <w:rFonts w:ascii="Times" w:hAnsi="Times"/>
          <w:sz w:val="22"/>
          <w:szCs w:val="22"/>
        </w:rPr>
      </w:pPr>
    </w:p>
    <w:p w:rsidR="00F45625" w:rsidRPr="00B93374" w:rsidRDefault="00F45625" w:rsidP="00A7634F">
      <w:pPr>
        <w:jc w:val="both"/>
        <w:rPr>
          <w:rFonts w:ascii="Times" w:hAnsi="Times"/>
          <w:sz w:val="22"/>
          <w:szCs w:val="22"/>
        </w:rPr>
      </w:pPr>
    </w:p>
    <w:p w:rsidR="000E6BB9" w:rsidRPr="00B93374" w:rsidRDefault="000E6BB9" w:rsidP="00A90D1E">
      <w:pPr>
        <w:jc w:val="center"/>
        <w:outlineLvl w:val="0"/>
        <w:rPr>
          <w:rFonts w:ascii="Times" w:hAnsi="Times"/>
          <w:sz w:val="22"/>
          <w:szCs w:val="22"/>
        </w:rPr>
      </w:pPr>
      <w:r w:rsidRPr="00B93374">
        <w:rPr>
          <w:rFonts w:ascii="Times" w:hAnsi="Times"/>
          <w:b/>
          <w:sz w:val="22"/>
          <w:szCs w:val="22"/>
        </w:rPr>
        <w:t>Health, Safety, Environmental Management</w:t>
      </w:r>
    </w:p>
    <w:p w:rsidR="000E6BB9" w:rsidRPr="00B93374" w:rsidRDefault="000E6BB9" w:rsidP="00A7634F">
      <w:pPr>
        <w:jc w:val="both"/>
        <w:rPr>
          <w:rFonts w:ascii="Times" w:hAnsi="Times"/>
          <w:sz w:val="22"/>
          <w:szCs w:val="22"/>
        </w:rPr>
      </w:pPr>
    </w:p>
    <w:p w:rsidR="00B31C09" w:rsidRPr="00B93374" w:rsidRDefault="000E6BB9" w:rsidP="00A7634F">
      <w:pPr>
        <w:jc w:val="both"/>
        <w:rPr>
          <w:rFonts w:ascii="Times" w:hAnsi="Times"/>
          <w:sz w:val="22"/>
          <w:szCs w:val="22"/>
        </w:rPr>
      </w:pPr>
      <w:r w:rsidRPr="00B93374">
        <w:rPr>
          <w:rFonts w:ascii="Times" w:hAnsi="Times"/>
          <w:sz w:val="22"/>
          <w:szCs w:val="22"/>
        </w:rPr>
        <w:t xml:space="preserve">Biological Science Technician Brittany Moreland is the Collateral Duty Safety Officer </w:t>
      </w:r>
      <w:r w:rsidR="00B31C09" w:rsidRPr="00B93374">
        <w:rPr>
          <w:rFonts w:ascii="Times" w:hAnsi="Times"/>
          <w:sz w:val="22"/>
          <w:szCs w:val="22"/>
        </w:rPr>
        <w:t xml:space="preserve">(CDSO) </w:t>
      </w:r>
      <w:r w:rsidRPr="00B93374">
        <w:rPr>
          <w:rFonts w:ascii="Times" w:hAnsi="Times"/>
          <w:sz w:val="22"/>
          <w:szCs w:val="22"/>
        </w:rPr>
        <w:t>for the Riverside Location (including the US Salinity Laboratory</w:t>
      </w:r>
      <w:r w:rsidR="009B24F4" w:rsidRPr="00B93374">
        <w:rPr>
          <w:rFonts w:ascii="Times" w:hAnsi="Times"/>
          <w:sz w:val="22"/>
          <w:szCs w:val="22"/>
        </w:rPr>
        <w:t xml:space="preserve">) and participates </w:t>
      </w:r>
      <w:r w:rsidR="004A13DC" w:rsidRPr="00B93374">
        <w:rPr>
          <w:rFonts w:ascii="Times" w:hAnsi="Times"/>
          <w:sz w:val="22"/>
          <w:szCs w:val="22"/>
        </w:rPr>
        <w:t xml:space="preserve">on </w:t>
      </w:r>
      <w:r w:rsidR="009B24F4" w:rsidRPr="00B93374">
        <w:rPr>
          <w:rFonts w:ascii="Times" w:hAnsi="Times"/>
          <w:sz w:val="22"/>
          <w:szCs w:val="22"/>
        </w:rPr>
        <w:t>USDA and UC safety committees as appropriate. NCGRCD also takes part in various USDA and UC safety activities and initiatives</w:t>
      </w:r>
      <w:r w:rsidR="00B31C09" w:rsidRPr="00B93374">
        <w:rPr>
          <w:rFonts w:ascii="Times" w:hAnsi="Times"/>
          <w:sz w:val="22"/>
          <w:szCs w:val="22"/>
        </w:rPr>
        <w:t xml:space="preserve"> such as mock fire and earthquake drills, hands-on fire extinguisher training, and review of shut-off valves</w:t>
      </w:r>
      <w:r w:rsidR="009B24F4" w:rsidRPr="00B93374">
        <w:rPr>
          <w:rFonts w:ascii="Times" w:hAnsi="Times"/>
          <w:sz w:val="22"/>
          <w:szCs w:val="22"/>
        </w:rPr>
        <w:t xml:space="preserve">. </w:t>
      </w:r>
      <w:r w:rsidR="00DF6581" w:rsidRPr="00B93374">
        <w:rPr>
          <w:rFonts w:ascii="Times" w:hAnsi="Times"/>
          <w:sz w:val="22"/>
          <w:szCs w:val="22"/>
        </w:rPr>
        <w:t>The lab is certified as Biolog</w:t>
      </w:r>
      <w:r w:rsidR="009C6242" w:rsidRPr="00B93374">
        <w:rPr>
          <w:rFonts w:ascii="Times" w:hAnsi="Times"/>
          <w:sz w:val="22"/>
          <w:szCs w:val="22"/>
        </w:rPr>
        <w:t xml:space="preserve">ical Safety level II laboratory by UCR. </w:t>
      </w:r>
      <w:r w:rsidR="00B31C09" w:rsidRPr="00B93374">
        <w:rPr>
          <w:rFonts w:ascii="Times" w:hAnsi="Times"/>
          <w:sz w:val="22"/>
          <w:szCs w:val="22"/>
        </w:rPr>
        <w:t>The chemical inventory was reviewed and old and unused chemicals w</w:t>
      </w:r>
      <w:r w:rsidR="00C829FE" w:rsidRPr="00B93374">
        <w:rPr>
          <w:rFonts w:ascii="Times" w:hAnsi="Times"/>
          <w:sz w:val="22"/>
          <w:szCs w:val="22"/>
        </w:rPr>
        <w:t>e</w:t>
      </w:r>
      <w:r w:rsidR="00B31C09" w:rsidRPr="00B93374">
        <w:rPr>
          <w:rFonts w:ascii="Times" w:hAnsi="Times"/>
          <w:sz w:val="22"/>
          <w:szCs w:val="22"/>
        </w:rPr>
        <w:t>re properly disposed of through the University Environmental Health and Safety Department.</w:t>
      </w:r>
    </w:p>
    <w:p w:rsidR="00B31C09" w:rsidRPr="00B93374" w:rsidRDefault="00B31C09" w:rsidP="00A7634F">
      <w:pPr>
        <w:jc w:val="both"/>
        <w:rPr>
          <w:rFonts w:ascii="Times" w:hAnsi="Times"/>
          <w:sz w:val="22"/>
          <w:szCs w:val="22"/>
        </w:rPr>
      </w:pPr>
    </w:p>
    <w:p w:rsidR="00661938" w:rsidRDefault="00A023BA" w:rsidP="00A7634F">
      <w:pPr>
        <w:jc w:val="both"/>
        <w:rPr>
          <w:rFonts w:ascii="Times" w:hAnsi="Times"/>
          <w:sz w:val="22"/>
          <w:szCs w:val="22"/>
        </w:rPr>
      </w:pPr>
      <w:r w:rsidRPr="00B93374">
        <w:rPr>
          <w:rFonts w:ascii="Times" w:hAnsi="Times"/>
          <w:sz w:val="22"/>
          <w:szCs w:val="22"/>
        </w:rPr>
        <w:t xml:space="preserve">In CY 2017, the Riverside Location had a second party safety </w:t>
      </w:r>
      <w:r w:rsidR="00D1353B">
        <w:rPr>
          <w:rFonts w:ascii="Times" w:hAnsi="Times"/>
          <w:sz w:val="22"/>
          <w:szCs w:val="22"/>
        </w:rPr>
        <w:t xml:space="preserve">and environmental management </w:t>
      </w:r>
      <w:r w:rsidRPr="00B93374">
        <w:rPr>
          <w:rFonts w:ascii="Times" w:hAnsi="Times"/>
          <w:sz w:val="22"/>
          <w:szCs w:val="22"/>
        </w:rPr>
        <w:t>audit conduct</w:t>
      </w:r>
      <w:r w:rsidR="008C47A2">
        <w:rPr>
          <w:rFonts w:ascii="Times" w:hAnsi="Times"/>
          <w:sz w:val="22"/>
          <w:szCs w:val="22"/>
        </w:rPr>
        <w:t>e</w:t>
      </w:r>
      <w:r w:rsidRPr="00B93374">
        <w:rPr>
          <w:rFonts w:ascii="Times" w:hAnsi="Times"/>
          <w:sz w:val="22"/>
          <w:szCs w:val="22"/>
        </w:rPr>
        <w:t>d by K</w:t>
      </w:r>
      <w:r w:rsidR="00D1353B">
        <w:rPr>
          <w:rFonts w:ascii="Times" w:hAnsi="Times"/>
          <w:sz w:val="22"/>
          <w:szCs w:val="22"/>
        </w:rPr>
        <w:t>en</w:t>
      </w:r>
      <w:r w:rsidRPr="00B93374">
        <w:rPr>
          <w:rFonts w:ascii="Times" w:hAnsi="Times"/>
          <w:sz w:val="22"/>
          <w:szCs w:val="22"/>
        </w:rPr>
        <w:t xml:space="preserve"> Cushman, </w:t>
      </w:r>
      <w:r w:rsidR="00D1353B">
        <w:rPr>
          <w:rFonts w:ascii="Times" w:hAnsi="Times"/>
          <w:sz w:val="22"/>
          <w:szCs w:val="22"/>
        </w:rPr>
        <w:t xml:space="preserve">Safety Manager </w:t>
      </w:r>
      <w:r w:rsidRPr="00B93374">
        <w:rPr>
          <w:rFonts w:ascii="Times" w:hAnsi="Times"/>
          <w:sz w:val="22"/>
          <w:szCs w:val="22"/>
        </w:rPr>
        <w:t>Western Business Service Center.</w:t>
      </w:r>
      <w:r w:rsidR="00D1353B">
        <w:rPr>
          <w:rFonts w:ascii="Times" w:hAnsi="Times"/>
          <w:sz w:val="22"/>
          <w:szCs w:val="22"/>
        </w:rPr>
        <w:t xml:space="preserve"> </w:t>
      </w:r>
      <w:r w:rsidR="00D1353B" w:rsidRPr="00D1353B">
        <w:rPr>
          <w:rFonts w:ascii="Times" w:hAnsi="Times"/>
          <w:sz w:val="22"/>
          <w:szCs w:val="22"/>
        </w:rPr>
        <w:t xml:space="preserve">A total of 43 safety deficiencies/ recommendations for NCGRCD as well as USSL came out of this audit and appropriate remedial actions are being taken. All but 3 deficiencies were corrected within a 30 day time limit. These 3 deficiencies require additional time and resources to correct. </w:t>
      </w:r>
      <w:r w:rsidR="008C47A2">
        <w:rPr>
          <w:rFonts w:ascii="Times" w:hAnsi="Times"/>
          <w:sz w:val="22"/>
          <w:szCs w:val="22"/>
        </w:rPr>
        <w:t>O</w:t>
      </w:r>
      <w:r w:rsidR="00D1353B" w:rsidRPr="00D1353B">
        <w:rPr>
          <w:rFonts w:ascii="Times" w:hAnsi="Times"/>
          <w:sz w:val="22"/>
          <w:szCs w:val="22"/>
        </w:rPr>
        <w:t>ne outstanding deficiency</w:t>
      </w:r>
      <w:r w:rsidR="008C47A2">
        <w:rPr>
          <w:rFonts w:ascii="Times" w:hAnsi="Times"/>
          <w:sz w:val="22"/>
          <w:szCs w:val="22"/>
        </w:rPr>
        <w:t xml:space="preserve"> in particular</w:t>
      </w:r>
      <w:r w:rsidR="00D1353B" w:rsidRPr="00D1353B">
        <w:rPr>
          <w:rFonts w:ascii="Times" w:hAnsi="Times"/>
          <w:sz w:val="22"/>
          <w:szCs w:val="22"/>
        </w:rPr>
        <w:t xml:space="preserve">; </w:t>
      </w:r>
      <w:r w:rsidR="008C47A2">
        <w:rPr>
          <w:rFonts w:ascii="Times" w:hAnsi="Times"/>
          <w:sz w:val="22"/>
          <w:szCs w:val="22"/>
        </w:rPr>
        <w:t xml:space="preserve">mandates </w:t>
      </w:r>
      <w:r w:rsidR="00D1353B" w:rsidRPr="00D1353B">
        <w:rPr>
          <w:rFonts w:ascii="Times" w:hAnsi="Times"/>
          <w:sz w:val="22"/>
          <w:szCs w:val="22"/>
        </w:rPr>
        <w:t>a separation of a work space and an employee break area in the headhouse building. Construction to further separate out these two areas started in late 2017. Construction included an installation of a food-use only sink and replacement of cabinets and countertops. Further funds are required to completely separate out a break area or create another space for an employee break area. All actions were documented in a corrective action plan and communicated with the WBSC.</w:t>
      </w:r>
      <w:r w:rsidR="00D1353B">
        <w:rPr>
          <w:rFonts w:ascii="Times" w:hAnsi="Times"/>
          <w:sz w:val="22"/>
          <w:szCs w:val="22"/>
        </w:rPr>
        <w:t xml:space="preserve">  </w:t>
      </w:r>
    </w:p>
    <w:p w:rsidR="00F45625" w:rsidRPr="00B93374" w:rsidRDefault="00F45625" w:rsidP="00A7634F">
      <w:pPr>
        <w:jc w:val="both"/>
        <w:rPr>
          <w:rFonts w:ascii="Times" w:hAnsi="Times"/>
          <w:sz w:val="22"/>
          <w:szCs w:val="22"/>
        </w:rPr>
      </w:pPr>
    </w:p>
    <w:p w:rsidR="00192AD1" w:rsidRPr="00B93374" w:rsidRDefault="00192AD1" w:rsidP="00A7634F">
      <w:pPr>
        <w:jc w:val="both"/>
        <w:rPr>
          <w:rFonts w:ascii="Times" w:hAnsi="Times"/>
          <w:sz w:val="22"/>
          <w:szCs w:val="22"/>
          <w:highlight w:val="yellow"/>
        </w:rPr>
      </w:pPr>
    </w:p>
    <w:p w:rsidR="00661938" w:rsidRPr="00B93374" w:rsidRDefault="00EB1F4F" w:rsidP="00A90D1E">
      <w:pPr>
        <w:jc w:val="center"/>
        <w:outlineLvl w:val="0"/>
        <w:rPr>
          <w:rFonts w:ascii="Times" w:hAnsi="Times"/>
          <w:b/>
          <w:sz w:val="22"/>
          <w:szCs w:val="22"/>
        </w:rPr>
      </w:pPr>
      <w:r w:rsidRPr="00F45625">
        <w:rPr>
          <w:rFonts w:ascii="Times" w:hAnsi="Times"/>
          <w:b/>
          <w:sz w:val="22"/>
          <w:szCs w:val="22"/>
        </w:rPr>
        <w:t>Research Activities</w:t>
      </w:r>
      <w:r w:rsidR="00EF4235" w:rsidRPr="00F45625">
        <w:rPr>
          <w:rFonts w:ascii="Times" w:hAnsi="Times"/>
          <w:b/>
          <w:sz w:val="22"/>
          <w:szCs w:val="22"/>
        </w:rPr>
        <w:t xml:space="preserve"> </w:t>
      </w:r>
    </w:p>
    <w:p w:rsidR="004C4911" w:rsidRPr="00B93374" w:rsidRDefault="004C4911" w:rsidP="00A7634F">
      <w:pPr>
        <w:pStyle w:val="NoSpacing"/>
        <w:jc w:val="both"/>
        <w:rPr>
          <w:rFonts w:ascii="Times" w:hAnsi="Times" w:cs="Times New Roman"/>
          <w:b/>
          <w:highlight w:val="yellow"/>
        </w:rPr>
      </w:pPr>
    </w:p>
    <w:p w:rsidR="00E4714E" w:rsidRPr="00B93374" w:rsidRDefault="00240A91" w:rsidP="00E4714E">
      <w:pPr>
        <w:jc w:val="both"/>
        <w:rPr>
          <w:rFonts w:ascii="Times" w:hAnsi="Times"/>
          <w:sz w:val="22"/>
          <w:szCs w:val="22"/>
        </w:rPr>
      </w:pPr>
      <w:r w:rsidRPr="00F20EDB">
        <w:rPr>
          <w:rFonts w:ascii="Times" w:hAnsi="Times"/>
          <w:b/>
          <w:sz w:val="22"/>
          <w:szCs w:val="22"/>
        </w:rPr>
        <w:t>HLB resistance:</w:t>
      </w:r>
      <w:r w:rsidR="00E4714E" w:rsidRPr="00B93374">
        <w:rPr>
          <w:rFonts w:ascii="Times" w:hAnsi="Times"/>
          <w:b/>
        </w:rPr>
        <w:t xml:space="preserve"> </w:t>
      </w:r>
      <w:r w:rsidR="00E4714E" w:rsidRPr="00B93374">
        <w:rPr>
          <w:rFonts w:ascii="Times" w:hAnsi="Times"/>
          <w:sz w:val="22"/>
          <w:szCs w:val="22"/>
        </w:rPr>
        <w:t xml:space="preserve">An USDA NIFA SREP </w:t>
      </w:r>
      <w:r w:rsidR="004A4458" w:rsidRPr="00B93374">
        <w:rPr>
          <w:rFonts w:ascii="Times" w:hAnsi="Times"/>
          <w:sz w:val="22"/>
          <w:szCs w:val="22"/>
        </w:rPr>
        <w:t xml:space="preserve">grant was awarded in late </w:t>
      </w:r>
      <w:r w:rsidR="00E4714E" w:rsidRPr="00B93374">
        <w:rPr>
          <w:rFonts w:ascii="Times" w:hAnsi="Times"/>
          <w:sz w:val="22"/>
          <w:szCs w:val="22"/>
        </w:rPr>
        <w:t>2016</w:t>
      </w:r>
      <w:r w:rsidR="004A4458" w:rsidRPr="00B93374">
        <w:rPr>
          <w:rFonts w:ascii="Times" w:hAnsi="Times"/>
          <w:sz w:val="22"/>
          <w:szCs w:val="22"/>
        </w:rPr>
        <w:t xml:space="preserve"> titled</w:t>
      </w:r>
      <w:r w:rsidR="00E4714E" w:rsidRPr="00B93374">
        <w:rPr>
          <w:rFonts w:ascii="Times" w:hAnsi="Times"/>
          <w:sz w:val="22"/>
          <w:szCs w:val="22"/>
        </w:rPr>
        <w:t>: Selection, molecular and genetic analysis of HLB tolerant/resistant variant citrus plants. Natural</w:t>
      </w:r>
      <w:r w:rsidR="004A4458" w:rsidRPr="00B93374">
        <w:rPr>
          <w:rFonts w:ascii="Times" w:hAnsi="Times"/>
          <w:sz w:val="22"/>
          <w:szCs w:val="22"/>
        </w:rPr>
        <w:t>ly occurring</w:t>
      </w:r>
      <w:r w:rsidR="00E4714E" w:rsidRPr="00B93374">
        <w:rPr>
          <w:rFonts w:ascii="Times" w:hAnsi="Times"/>
          <w:sz w:val="22"/>
          <w:szCs w:val="22"/>
        </w:rPr>
        <w:t xml:space="preserve"> mutant citrus plants or bud sports of commercially grown cultivars will be identified</w:t>
      </w:r>
      <w:r w:rsidR="004A4458" w:rsidRPr="00B93374">
        <w:rPr>
          <w:rFonts w:ascii="Times" w:hAnsi="Times"/>
          <w:sz w:val="22"/>
          <w:szCs w:val="22"/>
        </w:rPr>
        <w:t>.</w:t>
      </w:r>
      <w:r w:rsidR="00E4714E" w:rsidRPr="00B93374">
        <w:rPr>
          <w:rFonts w:ascii="Times" w:hAnsi="Times"/>
          <w:sz w:val="22"/>
          <w:szCs w:val="22"/>
        </w:rPr>
        <w:t xml:space="preserve"> </w:t>
      </w:r>
      <w:r w:rsidR="004A4458" w:rsidRPr="00B93374">
        <w:rPr>
          <w:rFonts w:ascii="Times" w:hAnsi="Times"/>
          <w:sz w:val="22"/>
          <w:szCs w:val="22"/>
        </w:rPr>
        <w:t>T</w:t>
      </w:r>
      <w:r w:rsidR="00E4714E" w:rsidRPr="00B93374">
        <w:rPr>
          <w:rFonts w:ascii="Times" w:hAnsi="Times"/>
          <w:sz w:val="22"/>
          <w:szCs w:val="22"/>
        </w:rPr>
        <w:t>he nature of the genetic variation will be determined</w:t>
      </w:r>
      <w:r w:rsidR="004A4458" w:rsidRPr="00B93374">
        <w:rPr>
          <w:rFonts w:ascii="Times" w:hAnsi="Times"/>
          <w:sz w:val="22"/>
          <w:szCs w:val="22"/>
        </w:rPr>
        <w:t xml:space="preserve"> by genome sequencing</w:t>
      </w:r>
      <w:r w:rsidR="00E4714E" w:rsidRPr="00B93374">
        <w:rPr>
          <w:rFonts w:ascii="Times" w:hAnsi="Times"/>
          <w:sz w:val="22"/>
          <w:szCs w:val="22"/>
        </w:rPr>
        <w:t>. Using CR</w:t>
      </w:r>
      <w:r w:rsidR="001F4A92">
        <w:rPr>
          <w:rFonts w:ascii="Times" w:hAnsi="Times"/>
          <w:sz w:val="22"/>
          <w:szCs w:val="22"/>
        </w:rPr>
        <w:t>I</w:t>
      </w:r>
      <w:r w:rsidR="00E4714E" w:rsidRPr="00B93374">
        <w:rPr>
          <w:rFonts w:ascii="Times" w:hAnsi="Times"/>
          <w:sz w:val="22"/>
          <w:szCs w:val="22"/>
        </w:rPr>
        <w:t xml:space="preserve">SPR technology, HLB tolerant/resistant cultivars with desirable fruit traits will be delivered to the industry. NCGRCD </w:t>
      </w:r>
      <w:r w:rsidR="004A4458" w:rsidRPr="00B93374">
        <w:rPr>
          <w:rFonts w:ascii="Times" w:hAnsi="Times"/>
          <w:sz w:val="22"/>
          <w:szCs w:val="22"/>
        </w:rPr>
        <w:t xml:space="preserve">involvement includes the establishment of field evaluation plots, development of </w:t>
      </w:r>
      <w:r w:rsidR="00E4714E" w:rsidRPr="00B93374">
        <w:rPr>
          <w:rFonts w:ascii="Times" w:hAnsi="Times"/>
          <w:sz w:val="22"/>
          <w:szCs w:val="22"/>
        </w:rPr>
        <w:t xml:space="preserve">public outreach and </w:t>
      </w:r>
      <w:r w:rsidR="004A4458" w:rsidRPr="00B93374">
        <w:rPr>
          <w:rFonts w:ascii="Times" w:hAnsi="Times"/>
          <w:sz w:val="22"/>
          <w:szCs w:val="22"/>
        </w:rPr>
        <w:t xml:space="preserve">extension materials, </w:t>
      </w:r>
      <w:r w:rsidR="00E4714E" w:rsidRPr="00B93374">
        <w:rPr>
          <w:rFonts w:ascii="Times" w:hAnsi="Times"/>
          <w:sz w:val="22"/>
          <w:szCs w:val="22"/>
        </w:rPr>
        <w:t xml:space="preserve">the organization of </w:t>
      </w:r>
      <w:r w:rsidR="004A4458" w:rsidRPr="00B93374">
        <w:rPr>
          <w:rFonts w:ascii="Times" w:hAnsi="Times"/>
          <w:sz w:val="22"/>
          <w:szCs w:val="22"/>
        </w:rPr>
        <w:t xml:space="preserve">grower education and </w:t>
      </w:r>
      <w:r w:rsidR="00E4714E" w:rsidRPr="00B93374">
        <w:rPr>
          <w:rFonts w:ascii="Times" w:hAnsi="Times"/>
          <w:sz w:val="22"/>
          <w:szCs w:val="22"/>
        </w:rPr>
        <w:t>the annual progress report meetings.</w:t>
      </w:r>
    </w:p>
    <w:p w:rsidR="00240A91" w:rsidRPr="00B93374" w:rsidRDefault="00240A91" w:rsidP="00A7634F">
      <w:pPr>
        <w:pStyle w:val="NoSpacing"/>
        <w:jc w:val="both"/>
        <w:rPr>
          <w:rFonts w:ascii="Times" w:hAnsi="Times" w:cs="Times New Roman"/>
        </w:rPr>
      </w:pPr>
    </w:p>
    <w:p w:rsidR="00117EFC" w:rsidRDefault="001F5CC5" w:rsidP="00A7634F">
      <w:pPr>
        <w:pStyle w:val="NoSpacing"/>
        <w:jc w:val="both"/>
        <w:rPr>
          <w:rFonts w:ascii="Times" w:hAnsi="Times" w:cs="Times New Roman"/>
        </w:rPr>
      </w:pPr>
      <w:r w:rsidRPr="00B93374">
        <w:rPr>
          <w:rFonts w:ascii="Times" w:hAnsi="Times" w:cs="Times New Roman"/>
          <w:b/>
        </w:rPr>
        <w:t>Early Detection Technologies</w:t>
      </w:r>
      <w:r w:rsidRPr="00B93374">
        <w:rPr>
          <w:rFonts w:ascii="Times" w:hAnsi="Times" w:cs="Times New Roman"/>
        </w:rPr>
        <w:t>: The Citrus Research Board</w:t>
      </w:r>
      <w:r w:rsidR="00F9088E">
        <w:rPr>
          <w:rFonts w:ascii="Times" w:hAnsi="Times" w:cs="Times New Roman"/>
        </w:rPr>
        <w:t xml:space="preserve"> (CRB)</w:t>
      </w:r>
      <w:r w:rsidRPr="00B93374">
        <w:rPr>
          <w:rFonts w:ascii="Times" w:hAnsi="Times" w:cs="Times New Roman"/>
        </w:rPr>
        <w:t xml:space="preserve"> </w:t>
      </w:r>
      <w:r w:rsidR="00CE7111" w:rsidRPr="00B93374">
        <w:rPr>
          <w:rFonts w:ascii="Times" w:hAnsi="Times" w:cs="Times New Roman"/>
        </w:rPr>
        <w:t>ha</w:t>
      </w:r>
      <w:r w:rsidRPr="00B93374">
        <w:rPr>
          <w:rFonts w:ascii="Times" w:hAnsi="Times" w:cs="Times New Roman"/>
        </w:rPr>
        <w:t xml:space="preserve">s </w:t>
      </w:r>
      <w:r w:rsidR="00CE7111" w:rsidRPr="00B93374">
        <w:rPr>
          <w:rFonts w:ascii="Times" w:hAnsi="Times" w:cs="Times New Roman"/>
        </w:rPr>
        <w:t xml:space="preserve">funded several research groups to develop </w:t>
      </w:r>
      <w:r w:rsidRPr="00B93374">
        <w:rPr>
          <w:rFonts w:ascii="Times" w:hAnsi="Times" w:cs="Times New Roman"/>
        </w:rPr>
        <w:t xml:space="preserve">early detection technologies </w:t>
      </w:r>
      <w:r w:rsidR="00CE7111" w:rsidRPr="00B93374">
        <w:rPr>
          <w:rFonts w:ascii="Times" w:hAnsi="Times" w:cs="Times New Roman"/>
        </w:rPr>
        <w:t xml:space="preserve">(EDTs) to detect </w:t>
      </w:r>
      <w:proofErr w:type="spellStart"/>
      <w:r w:rsidR="00CE7111" w:rsidRPr="00B93374">
        <w:rPr>
          <w:rFonts w:ascii="Times" w:hAnsi="Times" w:cs="Times New Roman"/>
        </w:rPr>
        <w:t>CLas</w:t>
      </w:r>
      <w:proofErr w:type="spellEnd"/>
      <w:r w:rsidR="00CE7111" w:rsidRPr="00B93374">
        <w:rPr>
          <w:rFonts w:ascii="Times" w:hAnsi="Times" w:cs="Times New Roman"/>
        </w:rPr>
        <w:t xml:space="preserve"> in mature citrus trees prior to symptom development. </w:t>
      </w:r>
      <w:r w:rsidR="0065574A">
        <w:rPr>
          <w:rFonts w:ascii="Times" w:hAnsi="Times" w:cs="Times New Roman"/>
        </w:rPr>
        <w:t xml:space="preserve">In </w:t>
      </w:r>
      <w:r w:rsidR="00F9088E">
        <w:rPr>
          <w:rFonts w:ascii="Times" w:hAnsi="Times" w:cs="Times New Roman"/>
        </w:rPr>
        <w:lastRenderedPageBreak/>
        <w:t xml:space="preserve">February </w:t>
      </w:r>
      <w:r w:rsidR="0065574A">
        <w:rPr>
          <w:rFonts w:ascii="Times" w:hAnsi="Times" w:cs="Times New Roman"/>
        </w:rPr>
        <w:t>2017</w:t>
      </w:r>
      <w:r w:rsidR="00F9088E">
        <w:rPr>
          <w:rFonts w:ascii="Times" w:hAnsi="Times" w:cs="Times New Roman"/>
        </w:rPr>
        <w:t xml:space="preserve"> and</w:t>
      </w:r>
      <w:r w:rsidR="0065574A">
        <w:rPr>
          <w:rFonts w:ascii="Times" w:hAnsi="Times" w:cs="Times New Roman"/>
        </w:rPr>
        <w:t xml:space="preserve"> in cooperation with UCR (Mauk, Kahn, Roose, Vidalakis, Ma), ARS (Gottwald &amp; Polek) arranged to bring a team of HLB detection canines to the UCR Ag Research Center. As the first extensive field evaluation of the canine</w:t>
      </w:r>
      <w:r w:rsidR="00F9088E">
        <w:rPr>
          <w:rFonts w:ascii="Times" w:hAnsi="Times" w:cs="Times New Roman"/>
        </w:rPr>
        <w:t xml:space="preserve"> technology</w:t>
      </w:r>
      <w:r w:rsidR="0065574A">
        <w:rPr>
          <w:rFonts w:ascii="Times" w:hAnsi="Times" w:cs="Times New Roman"/>
        </w:rPr>
        <w:t xml:space="preserve"> in California, several objectives were accomplished</w:t>
      </w:r>
      <w:r w:rsidR="00F9088E">
        <w:rPr>
          <w:rFonts w:ascii="Times" w:hAnsi="Times" w:cs="Times New Roman"/>
        </w:rPr>
        <w:t>;</w:t>
      </w:r>
      <w:r w:rsidR="0065574A">
        <w:rPr>
          <w:rFonts w:ascii="Times" w:hAnsi="Times" w:cs="Times New Roman"/>
        </w:rPr>
        <w:t xml:space="preserve"> </w:t>
      </w:r>
      <w:r w:rsidR="00F9088E">
        <w:rPr>
          <w:rFonts w:ascii="Times" w:hAnsi="Times" w:cs="Times New Roman"/>
        </w:rPr>
        <w:t>t</w:t>
      </w:r>
      <w:r w:rsidR="0065574A">
        <w:rPr>
          <w:rFonts w:ascii="Times" w:hAnsi="Times" w:cs="Times New Roman"/>
        </w:rPr>
        <w:t xml:space="preserve">he most important being the field exposure of the canines to trees known to be infected with </w:t>
      </w:r>
      <w:proofErr w:type="spellStart"/>
      <w:r w:rsidR="0065574A" w:rsidRPr="003059ED">
        <w:rPr>
          <w:rFonts w:ascii="Times" w:hAnsi="Times" w:cs="Times New Roman"/>
          <w:i/>
        </w:rPr>
        <w:t>Spiroplasma</w:t>
      </w:r>
      <w:proofErr w:type="spellEnd"/>
      <w:r w:rsidR="0065574A" w:rsidRPr="003059ED">
        <w:rPr>
          <w:rFonts w:ascii="Times" w:hAnsi="Times" w:cs="Times New Roman"/>
          <w:i/>
        </w:rPr>
        <w:t xml:space="preserve"> </w:t>
      </w:r>
      <w:proofErr w:type="spellStart"/>
      <w:r w:rsidR="0065574A" w:rsidRPr="003059ED">
        <w:rPr>
          <w:rFonts w:ascii="Times" w:hAnsi="Times" w:cs="Times New Roman"/>
          <w:i/>
        </w:rPr>
        <w:t>citri</w:t>
      </w:r>
      <w:proofErr w:type="spellEnd"/>
      <w:r w:rsidR="0065574A">
        <w:rPr>
          <w:rFonts w:ascii="Times" w:hAnsi="Times" w:cs="Times New Roman"/>
        </w:rPr>
        <w:t xml:space="preserve">. Canines were also exposed to </w:t>
      </w:r>
      <w:r w:rsidR="00F9088E">
        <w:rPr>
          <w:rFonts w:ascii="Times" w:hAnsi="Times" w:cs="Times New Roman"/>
        </w:rPr>
        <w:t xml:space="preserve">citrus </w:t>
      </w:r>
      <w:r w:rsidR="0065574A">
        <w:rPr>
          <w:rFonts w:ascii="Times" w:hAnsi="Times" w:cs="Times New Roman"/>
        </w:rPr>
        <w:t xml:space="preserve">trees infected with </w:t>
      </w:r>
      <w:proofErr w:type="spellStart"/>
      <w:r w:rsidR="0065574A">
        <w:rPr>
          <w:rFonts w:ascii="Times" w:hAnsi="Times" w:cs="Times New Roman"/>
        </w:rPr>
        <w:t>viroids</w:t>
      </w:r>
      <w:proofErr w:type="spellEnd"/>
      <w:r w:rsidR="0065574A">
        <w:rPr>
          <w:rFonts w:ascii="Times" w:hAnsi="Times" w:cs="Times New Roman"/>
        </w:rPr>
        <w:t xml:space="preserve">, </w:t>
      </w:r>
      <w:proofErr w:type="spellStart"/>
      <w:r w:rsidR="0065574A">
        <w:rPr>
          <w:rFonts w:ascii="Times" w:hAnsi="Times" w:cs="Times New Roman"/>
        </w:rPr>
        <w:t>psorosis</w:t>
      </w:r>
      <w:proofErr w:type="spellEnd"/>
      <w:r w:rsidR="0065574A">
        <w:rPr>
          <w:rFonts w:ascii="Times" w:hAnsi="Times" w:cs="Times New Roman"/>
        </w:rPr>
        <w:t xml:space="preserve"> and multiple pathogens</w:t>
      </w:r>
      <w:r w:rsidR="00531E1A">
        <w:rPr>
          <w:rFonts w:ascii="Times" w:hAnsi="Times" w:cs="Times New Roman"/>
        </w:rPr>
        <w:t>,</w:t>
      </w:r>
      <w:r w:rsidR="0065574A">
        <w:rPr>
          <w:rFonts w:ascii="Times" w:hAnsi="Times" w:cs="Times New Roman"/>
        </w:rPr>
        <w:t xml:space="preserve"> and tomato plants infected with </w:t>
      </w:r>
      <w:r w:rsidR="0065574A" w:rsidRPr="003059ED">
        <w:rPr>
          <w:rFonts w:ascii="Times" w:hAnsi="Times" w:cs="Times New Roman"/>
          <w:i/>
        </w:rPr>
        <w:t>Ca</w:t>
      </w:r>
      <w:r w:rsidR="0065574A">
        <w:rPr>
          <w:rFonts w:ascii="Times" w:hAnsi="Times" w:cs="Times New Roman"/>
        </w:rPr>
        <w:t xml:space="preserve"> </w:t>
      </w:r>
      <w:proofErr w:type="spellStart"/>
      <w:r w:rsidR="0065574A">
        <w:rPr>
          <w:rFonts w:ascii="Times" w:hAnsi="Times" w:cs="Times New Roman"/>
        </w:rPr>
        <w:t>Liberibacter</w:t>
      </w:r>
      <w:proofErr w:type="spellEnd"/>
      <w:r w:rsidR="0065574A">
        <w:rPr>
          <w:rFonts w:ascii="Times" w:hAnsi="Times" w:cs="Times New Roman"/>
        </w:rPr>
        <w:t xml:space="preserve"> </w:t>
      </w:r>
      <w:proofErr w:type="spellStart"/>
      <w:r w:rsidR="0065574A">
        <w:rPr>
          <w:rFonts w:ascii="Times" w:hAnsi="Times" w:cs="Times New Roman"/>
        </w:rPr>
        <w:t>solanacearum</w:t>
      </w:r>
      <w:proofErr w:type="spellEnd"/>
      <w:r w:rsidR="00531E1A">
        <w:rPr>
          <w:rFonts w:ascii="Times" w:hAnsi="Times" w:cs="Times New Roman"/>
        </w:rPr>
        <w:t>.</w:t>
      </w:r>
      <w:r w:rsidR="0065574A">
        <w:rPr>
          <w:rFonts w:ascii="Times" w:hAnsi="Times" w:cs="Times New Roman"/>
        </w:rPr>
        <w:t xml:space="preserve">  </w:t>
      </w:r>
      <w:r w:rsidR="00CE7111" w:rsidRPr="00B93374">
        <w:rPr>
          <w:rFonts w:ascii="Times" w:hAnsi="Times" w:cs="Times New Roman"/>
        </w:rPr>
        <w:t>The repository continues to participate in the evaluation of EDTs by</w:t>
      </w:r>
      <w:r w:rsidR="008C47A2">
        <w:rPr>
          <w:rFonts w:ascii="Times" w:hAnsi="Times" w:cs="Times New Roman"/>
        </w:rPr>
        <w:t xml:space="preserve"> </w:t>
      </w:r>
      <w:r w:rsidR="00CE7111" w:rsidRPr="00B93374">
        <w:rPr>
          <w:rFonts w:ascii="Times" w:hAnsi="Times" w:cs="Times New Roman"/>
        </w:rPr>
        <w:t>conducting qPCR assays</w:t>
      </w:r>
      <w:r w:rsidR="00F9088E">
        <w:rPr>
          <w:rFonts w:ascii="Times" w:hAnsi="Times" w:cs="Times New Roman"/>
        </w:rPr>
        <w:t xml:space="preserve"> and monitoring dog-alert trees enclosed in insect-proof cages</w:t>
      </w:r>
      <w:r w:rsidR="00CE7111" w:rsidRPr="00B93374">
        <w:rPr>
          <w:rFonts w:ascii="Times" w:hAnsi="Times" w:cs="Times New Roman"/>
        </w:rPr>
        <w:t xml:space="preserve">. </w:t>
      </w:r>
      <w:r w:rsidR="00F9088E">
        <w:rPr>
          <w:rFonts w:ascii="Times" w:hAnsi="Times" w:cs="Times New Roman"/>
        </w:rPr>
        <w:t xml:space="preserve">The CRB has funded a project in </w:t>
      </w:r>
      <w:r w:rsidR="001F4A92">
        <w:rPr>
          <w:rFonts w:ascii="Times" w:hAnsi="Times" w:cs="Times New Roman"/>
        </w:rPr>
        <w:t>2018 to further evaluate EDT’s at UC</w:t>
      </w:r>
      <w:r w:rsidR="00F9088E">
        <w:rPr>
          <w:rFonts w:ascii="Times" w:hAnsi="Times" w:cs="Times New Roman"/>
        </w:rPr>
        <w:t xml:space="preserve"> Riverside and also on the UC </w:t>
      </w:r>
      <w:proofErr w:type="spellStart"/>
      <w:r w:rsidR="00F9088E">
        <w:rPr>
          <w:rFonts w:ascii="Times" w:hAnsi="Times" w:cs="Times New Roman"/>
        </w:rPr>
        <w:t>Lindcove</w:t>
      </w:r>
      <w:proofErr w:type="spellEnd"/>
      <w:r w:rsidR="00F9088E">
        <w:rPr>
          <w:rFonts w:ascii="Times" w:hAnsi="Times" w:cs="Times New Roman"/>
        </w:rPr>
        <w:t xml:space="preserve"> Research and Extension Center in Exeter, CA. </w:t>
      </w:r>
      <w:r w:rsidR="00CE7111" w:rsidRPr="00B93374">
        <w:rPr>
          <w:rFonts w:ascii="Times" w:hAnsi="Times" w:cs="Times New Roman"/>
        </w:rPr>
        <w:t>The NCGRCD Category 3 Support Scientist is a member of the</w:t>
      </w:r>
      <w:r w:rsidR="00535AB3">
        <w:rPr>
          <w:rFonts w:ascii="Times" w:hAnsi="Times" w:cs="Times New Roman"/>
        </w:rPr>
        <w:t xml:space="preserve"> CRB</w:t>
      </w:r>
      <w:r w:rsidR="00CE7111" w:rsidRPr="00B93374">
        <w:rPr>
          <w:rFonts w:ascii="Times" w:hAnsi="Times" w:cs="Times New Roman"/>
        </w:rPr>
        <w:t xml:space="preserve"> EDT Task Force. In addition, diagnostic assistance was provided to the Contained Research Facility at UC Davis to analyze research samples for </w:t>
      </w:r>
      <w:proofErr w:type="spellStart"/>
      <w:r w:rsidR="00CE7111" w:rsidRPr="00B93374">
        <w:rPr>
          <w:rFonts w:ascii="Times" w:hAnsi="Times" w:cs="Times New Roman"/>
        </w:rPr>
        <w:t>CLas</w:t>
      </w:r>
      <w:proofErr w:type="spellEnd"/>
      <w:r w:rsidR="00CE7111" w:rsidRPr="00B93374">
        <w:rPr>
          <w:rFonts w:ascii="Times" w:hAnsi="Times" w:cs="Times New Roman"/>
        </w:rPr>
        <w:t xml:space="preserve">. </w:t>
      </w:r>
    </w:p>
    <w:p w:rsidR="00117EFC" w:rsidRDefault="00117EFC" w:rsidP="00A7634F">
      <w:pPr>
        <w:pStyle w:val="NoSpacing"/>
        <w:jc w:val="both"/>
        <w:rPr>
          <w:rFonts w:ascii="Times" w:hAnsi="Times" w:cs="Times New Roman"/>
        </w:rPr>
      </w:pPr>
    </w:p>
    <w:p w:rsidR="00240A91" w:rsidRDefault="00117EFC" w:rsidP="00A7634F">
      <w:pPr>
        <w:pStyle w:val="NoSpacing"/>
        <w:jc w:val="both"/>
        <w:rPr>
          <w:rFonts w:ascii="Times" w:hAnsi="Times" w:cs="Times New Roman"/>
        </w:rPr>
      </w:pPr>
      <w:r>
        <w:rPr>
          <w:rFonts w:ascii="Times" w:hAnsi="Times" w:cs="Times New Roman"/>
          <w:b/>
        </w:rPr>
        <w:t>Effect of Endemic Pathogens on HLB Development</w:t>
      </w:r>
      <w:r w:rsidR="003A4FF4">
        <w:rPr>
          <w:rFonts w:ascii="Times" w:hAnsi="Times" w:cs="Times New Roman"/>
          <w:b/>
        </w:rPr>
        <w:t>:</w:t>
      </w:r>
      <w:r w:rsidR="003A4FF4">
        <w:rPr>
          <w:rFonts w:ascii="Times" w:hAnsi="Times" w:cs="Times New Roman"/>
        </w:rPr>
        <w:t xml:space="preserve"> Funding was provided for one year only by the Citrus Research Board for a project titled: Interactions of endemic plant pathogens with </w:t>
      </w:r>
      <w:proofErr w:type="spellStart"/>
      <w:r w:rsidR="003A4FF4" w:rsidRPr="003059ED">
        <w:rPr>
          <w:rFonts w:ascii="Times" w:hAnsi="Times" w:cs="Times New Roman"/>
          <w:i/>
        </w:rPr>
        <w:t>Candidatus</w:t>
      </w:r>
      <w:proofErr w:type="spellEnd"/>
      <w:r w:rsidR="003A4FF4">
        <w:rPr>
          <w:rFonts w:ascii="Times" w:hAnsi="Times" w:cs="Times New Roman"/>
        </w:rPr>
        <w:t xml:space="preserve"> </w:t>
      </w:r>
      <w:proofErr w:type="spellStart"/>
      <w:r w:rsidR="003A4FF4">
        <w:rPr>
          <w:rFonts w:ascii="Times" w:hAnsi="Times" w:cs="Times New Roman"/>
        </w:rPr>
        <w:t>Liberibacter</w:t>
      </w:r>
      <w:proofErr w:type="spellEnd"/>
      <w:r w:rsidR="003A4FF4">
        <w:rPr>
          <w:rFonts w:ascii="Times" w:hAnsi="Times" w:cs="Times New Roman"/>
        </w:rPr>
        <w:t xml:space="preserve"> </w:t>
      </w:r>
      <w:proofErr w:type="spellStart"/>
      <w:r w:rsidR="003A4FF4">
        <w:rPr>
          <w:rFonts w:ascii="Times" w:hAnsi="Times" w:cs="Times New Roman"/>
        </w:rPr>
        <w:t>asiaticus</w:t>
      </w:r>
      <w:proofErr w:type="spellEnd"/>
      <w:r w:rsidR="00B10B28">
        <w:rPr>
          <w:rFonts w:ascii="Times" w:hAnsi="Times" w:cs="Times New Roman"/>
        </w:rPr>
        <w:t xml:space="preserve"> (</w:t>
      </w:r>
      <w:proofErr w:type="spellStart"/>
      <w:r w:rsidR="00B10B28">
        <w:rPr>
          <w:rFonts w:ascii="Times" w:hAnsi="Times" w:cs="Times New Roman"/>
        </w:rPr>
        <w:t>CLas</w:t>
      </w:r>
      <w:proofErr w:type="spellEnd"/>
      <w:r w:rsidR="00B10B28">
        <w:rPr>
          <w:rFonts w:ascii="Times" w:hAnsi="Times" w:cs="Times New Roman"/>
        </w:rPr>
        <w:t>)</w:t>
      </w:r>
      <w:r w:rsidR="003A4FF4">
        <w:rPr>
          <w:rFonts w:ascii="Times" w:hAnsi="Times" w:cs="Times New Roman"/>
        </w:rPr>
        <w:t xml:space="preserve"> in citrus. </w:t>
      </w:r>
      <w:r w:rsidR="00CE7111" w:rsidRPr="00B93374">
        <w:rPr>
          <w:rFonts w:ascii="Times" w:hAnsi="Times" w:cs="Times New Roman"/>
        </w:rPr>
        <w:t xml:space="preserve"> </w:t>
      </w:r>
      <w:r w:rsidR="003A4FF4">
        <w:rPr>
          <w:rFonts w:ascii="Times" w:hAnsi="Times" w:cs="Times New Roman"/>
        </w:rPr>
        <w:t>Citrus trees infected with a single, double and triple pathogen</w:t>
      </w:r>
      <w:r w:rsidR="00F853CF">
        <w:rPr>
          <w:rFonts w:ascii="Times" w:hAnsi="Times" w:cs="Times New Roman"/>
        </w:rPr>
        <w:t>(s)</w:t>
      </w:r>
      <w:r w:rsidR="003A4FF4">
        <w:rPr>
          <w:rFonts w:ascii="Times" w:hAnsi="Times" w:cs="Times New Roman"/>
        </w:rPr>
        <w:t xml:space="preserve"> (Citrus </w:t>
      </w:r>
      <w:proofErr w:type="spellStart"/>
      <w:r w:rsidR="003A4FF4">
        <w:rPr>
          <w:rFonts w:ascii="Times" w:hAnsi="Times" w:cs="Times New Roman"/>
        </w:rPr>
        <w:t>tristeza</w:t>
      </w:r>
      <w:proofErr w:type="spellEnd"/>
      <w:r w:rsidR="003A4FF4">
        <w:rPr>
          <w:rFonts w:ascii="Times" w:hAnsi="Times" w:cs="Times New Roman"/>
        </w:rPr>
        <w:t xml:space="preserve"> virus, </w:t>
      </w:r>
      <w:proofErr w:type="spellStart"/>
      <w:r w:rsidR="003A4FF4" w:rsidRPr="003059ED">
        <w:rPr>
          <w:rFonts w:ascii="Times" w:hAnsi="Times" w:cs="Times New Roman"/>
          <w:i/>
        </w:rPr>
        <w:t>Spiroplasma</w:t>
      </w:r>
      <w:proofErr w:type="spellEnd"/>
      <w:r w:rsidR="003A4FF4" w:rsidRPr="003059ED">
        <w:rPr>
          <w:rFonts w:ascii="Times" w:hAnsi="Times" w:cs="Times New Roman"/>
          <w:i/>
        </w:rPr>
        <w:t xml:space="preserve"> </w:t>
      </w:r>
      <w:proofErr w:type="spellStart"/>
      <w:r w:rsidR="003A4FF4" w:rsidRPr="003059ED">
        <w:rPr>
          <w:rFonts w:ascii="Times" w:hAnsi="Times" w:cs="Times New Roman"/>
          <w:i/>
        </w:rPr>
        <w:t>citri</w:t>
      </w:r>
      <w:proofErr w:type="spellEnd"/>
      <w:r w:rsidR="003A4FF4">
        <w:rPr>
          <w:rFonts w:ascii="Times" w:hAnsi="Times" w:cs="Times New Roman"/>
        </w:rPr>
        <w:t xml:space="preserve"> and </w:t>
      </w:r>
      <w:r w:rsidR="003A4FF4" w:rsidRPr="003059ED">
        <w:rPr>
          <w:rFonts w:ascii="Times" w:hAnsi="Times" w:cs="Times New Roman"/>
          <w:i/>
        </w:rPr>
        <w:t>Ca</w:t>
      </w:r>
      <w:r w:rsidR="003A4FF4">
        <w:rPr>
          <w:rFonts w:ascii="Times" w:hAnsi="Times" w:cs="Times New Roman"/>
        </w:rPr>
        <w:t xml:space="preserve"> </w:t>
      </w:r>
      <w:proofErr w:type="spellStart"/>
      <w:r w:rsidR="003A4FF4">
        <w:rPr>
          <w:rFonts w:ascii="Times" w:hAnsi="Times" w:cs="Times New Roman"/>
        </w:rPr>
        <w:t>Liberibacter</w:t>
      </w:r>
      <w:proofErr w:type="spellEnd"/>
      <w:r w:rsidR="003A4FF4">
        <w:rPr>
          <w:rFonts w:ascii="Times" w:hAnsi="Times" w:cs="Times New Roman"/>
        </w:rPr>
        <w:t xml:space="preserve"> </w:t>
      </w:r>
      <w:proofErr w:type="spellStart"/>
      <w:r w:rsidR="003A4FF4">
        <w:rPr>
          <w:rFonts w:ascii="Times" w:hAnsi="Times" w:cs="Times New Roman"/>
        </w:rPr>
        <w:t>asiaticus</w:t>
      </w:r>
      <w:proofErr w:type="spellEnd"/>
      <w:r w:rsidR="003A4FF4">
        <w:rPr>
          <w:rFonts w:ascii="Times" w:hAnsi="Times" w:cs="Times New Roman"/>
        </w:rPr>
        <w:t xml:space="preserve">) were evaluated for </w:t>
      </w:r>
      <w:r w:rsidR="00B10B28">
        <w:rPr>
          <w:rFonts w:ascii="Times" w:hAnsi="Times" w:cs="Times New Roman"/>
        </w:rPr>
        <w:t xml:space="preserve">pathogen interaction within the host and the ability of Asian citrus </w:t>
      </w:r>
      <w:proofErr w:type="spellStart"/>
      <w:r w:rsidR="00B10B28">
        <w:rPr>
          <w:rFonts w:ascii="Times" w:hAnsi="Times" w:cs="Times New Roman"/>
        </w:rPr>
        <w:t>psyllids</w:t>
      </w:r>
      <w:proofErr w:type="spellEnd"/>
      <w:r w:rsidR="00B10B28">
        <w:rPr>
          <w:rFonts w:ascii="Times" w:hAnsi="Times" w:cs="Times New Roman"/>
        </w:rPr>
        <w:t xml:space="preserve"> to vector </w:t>
      </w:r>
      <w:proofErr w:type="spellStart"/>
      <w:r w:rsidR="00B10B28">
        <w:rPr>
          <w:rFonts w:ascii="Times" w:hAnsi="Times" w:cs="Times New Roman"/>
        </w:rPr>
        <w:t>CLas</w:t>
      </w:r>
      <w:proofErr w:type="spellEnd"/>
      <w:r w:rsidR="00B10B28">
        <w:rPr>
          <w:rFonts w:ascii="Times" w:hAnsi="Times" w:cs="Times New Roman"/>
        </w:rPr>
        <w:t>.</w:t>
      </w:r>
      <w:r w:rsidR="001C3C0E">
        <w:rPr>
          <w:rFonts w:ascii="Times" w:hAnsi="Times" w:cs="Times New Roman"/>
        </w:rPr>
        <w:t xml:space="preserve"> Research was conducted within the UC Davis Contained Research Facility. Polek cooperated with R Yokomi, USDA ARS, K Godfrey, UCD, S </w:t>
      </w:r>
      <w:proofErr w:type="spellStart"/>
      <w:r w:rsidR="001C3C0E">
        <w:rPr>
          <w:rFonts w:ascii="Times" w:hAnsi="Times" w:cs="Times New Roman"/>
        </w:rPr>
        <w:t>Hajieri</w:t>
      </w:r>
      <w:proofErr w:type="spellEnd"/>
      <w:r w:rsidR="001C3C0E">
        <w:rPr>
          <w:rFonts w:ascii="Times" w:hAnsi="Times" w:cs="Times New Roman"/>
        </w:rPr>
        <w:t xml:space="preserve">, CCTEA, G </w:t>
      </w:r>
      <w:proofErr w:type="spellStart"/>
      <w:r w:rsidR="001C3C0E">
        <w:rPr>
          <w:rFonts w:ascii="Times" w:hAnsi="Times" w:cs="Times New Roman"/>
        </w:rPr>
        <w:t>Douhan</w:t>
      </w:r>
      <w:proofErr w:type="spellEnd"/>
      <w:r w:rsidR="001C3C0E">
        <w:rPr>
          <w:rFonts w:ascii="Times" w:hAnsi="Times" w:cs="Times New Roman"/>
        </w:rPr>
        <w:t>, UCCE.</w:t>
      </w:r>
    </w:p>
    <w:p w:rsidR="00F853CF" w:rsidRDefault="00F853CF" w:rsidP="00A7634F">
      <w:pPr>
        <w:pStyle w:val="NoSpacing"/>
        <w:jc w:val="both"/>
        <w:rPr>
          <w:rFonts w:ascii="Times" w:hAnsi="Times" w:cs="Times New Roman"/>
        </w:rPr>
      </w:pPr>
    </w:p>
    <w:p w:rsidR="00F853CF" w:rsidRPr="00F853CF" w:rsidRDefault="00F853CF" w:rsidP="00A7634F">
      <w:pPr>
        <w:pStyle w:val="NoSpacing"/>
        <w:jc w:val="both"/>
        <w:rPr>
          <w:rFonts w:ascii="Times" w:hAnsi="Times" w:cs="Times New Roman"/>
        </w:rPr>
      </w:pPr>
      <w:r>
        <w:rPr>
          <w:rFonts w:ascii="Times" w:hAnsi="Times" w:cs="Times New Roman"/>
          <w:b/>
        </w:rPr>
        <w:t>Use of CTV as a vector for antimicrobial peptides:</w:t>
      </w:r>
      <w:r>
        <w:rPr>
          <w:rFonts w:ascii="Times" w:hAnsi="Times" w:cs="Times New Roman"/>
        </w:rPr>
        <w:t xml:space="preserve"> Polek in cooperation with James Ng, UCR, secured funding from the Citrus Research Board for a project titled, </w:t>
      </w:r>
      <w:r w:rsidR="002260F2">
        <w:rPr>
          <w:rFonts w:ascii="Times" w:hAnsi="Times" w:cs="Times New Roman"/>
        </w:rPr>
        <w:t xml:space="preserve">‘High performance, California-derived CTV-based </w:t>
      </w:r>
      <w:proofErr w:type="spellStart"/>
      <w:r w:rsidR="002260F2">
        <w:rPr>
          <w:rFonts w:ascii="Times" w:hAnsi="Times" w:cs="Times New Roman"/>
        </w:rPr>
        <w:t>vecors</w:t>
      </w:r>
      <w:proofErr w:type="spellEnd"/>
      <w:r w:rsidR="002260F2">
        <w:rPr>
          <w:rFonts w:ascii="Times" w:hAnsi="Times" w:cs="Times New Roman"/>
        </w:rPr>
        <w:t xml:space="preserve"> for the control of HLB and other applications’.  Similar to the CTV-vector developed in Florida, mild California CTV isolates collected by the Central California </w:t>
      </w:r>
      <w:proofErr w:type="spellStart"/>
      <w:r w:rsidR="002260F2">
        <w:rPr>
          <w:rFonts w:ascii="Times" w:hAnsi="Times" w:cs="Times New Roman"/>
        </w:rPr>
        <w:t>Tristeza</w:t>
      </w:r>
      <w:proofErr w:type="spellEnd"/>
      <w:r w:rsidR="002260F2">
        <w:rPr>
          <w:rFonts w:ascii="Times" w:hAnsi="Times" w:cs="Times New Roman"/>
        </w:rPr>
        <w:t xml:space="preserve"> Eradication Agency are being cloned and transformed by the Ng lab. The NCGRCD are providing healthy citrus plants, inoculating them with purified virus produced by the Ng lab, and assaying for CTV. The ultimate goal of this research is to have ready a virus to use as a delivery mechanism for therapeutic antimicrobial peptides against pathogens such as HLB-associated bacteria. </w:t>
      </w:r>
      <w:r>
        <w:rPr>
          <w:rFonts w:ascii="Times" w:hAnsi="Times" w:cs="Times New Roman"/>
        </w:rPr>
        <w:t xml:space="preserve"> </w:t>
      </w:r>
    </w:p>
    <w:p w:rsidR="0046317E" w:rsidRPr="00B93374" w:rsidRDefault="0046317E" w:rsidP="00A7634F">
      <w:pPr>
        <w:pStyle w:val="NoSpacing"/>
        <w:jc w:val="both"/>
        <w:rPr>
          <w:rFonts w:ascii="Times" w:hAnsi="Times" w:cs="Times New Roman"/>
        </w:rPr>
      </w:pPr>
    </w:p>
    <w:p w:rsidR="0046317E" w:rsidRPr="00B93374" w:rsidRDefault="0046317E" w:rsidP="00A7634F">
      <w:pPr>
        <w:pStyle w:val="NoSpacing"/>
        <w:jc w:val="both"/>
        <w:rPr>
          <w:rFonts w:ascii="Times" w:hAnsi="Times" w:cs="Times New Roman"/>
        </w:rPr>
      </w:pPr>
      <w:r w:rsidRPr="00B93374">
        <w:rPr>
          <w:rFonts w:ascii="Times" w:hAnsi="Times" w:cs="Times New Roman"/>
          <w:b/>
        </w:rPr>
        <w:t>Puffy Skin in Date Palms:</w:t>
      </w:r>
      <w:r w:rsidRPr="00B93374">
        <w:rPr>
          <w:rFonts w:ascii="Times" w:hAnsi="Times" w:cs="Times New Roman"/>
        </w:rPr>
        <w:t xml:space="preserve"> Production of soft cultivars of dates </w:t>
      </w:r>
      <w:r w:rsidR="00282260" w:rsidRPr="00B93374">
        <w:rPr>
          <w:rFonts w:ascii="Times" w:hAnsi="Times" w:cs="Times New Roman"/>
        </w:rPr>
        <w:t xml:space="preserve">(fruit consistency) </w:t>
      </w:r>
      <w:r w:rsidRPr="00B93374">
        <w:rPr>
          <w:rFonts w:ascii="Times" w:hAnsi="Times" w:cs="Times New Roman"/>
        </w:rPr>
        <w:t xml:space="preserve">suffers from a problem involving skin separation, called “puffy skin” by the growers. This is a fruit quality defect in which excessive portions of the skin of the date pull away from the flesh, causing a blistered or puffed appearance. This decreases the market value of the date. This problem appears to be influenced by temperature and humidity during the </w:t>
      </w:r>
      <w:proofErr w:type="spellStart"/>
      <w:r w:rsidRPr="00B93374">
        <w:rPr>
          <w:rFonts w:ascii="Times" w:hAnsi="Times" w:cs="Times New Roman"/>
        </w:rPr>
        <w:t>khalal</w:t>
      </w:r>
      <w:proofErr w:type="spellEnd"/>
      <w:r w:rsidRPr="00B93374">
        <w:rPr>
          <w:rFonts w:ascii="Times" w:hAnsi="Times" w:cs="Times New Roman"/>
        </w:rPr>
        <w:t xml:space="preserve"> period of date fruit maturation. A cooperative project with Tom Perring, Entomology, UC Riverside is investigating bunch and irrigation management as tools to mitigate this problem. Research conducted in </w:t>
      </w:r>
      <w:r w:rsidR="00EF4235" w:rsidRPr="00B93374">
        <w:rPr>
          <w:rFonts w:ascii="Times" w:hAnsi="Times" w:cs="Times New Roman"/>
        </w:rPr>
        <w:t>2017</w:t>
      </w:r>
      <w:r w:rsidRPr="00B93374">
        <w:rPr>
          <w:rFonts w:ascii="Times" w:hAnsi="Times" w:cs="Times New Roman"/>
        </w:rPr>
        <w:t xml:space="preserve"> suggested that specific types of fruit thinning </w:t>
      </w:r>
      <w:r w:rsidR="00EF4235" w:rsidRPr="00B93374">
        <w:rPr>
          <w:rFonts w:ascii="Times" w:hAnsi="Times" w:cs="Times New Roman"/>
        </w:rPr>
        <w:t>or irrigation management can reduce the incidence of</w:t>
      </w:r>
      <w:r w:rsidRPr="00B93374">
        <w:rPr>
          <w:rFonts w:ascii="Times" w:hAnsi="Times" w:cs="Times New Roman"/>
        </w:rPr>
        <w:t xml:space="preserve"> the problem. Th</w:t>
      </w:r>
      <w:r w:rsidR="00282260" w:rsidRPr="00B93374">
        <w:rPr>
          <w:rFonts w:ascii="Times" w:hAnsi="Times" w:cs="Times New Roman"/>
        </w:rPr>
        <w:t xml:space="preserve">e plan for CY </w:t>
      </w:r>
      <w:r w:rsidR="00EF4235" w:rsidRPr="00B93374">
        <w:rPr>
          <w:rFonts w:ascii="Times" w:hAnsi="Times" w:cs="Times New Roman"/>
        </w:rPr>
        <w:t>2018</w:t>
      </w:r>
      <w:r w:rsidR="00282260" w:rsidRPr="00B93374">
        <w:rPr>
          <w:rFonts w:ascii="Times" w:hAnsi="Times" w:cs="Times New Roman"/>
        </w:rPr>
        <w:t xml:space="preserve"> is to</w:t>
      </w:r>
      <w:r w:rsidRPr="00B93374">
        <w:rPr>
          <w:rFonts w:ascii="Times" w:hAnsi="Times" w:cs="Times New Roman"/>
        </w:rPr>
        <w:t xml:space="preserve"> </w:t>
      </w:r>
      <w:r w:rsidR="00EF4235" w:rsidRPr="00B93374">
        <w:rPr>
          <w:rFonts w:ascii="Times" w:hAnsi="Times" w:cs="Times New Roman"/>
        </w:rPr>
        <w:t xml:space="preserve">move the experiment to a different location that has more standard management and </w:t>
      </w:r>
      <w:r w:rsidRPr="00B93374">
        <w:rPr>
          <w:rFonts w:ascii="Times" w:hAnsi="Times" w:cs="Times New Roman"/>
        </w:rPr>
        <w:t>further refin</w:t>
      </w:r>
      <w:r w:rsidR="00282260" w:rsidRPr="00B93374">
        <w:rPr>
          <w:rFonts w:ascii="Times" w:hAnsi="Times" w:cs="Times New Roman"/>
        </w:rPr>
        <w:t>e</w:t>
      </w:r>
      <w:r w:rsidRPr="00B93374">
        <w:rPr>
          <w:rFonts w:ascii="Times" w:hAnsi="Times" w:cs="Times New Roman"/>
        </w:rPr>
        <w:t xml:space="preserve"> bunch management techniques in addition to regulated deficit irrigation. The irrigation program will also provide an estimate of actual water use by date palms under current growing conditions.</w:t>
      </w:r>
      <w:r w:rsidR="00EF4235" w:rsidRPr="00B93374">
        <w:rPr>
          <w:rFonts w:ascii="Times" w:hAnsi="Times" w:cs="Times New Roman"/>
        </w:rPr>
        <w:t xml:space="preserve"> Initial results indicate that date palms can grow with substantially less water applied than standard industry practice.</w:t>
      </w:r>
    </w:p>
    <w:p w:rsidR="00EF4235" w:rsidRPr="00B93374" w:rsidRDefault="00EF4235" w:rsidP="00A7634F">
      <w:pPr>
        <w:pStyle w:val="NoSpacing"/>
        <w:jc w:val="both"/>
        <w:rPr>
          <w:rFonts w:ascii="Times" w:hAnsi="Times" w:cs="Times New Roman"/>
        </w:rPr>
      </w:pPr>
    </w:p>
    <w:p w:rsidR="00EF4235" w:rsidRPr="00B93374" w:rsidRDefault="00EF4235" w:rsidP="00A7634F">
      <w:pPr>
        <w:pStyle w:val="NoSpacing"/>
        <w:jc w:val="both"/>
        <w:rPr>
          <w:rFonts w:ascii="Times" w:hAnsi="Times" w:cs="Times New Roman"/>
        </w:rPr>
      </w:pPr>
      <w:r w:rsidRPr="00B93374">
        <w:rPr>
          <w:rFonts w:ascii="Times" w:hAnsi="Times" w:cs="Times New Roman"/>
          <w:b/>
        </w:rPr>
        <w:t>Date Palm Water Use:</w:t>
      </w:r>
      <w:r w:rsidRPr="00B93374">
        <w:rPr>
          <w:rFonts w:ascii="Times" w:hAnsi="Times" w:cs="Times New Roman"/>
        </w:rPr>
        <w:t xml:space="preserve"> To supplement the above experiment, an SCRI grant was applied for and the pre-proposal accepted. The PI on the proposal is Ali </w:t>
      </w:r>
      <w:proofErr w:type="spellStart"/>
      <w:r w:rsidRPr="00B93374">
        <w:rPr>
          <w:rFonts w:ascii="Times" w:hAnsi="Times" w:cs="Times New Roman"/>
        </w:rPr>
        <w:t>Montazar</w:t>
      </w:r>
      <w:proofErr w:type="spellEnd"/>
      <w:r w:rsidRPr="00B93374">
        <w:rPr>
          <w:rFonts w:ascii="Times" w:hAnsi="Times" w:cs="Times New Roman"/>
        </w:rPr>
        <w:t>, UCCE Farm Advisor for Irrigation in Riverside and Imperial Counties. R Krueger is a co-PI along with other UCCR personnel. If accepted, experimental plots will be established in Coachella and Bard Valleys, actual irrigation application measured, and measurements of stress, yield, and fruit quality made.</w:t>
      </w:r>
    </w:p>
    <w:p w:rsidR="00EF4235" w:rsidRPr="00B93374" w:rsidRDefault="00EF4235" w:rsidP="00A7634F">
      <w:pPr>
        <w:pStyle w:val="NoSpacing"/>
        <w:jc w:val="both"/>
        <w:rPr>
          <w:rFonts w:ascii="Times" w:hAnsi="Times" w:cs="Times New Roman"/>
        </w:rPr>
      </w:pPr>
    </w:p>
    <w:p w:rsidR="00EF4235" w:rsidRDefault="00EF4235" w:rsidP="00A7634F">
      <w:pPr>
        <w:pStyle w:val="NoSpacing"/>
        <w:jc w:val="both"/>
        <w:rPr>
          <w:rFonts w:ascii="Times" w:hAnsi="Times" w:cs="Times New Roman"/>
        </w:rPr>
      </w:pPr>
      <w:r w:rsidRPr="00B93374">
        <w:rPr>
          <w:rFonts w:ascii="Times" w:hAnsi="Times" w:cs="Times New Roman"/>
          <w:b/>
        </w:rPr>
        <w:t>Date Palm Decline in Sky Valley:</w:t>
      </w:r>
      <w:r w:rsidRPr="00B93374">
        <w:rPr>
          <w:rFonts w:ascii="Times" w:hAnsi="Times" w:cs="Times New Roman"/>
        </w:rPr>
        <w:t xml:space="preserve"> The Sky Valley area is experiencing a large amount of date palm decline and death. Initial symptoms appear in the fruit bunches, then lower leaves </w:t>
      </w:r>
      <w:proofErr w:type="spellStart"/>
      <w:r w:rsidRPr="00B93374">
        <w:rPr>
          <w:rFonts w:ascii="Times" w:hAnsi="Times" w:cs="Times New Roman"/>
        </w:rPr>
        <w:t>necrose</w:t>
      </w:r>
      <w:proofErr w:type="spellEnd"/>
      <w:r w:rsidRPr="00B93374">
        <w:rPr>
          <w:rFonts w:ascii="Times" w:hAnsi="Times" w:cs="Times New Roman"/>
        </w:rPr>
        <w:t>, and finally the terminal bud dies and the tree with it. In many ca</w:t>
      </w:r>
      <w:r w:rsidR="008C47A2">
        <w:rPr>
          <w:rFonts w:ascii="Times" w:hAnsi="Times" w:cs="Times New Roman"/>
        </w:rPr>
        <w:t>s</w:t>
      </w:r>
      <w:r w:rsidRPr="00B93374">
        <w:rPr>
          <w:rFonts w:ascii="Times" w:hAnsi="Times" w:cs="Times New Roman"/>
        </w:rPr>
        <w:t xml:space="preserve">es, the root system </w:t>
      </w:r>
      <w:r w:rsidR="003E13C0" w:rsidRPr="00B93374">
        <w:rPr>
          <w:rFonts w:ascii="Times" w:hAnsi="Times" w:cs="Times New Roman"/>
        </w:rPr>
        <w:t>is weak or nearly non-</w:t>
      </w:r>
      <w:proofErr w:type="spellStart"/>
      <w:r w:rsidR="003E13C0" w:rsidRPr="00B93374">
        <w:rPr>
          <w:rFonts w:ascii="Times" w:hAnsi="Times" w:cs="Times New Roman"/>
        </w:rPr>
        <w:t>existant</w:t>
      </w:r>
      <w:proofErr w:type="spellEnd"/>
      <w:r w:rsidR="003E13C0" w:rsidRPr="00B93374">
        <w:rPr>
          <w:rFonts w:ascii="Times" w:hAnsi="Times" w:cs="Times New Roman"/>
        </w:rPr>
        <w:t xml:space="preserve">. </w:t>
      </w:r>
      <w:r w:rsidRPr="00B93374">
        <w:rPr>
          <w:rFonts w:ascii="Times" w:hAnsi="Times" w:cs="Times New Roman"/>
        </w:rPr>
        <w:t>Initial sampling was inconclusive, with various usually non-pathogenic fungi being isolated.</w:t>
      </w:r>
      <w:r w:rsidR="003E13C0" w:rsidRPr="00B93374">
        <w:rPr>
          <w:rFonts w:ascii="Times" w:hAnsi="Times" w:cs="Times New Roman"/>
        </w:rPr>
        <w:t xml:space="preserve"> This problem is under current investigation. R Krueger is working with Don Hodel and José Aguiar, UCCE, and with Akif Eskalen, Peggy </w:t>
      </w:r>
      <w:proofErr w:type="spellStart"/>
      <w:r w:rsidR="003E13C0" w:rsidRPr="00B93374">
        <w:rPr>
          <w:rFonts w:ascii="Times" w:hAnsi="Times" w:cs="Times New Roman"/>
        </w:rPr>
        <w:t>Mauk</w:t>
      </w:r>
      <w:proofErr w:type="spellEnd"/>
      <w:r w:rsidR="003E13C0" w:rsidRPr="00B93374">
        <w:rPr>
          <w:rFonts w:ascii="Times" w:hAnsi="Times" w:cs="Times New Roman"/>
        </w:rPr>
        <w:t xml:space="preserve">, and Philippe </w:t>
      </w:r>
      <w:proofErr w:type="spellStart"/>
      <w:r w:rsidR="003E13C0" w:rsidRPr="00B93374">
        <w:rPr>
          <w:rFonts w:ascii="Times" w:hAnsi="Times" w:cs="Times New Roman"/>
        </w:rPr>
        <w:t>Rohlshausen</w:t>
      </w:r>
      <w:proofErr w:type="spellEnd"/>
      <w:r w:rsidR="003E13C0" w:rsidRPr="00B93374">
        <w:rPr>
          <w:rFonts w:ascii="Times" w:hAnsi="Times" w:cs="Times New Roman"/>
        </w:rPr>
        <w:t>, UC Riverside.</w:t>
      </w:r>
      <w:r w:rsidR="00117EFC">
        <w:rPr>
          <w:rFonts w:ascii="Times" w:hAnsi="Times" w:cs="Times New Roman"/>
        </w:rPr>
        <w:t xml:space="preserve"> </w:t>
      </w:r>
    </w:p>
    <w:p w:rsidR="00117EFC" w:rsidRDefault="00117EFC" w:rsidP="00A7634F">
      <w:pPr>
        <w:pStyle w:val="NoSpacing"/>
        <w:jc w:val="both"/>
        <w:rPr>
          <w:rFonts w:ascii="Times" w:hAnsi="Times" w:cs="Times New Roman"/>
        </w:rPr>
      </w:pPr>
    </w:p>
    <w:p w:rsidR="00BD5966" w:rsidRDefault="00BD5966" w:rsidP="00A7634F">
      <w:pPr>
        <w:pStyle w:val="NoSpacing"/>
        <w:jc w:val="both"/>
        <w:rPr>
          <w:rFonts w:ascii="Times" w:hAnsi="Times" w:cs="Times New Roman"/>
        </w:rPr>
      </w:pPr>
    </w:p>
    <w:p w:rsidR="00717A6F" w:rsidRPr="00B93374" w:rsidRDefault="00717A6F" w:rsidP="00717A6F">
      <w:pPr>
        <w:pStyle w:val="NoSpacing"/>
        <w:jc w:val="center"/>
        <w:rPr>
          <w:rFonts w:ascii="Times" w:hAnsi="Times" w:cs="Times New Roman"/>
          <w:b/>
        </w:rPr>
      </w:pPr>
      <w:r w:rsidRPr="00B93374">
        <w:rPr>
          <w:rFonts w:ascii="Times" w:hAnsi="Times" w:cs="Times New Roman"/>
          <w:b/>
        </w:rPr>
        <w:lastRenderedPageBreak/>
        <w:t>Miscellaneous Date Palm Activities</w:t>
      </w:r>
    </w:p>
    <w:p w:rsidR="00717A6F" w:rsidRPr="00B93374" w:rsidRDefault="00717A6F" w:rsidP="00A7634F">
      <w:pPr>
        <w:pStyle w:val="NoSpacing"/>
        <w:jc w:val="both"/>
        <w:rPr>
          <w:rFonts w:ascii="Times" w:hAnsi="Times" w:cs="Times New Roman"/>
        </w:rPr>
      </w:pPr>
    </w:p>
    <w:p w:rsidR="00717A6F" w:rsidRDefault="00717A6F" w:rsidP="00A7634F">
      <w:pPr>
        <w:pStyle w:val="NoSpacing"/>
        <w:jc w:val="both"/>
        <w:rPr>
          <w:rFonts w:ascii="Times" w:hAnsi="Times" w:cs="Times New Roman"/>
        </w:rPr>
      </w:pPr>
      <w:r w:rsidRPr="00B93374">
        <w:rPr>
          <w:rFonts w:ascii="Times" w:hAnsi="Times" w:cs="Times New Roman"/>
        </w:rPr>
        <w:t xml:space="preserve">In 2016, NCGRCD received 5 genotypes as tissue cultured plantlets under a PCIP. The conditions of the permit include quarantine and specific testing for </w:t>
      </w:r>
      <w:proofErr w:type="spellStart"/>
      <w:r w:rsidRPr="00B93374">
        <w:rPr>
          <w:rFonts w:ascii="Times" w:hAnsi="Times" w:cs="Times New Roman"/>
        </w:rPr>
        <w:t>phytoplasmas</w:t>
      </w:r>
      <w:proofErr w:type="spellEnd"/>
      <w:r w:rsidRPr="00B93374">
        <w:rPr>
          <w:rFonts w:ascii="Times" w:hAnsi="Times" w:cs="Times New Roman"/>
        </w:rPr>
        <w:t xml:space="preserve"> and Coconut </w:t>
      </w:r>
      <w:proofErr w:type="spellStart"/>
      <w:r w:rsidRPr="00B93374">
        <w:rPr>
          <w:rFonts w:ascii="Times" w:hAnsi="Times" w:cs="Times New Roman"/>
        </w:rPr>
        <w:t>Cadang-Cadang</w:t>
      </w:r>
      <w:proofErr w:type="spellEnd"/>
      <w:r w:rsidRPr="00B93374">
        <w:rPr>
          <w:rFonts w:ascii="Times" w:hAnsi="Times" w:cs="Times New Roman"/>
        </w:rPr>
        <w:t xml:space="preserve"> viroid. Positive controls and a protocol for detection were obtained from Brian </w:t>
      </w:r>
      <w:proofErr w:type="spellStart"/>
      <w:r w:rsidRPr="00B93374">
        <w:rPr>
          <w:rFonts w:ascii="Times" w:hAnsi="Times" w:cs="Times New Roman"/>
        </w:rPr>
        <w:t>Bahder</w:t>
      </w:r>
      <w:proofErr w:type="spellEnd"/>
      <w:r w:rsidRPr="00B93374">
        <w:rPr>
          <w:rFonts w:ascii="Times" w:hAnsi="Times" w:cs="Times New Roman"/>
        </w:rPr>
        <w:t xml:space="preserve">, University of Florida. The viroid assay was successfully implemented, although the TC plantlets have not yet been tested due to their small size. A potential source for </w:t>
      </w:r>
      <w:proofErr w:type="spellStart"/>
      <w:r w:rsidRPr="00B93374">
        <w:rPr>
          <w:rFonts w:ascii="Times" w:hAnsi="Times" w:cs="Times New Roman"/>
        </w:rPr>
        <w:t>CCCV</w:t>
      </w:r>
      <w:r w:rsidR="00980D7A" w:rsidRPr="00B93374">
        <w:rPr>
          <w:rFonts w:ascii="Times" w:hAnsi="Times" w:cs="Times New Roman"/>
        </w:rPr>
        <w:t>d</w:t>
      </w:r>
      <w:proofErr w:type="spellEnd"/>
      <w:r w:rsidR="00980D7A" w:rsidRPr="00B93374">
        <w:rPr>
          <w:rFonts w:ascii="Times" w:hAnsi="Times" w:cs="Times New Roman"/>
        </w:rPr>
        <w:t xml:space="preserve"> positive controls has been identified but yet obtained. NCGRCD will be participating with Dr </w:t>
      </w:r>
      <w:proofErr w:type="spellStart"/>
      <w:r w:rsidR="00980D7A" w:rsidRPr="00B93374">
        <w:rPr>
          <w:rFonts w:ascii="Times" w:hAnsi="Times" w:cs="Times New Roman"/>
        </w:rPr>
        <w:t>Bahder</w:t>
      </w:r>
      <w:proofErr w:type="spellEnd"/>
      <w:r w:rsidR="00980D7A" w:rsidRPr="00B93374">
        <w:rPr>
          <w:rFonts w:ascii="Times" w:hAnsi="Times" w:cs="Times New Roman"/>
        </w:rPr>
        <w:t xml:space="preserve"> and other domestic and international collaborators in an SCRI proposal for phytoplasmas in palms during CY 2018.</w:t>
      </w:r>
    </w:p>
    <w:p w:rsidR="00BD5966" w:rsidRDefault="00BD5966" w:rsidP="00A7634F">
      <w:pPr>
        <w:pStyle w:val="NoSpacing"/>
        <w:jc w:val="both"/>
        <w:rPr>
          <w:rFonts w:ascii="Times" w:hAnsi="Times" w:cs="Times New Roman"/>
        </w:rPr>
      </w:pPr>
    </w:p>
    <w:p w:rsidR="00BC070A" w:rsidRDefault="00BC070A" w:rsidP="00A7634F">
      <w:pPr>
        <w:pStyle w:val="NoSpacing"/>
        <w:jc w:val="both"/>
        <w:rPr>
          <w:rFonts w:ascii="Times" w:hAnsi="Times" w:cs="Times New Roman"/>
        </w:rPr>
      </w:pPr>
    </w:p>
    <w:p w:rsidR="00CE7111" w:rsidRDefault="00BC070A" w:rsidP="00BC070A">
      <w:pPr>
        <w:pStyle w:val="NoSpacing"/>
        <w:jc w:val="center"/>
        <w:rPr>
          <w:rFonts w:ascii="Times" w:hAnsi="Times" w:cs="Times New Roman"/>
          <w:b/>
        </w:rPr>
      </w:pPr>
      <w:bookmarkStart w:id="7" w:name="OLE_LINK111"/>
      <w:bookmarkStart w:id="8" w:name="OLE_LINK112"/>
      <w:r w:rsidRPr="00F45625">
        <w:rPr>
          <w:rFonts w:ascii="Times" w:hAnsi="Times" w:cs="Times New Roman"/>
          <w:b/>
        </w:rPr>
        <w:t>Committee Service and Meeting Attendance (M Polek)</w:t>
      </w:r>
    </w:p>
    <w:p w:rsidR="00F45625" w:rsidRDefault="00F45625" w:rsidP="00DA50FF">
      <w:pPr>
        <w:pStyle w:val="NoSpacing"/>
        <w:rPr>
          <w:rFonts w:ascii="Times" w:hAnsi="Times" w:cs="Times New Roman"/>
        </w:rPr>
      </w:pPr>
    </w:p>
    <w:p w:rsidR="00601E23" w:rsidRDefault="00601E23" w:rsidP="00DA50FF">
      <w:pPr>
        <w:pStyle w:val="NoSpacing"/>
        <w:rPr>
          <w:rFonts w:ascii="Times" w:hAnsi="Times" w:cs="Times New Roman"/>
        </w:rPr>
      </w:pPr>
      <w:r>
        <w:rPr>
          <w:rFonts w:ascii="Times" w:hAnsi="Times" w:cs="Times New Roman"/>
        </w:rPr>
        <w:t>UC Citrus Day, Invited Speaker, tour of NCGRCD facilities</w:t>
      </w:r>
    </w:p>
    <w:p w:rsidR="00601E23" w:rsidRDefault="00601E23" w:rsidP="00DA50FF">
      <w:pPr>
        <w:pStyle w:val="NoSpacing"/>
        <w:rPr>
          <w:rFonts w:ascii="Times" w:hAnsi="Times" w:cs="Times New Roman"/>
        </w:rPr>
      </w:pPr>
      <w:r>
        <w:rPr>
          <w:rFonts w:ascii="Times" w:hAnsi="Times" w:cs="Times New Roman"/>
        </w:rPr>
        <w:t xml:space="preserve">International Research Conference on </w:t>
      </w:r>
      <w:proofErr w:type="spellStart"/>
      <w:r>
        <w:rPr>
          <w:rFonts w:ascii="Times" w:hAnsi="Times" w:cs="Times New Roman"/>
        </w:rPr>
        <w:t>Huanglongbing</w:t>
      </w:r>
      <w:proofErr w:type="spellEnd"/>
      <w:r>
        <w:rPr>
          <w:rFonts w:ascii="Times" w:hAnsi="Times" w:cs="Times New Roman"/>
        </w:rPr>
        <w:t xml:space="preserve"> (IRCHLB)</w:t>
      </w:r>
      <w:r w:rsidR="00E57C79">
        <w:rPr>
          <w:rFonts w:ascii="Times" w:hAnsi="Times" w:cs="Times New Roman"/>
        </w:rPr>
        <w:t xml:space="preserve"> V</w:t>
      </w:r>
      <w:r>
        <w:rPr>
          <w:rFonts w:ascii="Times" w:hAnsi="Times" w:cs="Times New Roman"/>
        </w:rPr>
        <w:t>: member of Steering Committee, Moderator for session on the Pathogen</w:t>
      </w:r>
    </w:p>
    <w:p w:rsidR="00601E23" w:rsidRDefault="00601E23" w:rsidP="00DA50FF">
      <w:pPr>
        <w:pStyle w:val="NoSpacing"/>
        <w:rPr>
          <w:rFonts w:ascii="Times" w:hAnsi="Times" w:cs="Times New Roman"/>
        </w:rPr>
      </w:pPr>
      <w:r>
        <w:rPr>
          <w:rFonts w:ascii="Times" w:hAnsi="Times" w:cs="Times New Roman"/>
        </w:rPr>
        <w:t>Oxnard</w:t>
      </w:r>
      <w:r w:rsidR="00E43A4F">
        <w:rPr>
          <w:rFonts w:ascii="Times" w:hAnsi="Times" w:cs="Times New Roman"/>
        </w:rPr>
        <w:t>,</w:t>
      </w:r>
      <w:r>
        <w:rPr>
          <w:rFonts w:ascii="Times" w:hAnsi="Times" w:cs="Times New Roman"/>
        </w:rPr>
        <w:t xml:space="preserve"> California Pest Control District, Invited Speaker</w:t>
      </w:r>
    </w:p>
    <w:p w:rsidR="00E43A4F" w:rsidRPr="00E43A4F" w:rsidRDefault="00E43A4F" w:rsidP="00E43A4F">
      <w:pPr>
        <w:pStyle w:val="NoSpacing"/>
        <w:rPr>
          <w:rFonts w:ascii="Times" w:hAnsi="Times" w:cs="Times New Roman"/>
        </w:rPr>
      </w:pPr>
      <w:r w:rsidRPr="00E43A4F">
        <w:rPr>
          <w:rFonts w:ascii="Times" w:hAnsi="Times" w:cs="Times New Roman"/>
        </w:rPr>
        <w:t>Presentation to Citrus Research Board: “Securing Vulnerable Citrus Germplasm”.</w:t>
      </w:r>
    </w:p>
    <w:p w:rsidR="00E43A4F" w:rsidRDefault="00E43A4F" w:rsidP="00DA50FF">
      <w:pPr>
        <w:pStyle w:val="NoSpacing"/>
        <w:rPr>
          <w:rFonts w:ascii="Times" w:hAnsi="Times" w:cs="Times New Roman"/>
        </w:rPr>
      </w:pPr>
      <w:r w:rsidRPr="00E43A4F">
        <w:rPr>
          <w:rFonts w:ascii="Times" w:hAnsi="Times" w:cs="Times New Roman"/>
        </w:rPr>
        <w:t>Poster: XIX International Botanical Congress, Shenzhen, China: “The Citrus Variety Collection As a Key Resource For Conserving Citrus Biodiversity in the USA”.</w:t>
      </w:r>
    </w:p>
    <w:p w:rsidR="002D4175" w:rsidRDefault="002D4175" w:rsidP="00DA50FF">
      <w:pPr>
        <w:pStyle w:val="NoSpacing"/>
        <w:rPr>
          <w:rFonts w:ascii="Times" w:hAnsi="Times" w:cs="Times New Roman"/>
        </w:rPr>
      </w:pPr>
      <w:r>
        <w:rPr>
          <w:rFonts w:ascii="Times" w:hAnsi="Times" w:cs="Times New Roman"/>
        </w:rPr>
        <w:t>Plant Germplasm Operations Committee</w:t>
      </w:r>
    </w:p>
    <w:p w:rsidR="002D4175" w:rsidRPr="002D4175" w:rsidRDefault="002D4175" w:rsidP="002D4175">
      <w:pPr>
        <w:pStyle w:val="NoSpacing"/>
        <w:rPr>
          <w:rFonts w:ascii="Times" w:hAnsi="Times" w:cs="Times New Roman"/>
        </w:rPr>
      </w:pPr>
      <w:r w:rsidRPr="002D4175">
        <w:rPr>
          <w:rFonts w:ascii="Times" w:hAnsi="Times" w:cs="Times New Roman"/>
        </w:rPr>
        <w:t xml:space="preserve">Central California </w:t>
      </w:r>
      <w:proofErr w:type="spellStart"/>
      <w:r w:rsidRPr="002D4175">
        <w:rPr>
          <w:rFonts w:ascii="Times" w:hAnsi="Times" w:cs="Times New Roman"/>
        </w:rPr>
        <w:t>Tristeza</w:t>
      </w:r>
      <w:proofErr w:type="spellEnd"/>
      <w:r w:rsidRPr="002D4175">
        <w:rPr>
          <w:rFonts w:ascii="Times" w:hAnsi="Times" w:cs="Times New Roman"/>
        </w:rPr>
        <w:t xml:space="preserve"> Eradication Agenc</w:t>
      </w:r>
      <w:r w:rsidR="00E57C79">
        <w:rPr>
          <w:rFonts w:ascii="Times" w:hAnsi="Times" w:cs="Times New Roman"/>
        </w:rPr>
        <w:t>y Technical Advisory Committee, Vice Chair</w:t>
      </w:r>
    </w:p>
    <w:p w:rsidR="002D4175" w:rsidRDefault="002D4175" w:rsidP="00DA50FF">
      <w:pPr>
        <w:pStyle w:val="NoSpacing"/>
        <w:rPr>
          <w:rFonts w:ascii="Times" w:hAnsi="Times" w:cs="Times New Roman"/>
        </w:rPr>
      </w:pPr>
      <w:r w:rsidRPr="002D4175">
        <w:rPr>
          <w:rFonts w:ascii="Times" w:hAnsi="Times" w:cs="Times New Roman"/>
        </w:rPr>
        <w:t xml:space="preserve">California Citrus Nursery Society (Annual Meeting, </w:t>
      </w:r>
      <w:r>
        <w:rPr>
          <w:rFonts w:ascii="Times" w:hAnsi="Times" w:cs="Times New Roman"/>
        </w:rPr>
        <w:t xml:space="preserve">Member of panel to discuss </w:t>
      </w:r>
      <w:r w:rsidR="00E57C79">
        <w:rPr>
          <w:rFonts w:ascii="Times" w:hAnsi="Times" w:cs="Times New Roman"/>
        </w:rPr>
        <w:t xml:space="preserve">ramifications of </w:t>
      </w:r>
      <w:r>
        <w:rPr>
          <w:rFonts w:ascii="Times" w:hAnsi="Times" w:cs="Times New Roman"/>
        </w:rPr>
        <w:t xml:space="preserve">the HLB Quarantine, </w:t>
      </w:r>
      <w:r w:rsidRPr="002D4175">
        <w:rPr>
          <w:rFonts w:ascii="Times" w:hAnsi="Times" w:cs="Times New Roman"/>
        </w:rPr>
        <w:t>tour of NCGRCD facilities; Variety Committee meeting)</w:t>
      </w:r>
    </w:p>
    <w:p w:rsidR="002D4175" w:rsidRPr="002D4175" w:rsidRDefault="002D4175" w:rsidP="002D4175">
      <w:pPr>
        <w:pStyle w:val="NoSpacing"/>
        <w:rPr>
          <w:rFonts w:ascii="Times" w:hAnsi="Times" w:cs="Times New Roman"/>
        </w:rPr>
      </w:pPr>
      <w:r w:rsidRPr="002D4175">
        <w:rPr>
          <w:rFonts w:ascii="Times" w:hAnsi="Times" w:cs="Times New Roman"/>
        </w:rPr>
        <w:t xml:space="preserve">American </w:t>
      </w:r>
      <w:proofErr w:type="spellStart"/>
      <w:r w:rsidRPr="002D4175">
        <w:rPr>
          <w:rFonts w:ascii="Times" w:hAnsi="Times" w:cs="Times New Roman"/>
        </w:rPr>
        <w:t>Phytopathological</w:t>
      </w:r>
      <w:proofErr w:type="spellEnd"/>
      <w:r w:rsidRPr="002D4175">
        <w:rPr>
          <w:rFonts w:ascii="Times" w:hAnsi="Times" w:cs="Times New Roman"/>
        </w:rPr>
        <w:t xml:space="preserve"> Society (Pacific Division Meeting, tour of NCGRCD facilities)</w:t>
      </w:r>
    </w:p>
    <w:p w:rsidR="002D4175" w:rsidRPr="002D4175" w:rsidRDefault="002D4175" w:rsidP="002D4175">
      <w:pPr>
        <w:pStyle w:val="NoSpacing"/>
        <w:rPr>
          <w:rFonts w:ascii="Times" w:hAnsi="Times" w:cs="Times New Roman"/>
        </w:rPr>
      </w:pPr>
      <w:r w:rsidRPr="002D4175">
        <w:rPr>
          <w:rFonts w:ascii="Times" w:hAnsi="Times" w:cs="Times New Roman"/>
        </w:rPr>
        <w:t>Indio Date Festival (educational booth co-sponsored with UCR)</w:t>
      </w:r>
    </w:p>
    <w:p w:rsidR="002D4175" w:rsidRDefault="002D4175" w:rsidP="00DA50FF">
      <w:pPr>
        <w:pStyle w:val="NoSpacing"/>
        <w:rPr>
          <w:rFonts w:ascii="Times" w:hAnsi="Times" w:cs="Times New Roman"/>
        </w:rPr>
      </w:pPr>
      <w:r w:rsidRPr="002D4175">
        <w:rPr>
          <w:rFonts w:ascii="Times" w:hAnsi="Times" w:cs="Times New Roman"/>
        </w:rPr>
        <w:t>UCR Date Field Day (presentation</w:t>
      </w:r>
      <w:r w:rsidR="00E57C79">
        <w:rPr>
          <w:rFonts w:ascii="Times" w:hAnsi="Times" w:cs="Times New Roman"/>
        </w:rPr>
        <w:t xml:space="preserve"> – Freezing your </w:t>
      </w:r>
      <w:proofErr w:type="spellStart"/>
      <w:r w:rsidR="00E57C79">
        <w:rPr>
          <w:rFonts w:ascii="Times" w:hAnsi="Times" w:cs="Times New Roman"/>
        </w:rPr>
        <w:t>asssets</w:t>
      </w:r>
      <w:proofErr w:type="spellEnd"/>
      <w:r w:rsidRPr="002D4175">
        <w:rPr>
          <w:rFonts w:ascii="Times" w:hAnsi="Times" w:cs="Times New Roman"/>
        </w:rPr>
        <w:t>)</w:t>
      </w:r>
    </w:p>
    <w:p w:rsidR="002D4175" w:rsidRDefault="002D4175" w:rsidP="00DA50FF">
      <w:pPr>
        <w:pStyle w:val="NoSpacing"/>
        <w:rPr>
          <w:rFonts w:ascii="Times" w:hAnsi="Times" w:cs="Times New Roman"/>
        </w:rPr>
      </w:pPr>
      <w:r>
        <w:rPr>
          <w:rFonts w:ascii="Times" w:hAnsi="Times" w:cs="Times New Roman"/>
        </w:rPr>
        <w:t xml:space="preserve">Advisory Committee for  </w:t>
      </w:r>
      <w:r w:rsidRPr="002D4175">
        <w:rPr>
          <w:rFonts w:ascii="Times" w:hAnsi="Times" w:cs="Times New Roman"/>
        </w:rPr>
        <w:t>USDA-NIFA project “Developing an Infrastructure and Product Test Pipeline to Deliver Novel Therapies for Citrus Greening Disease”</w:t>
      </w:r>
      <w:r w:rsidR="00E57C79">
        <w:rPr>
          <w:rFonts w:ascii="Times" w:hAnsi="Times" w:cs="Times New Roman"/>
        </w:rPr>
        <w:t>, (S Brown PI)</w:t>
      </w:r>
    </w:p>
    <w:p w:rsidR="00E43A4F" w:rsidRDefault="00E57C79" w:rsidP="00DA50FF">
      <w:pPr>
        <w:pStyle w:val="NoSpacing"/>
        <w:rPr>
          <w:rFonts w:ascii="Times" w:hAnsi="Times" w:cs="Times New Roman"/>
        </w:rPr>
      </w:pPr>
      <w:r>
        <w:rPr>
          <w:rFonts w:ascii="Times" w:hAnsi="Times" w:cs="Times New Roman"/>
        </w:rPr>
        <w:t xml:space="preserve">Advisory Committee: </w:t>
      </w:r>
      <w:r w:rsidR="00E43A4F" w:rsidRPr="00E43A4F">
        <w:rPr>
          <w:rFonts w:ascii="Times" w:hAnsi="Times" w:cs="Times New Roman"/>
        </w:rPr>
        <w:t xml:space="preserve">Bt toxin-based strategies for management of </w:t>
      </w:r>
      <w:proofErr w:type="spellStart"/>
      <w:r w:rsidR="00E43A4F" w:rsidRPr="00E43A4F">
        <w:rPr>
          <w:rFonts w:ascii="Times" w:hAnsi="Times" w:cs="Times New Roman"/>
        </w:rPr>
        <w:t>Diaphorina</w:t>
      </w:r>
      <w:proofErr w:type="spellEnd"/>
      <w:r w:rsidR="00E43A4F" w:rsidRPr="00E43A4F">
        <w:rPr>
          <w:rFonts w:ascii="Times" w:hAnsi="Times" w:cs="Times New Roman"/>
        </w:rPr>
        <w:t xml:space="preserve"> </w:t>
      </w:r>
      <w:proofErr w:type="spellStart"/>
      <w:r w:rsidR="00E43A4F" w:rsidRPr="00E43A4F">
        <w:rPr>
          <w:rFonts w:ascii="Times" w:hAnsi="Times" w:cs="Times New Roman"/>
        </w:rPr>
        <w:t>citri</w:t>
      </w:r>
      <w:proofErr w:type="spellEnd"/>
      <w:r w:rsidR="00E43A4F" w:rsidRPr="00E43A4F">
        <w:rPr>
          <w:rFonts w:ascii="Times" w:hAnsi="Times" w:cs="Times New Roman"/>
        </w:rPr>
        <w:t xml:space="preserve"> and citrus greening</w:t>
      </w:r>
      <w:r>
        <w:rPr>
          <w:rFonts w:ascii="Times" w:hAnsi="Times" w:cs="Times New Roman"/>
        </w:rPr>
        <w:t xml:space="preserve"> (B </w:t>
      </w:r>
      <w:proofErr w:type="spellStart"/>
      <w:r>
        <w:rPr>
          <w:rFonts w:ascii="Times" w:hAnsi="Times" w:cs="Times New Roman"/>
        </w:rPr>
        <w:t>Bonning</w:t>
      </w:r>
      <w:proofErr w:type="spellEnd"/>
      <w:r>
        <w:rPr>
          <w:rFonts w:ascii="Times" w:hAnsi="Times" w:cs="Times New Roman"/>
        </w:rPr>
        <w:t xml:space="preserve"> PI)</w:t>
      </w:r>
    </w:p>
    <w:p w:rsidR="002D4175" w:rsidRDefault="002D4175" w:rsidP="00DA50FF">
      <w:pPr>
        <w:pStyle w:val="NoSpacing"/>
        <w:rPr>
          <w:rFonts w:ascii="Times" w:hAnsi="Times" w:cs="Times New Roman"/>
        </w:rPr>
      </w:pPr>
      <w:r>
        <w:rPr>
          <w:rFonts w:ascii="Times" w:hAnsi="Times" w:cs="Times New Roman"/>
        </w:rPr>
        <w:t xml:space="preserve">Advisory Committee: </w:t>
      </w:r>
      <w:r w:rsidRPr="002D4175">
        <w:rPr>
          <w:rFonts w:ascii="Times" w:hAnsi="Times" w:cs="Times New Roman"/>
        </w:rPr>
        <w:t>USDA NIFA SCRI CAP – Project No. 2015-10483</w:t>
      </w:r>
      <w:r>
        <w:rPr>
          <w:rFonts w:ascii="Times" w:hAnsi="Times" w:cs="Times New Roman"/>
        </w:rPr>
        <w:t xml:space="preserve">: </w:t>
      </w:r>
      <w:r w:rsidRPr="002D4175">
        <w:rPr>
          <w:rFonts w:ascii="Times" w:hAnsi="Times" w:cs="Times New Roman"/>
        </w:rPr>
        <w:t>Design and Delivery of Therapeutic Proteins for HLB Protection</w:t>
      </w:r>
      <w:r w:rsidR="00E57C79">
        <w:rPr>
          <w:rFonts w:ascii="Times" w:hAnsi="Times" w:cs="Times New Roman"/>
        </w:rPr>
        <w:t>, (G Gupta PI)</w:t>
      </w:r>
    </w:p>
    <w:p w:rsidR="00E57C79" w:rsidRDefault="00E57C79" w:rsidP="00DA50FF">
      <w:pPr>
        <w:pStyle w:val="NoSpacing"/>
        <w:rPr>
          <w:rFonts w:ascii="Times" w:hAnsi="Times" w:cs="Times New Roman"/>
        </w:rPr>
      </w:pPr>
      <w:r w:rsidRPr="00E57C79">
        <w:rPr>
          <w:rFonts w:ascii="Times" w:hAnsi="Times" w:cs="Times New Roman"/>
        </w:rPr>
        <w:t xml:space="preserve">International Research Conference on </w:t>
      </w:r>
      <w:proofErr w:type="spellStart"/>
      <w:r w:rsidRPr="00E57C79">
        <w:rPr>
          <w:rFonts w:ascii="Times" w:hAnsi="Times" w:cs="Times New Roman"/>
        </w:rPr>
        <w:t>Huanglongbing</w:t>
      </w:r>
      <w:proofErr w:type="spellEnd"/>
      <w:r w:rsidRPr="00E57C79">
        <w:rPr>
          <w:rFonts w:ascii="Times" w:hAnsi="Times" w:cs="Times New Roman"/>
        </w:rPr>
        <w:t xml:space="preserve"> (IRCHLB)</w:t>
      </w:r>
      <w:r>
        <w:rPr>
          <w:rFonts w:ascii="Times" w:hAnsi="Times" w:cs="Times New Roman"/>
        </w:rPr>
        <w:t xml:space="preserve"> </w:t>
      </w:r>
      <w:r w:rsidRPr="00E57C79">
        <w:rPr>
          <w:rFonts w:ascii="Times" w:hAnsi="Times" w:cs="Times New Roman"/>
        </w:rPr>
        <w:t>V</w:t>
      </w:r>
      <w:r>
        <w:rPr>
          <w:rFonts w:ascii="Times" w:hAnsi="Times" w:cs="Times New Roman"/>
        </w:rPr>
        <w:t>I and IOCV</w:t>
      </w:r>
      <w:r w:rsidRPr="00E57C79">
        <w:rPr>
          <w:rFonts w:ascii="Times" w:hAnsi="Times" w:cs="Times New Roman"/>
        </w:rPr>
        <w:t>:</w:t>
      </w:r>
      <w:r>
        <w:rPr>
          <w:rFonts w:ascii="Times" w:hAnsi="Times" w:cs="Times New Roman"/>
        </w:rPr>
        <w:t xml:space="preserve"> </w:t>
      </w:r>
      <w:r w:rsidRPr="00E57C79">
        <w:rPr>
          <w:rFonts w:ascii="Times" w:hAnsi="Times" w:cs="Times New Roman"/>
        </w:rPr>
        <w:t>member of Steering Committee</w:t>
      </w:r>
      <w:r>
        <w:rPr>
          <w:rFonts w:ascii="Times" w:hAnsi="Times" w:cs="Times New Roman"/>
        </w:rPr>
        <w:t>,</w:t>
      </w:r>
      <w:r w:rsidRPr="00E57C79">
        <w:rPr>
          <w:rFonts w:ascii="Times" w:hAnsi="Times" w:cs="Times New Roman"/>
        </w:rPr>
        <w:t xml:space="preserve"> </w:t>
      </w:r>
      <w:r>
        <w:rPr>
          <w:rFonts w:ascii="Times" w:hAnsi="Times" w:cs="Times New Roman"/>
        </w:rPr>
        <w:t>Organizing Committee, Scientific Program Committee</w:t>
      </w:r>
    </w:p>
    <w:p w:rsidR="002D4175" w:rsidRPr="00DA50FF" w:rsidRDefault="002D4175" w:rsidP="00DA50FF">
      <w:pPr>
        <w:pStyle w:val="NoSpacing"/>
        <w:rPr>
          <w:rFonts w:ascii="Times" w:hAnsi="Times" w:cs="Times New Roman"/>
        </w:rPr>
      </w:pPr>
    </w:p>
    <w:bookmarkEnd w:id="7"/>
    <w:bookmarkEnd w:id="8"/>
    <w:p w:rsidR="00BC070A" w:rsidRDefault="00BC070A" w:rsidP="00A7634F">
      <w:pPr>
        <w:pStyle w:val="NoSpacing"/>
        <w:jc w:val="both"/>
        <w:rPr>
          <w:rFonts w:ascii="Times" w:hAnsi="Times" w:cs="Times New Roman"/>
        </w:rPr>
      </w:pPr>
    </w:p>
    <w:p w:rsidR="00BC070A" w:rsidRDefault="00BC070A" w:rsidP="00BC070A">
      <w:pPr>
        <w:pStyle w:val="NoSpacing"/>
        <w:jc w:val="center"/>
        <w:rPr>
          <w:rFonts w:ascii="Times" w:hAnsi="Times" w:cs="Times New Roman"/>
          <w:b/>
        </w:rPr>
      </w:pPr>
      <w:r w:rsidRPr="00BC070A">
        <w:rPr>
          <w:rFonts w:ascii="Times" w:hAnsi="Times" w:cs="Times New Roman"/>
          <w:b/>
        </w:rPr>
        <w:t>Committee Service and Meeting Attendance (</w:t>
      </w:r>
      <w:r>
        <w:rPr>
          <w:rFonts w:ascii="Times" w:hAnsi="Times" w:cs="Times New Roman"/>
          <w:b/>
        </w:rPr>
        <w:t>R Krueger</w:t>
      </w:r>
      <w:r w:rsidRPr="00BC070A">
        <w:rPr>
          <w:rFonts w:ascii="Times" w:hAnsi="Times" w:cs="Times New Roman"/>
          <w:b/>
        </w:rPr>
        <w:t>)</w:t>
      </w:r>
    </w:p>
    <w:p w:rsidR="00BC070A" w:rsidRDefault="00BC070A" w:rsidP="00BC070A">
      <w:pPr>
        <w:pStyle w:val="NoSpacing"/>
        <w:jc w:val="center"/>
        <w:rPr>
          <w:rFonts w:ascii="Times" w:hAnsi="Times" w:cs="Times New Roman"/>
          <w:b/>
        </w:rPr>
      </w:pPr>
    </w:p>
    <w:p w:rsidR="00BC070A" w:rsidRDefault="00BC070A" w:rsidP="00BC070A">
      <w:pPr>
        <w:pStyle w:val="NoSpacing"/>
        <w:rPr>
          <w:rFonts w:ascii="Times" w:hAnsi="Times" w:cs="Times New Roman"/>
        </w:rPr>
      </w:pPr>
      <w:r>
        <w:rPr>
          <w:rFonts w:ascii="Times" w:hAnsi="Times" w:cs="Times New Roman"/>
        </w:rPr>
        <w:t>Plant Germplasm Operations Committee</w:t>
      </w:r>
    </w:p>
    <w:p w:rsidR="00BC070A" w:rsidRDefault="00BC070A" w:rsidP="00BC070A">
      <w:pPr>
        <w:pStyle w:val="NoSpacing"/>
        <w:rPr>
          <w:rFonts w:ascii="Times" w:hAnsi="Times" w:cs="Times New Roman"/>
        </w:rPr>
      </w:pPr>
      <w:r>
        <w:rPr>
          <w:rFonts w:ascii="Times" w:hAnsi="Times" w:cs="Times New Roman"/>
        </w:rPr>
        <w:t>Riverside Location Environmental Management System Committee (meet quarterly)</w:t>
      </w:r>
    </w:p>
    <w:p w:rsidR="00BC070A" w:rsidRDefault="001C752A" w:rsidP="00BC070A">
      <w:pPr>
        <w:pStyle w:val="NoSpacing"/>
        <w:rPr>
          <w:rFonts w:ascii="Times" w:hAnsi="Times" w:cs="Times New Roman"/>
        </w:rPr>
      </w:pPr>
      <w:r>
        <w:rPr>
          <w:rFonts w:ascii="Times" w:hAnsi="Times" w:cs="Times New Roman"/>
        </w:rPr>
        <w:t>PWA Workforce Diversity Committee (conference calls)</w:t>
      </w:r>
    </w:p>
    <w:p w:rsidR="001C752A" w:rsidRDefault="001C752A" w:rsidP="00BC070A">
      <w:pPr>
        <w:pStyle w:val="NoSpacing"/>
        <w:rPr>
          <w:rFonts w:ascii="Times" w:hAnsi="Times" w:cs="Times New Roman"/>
        </w:rPr>
      </w:pPr>
      <w:r>
        <w:rPr>
          <w:rFonts w:ascii="Times" w:hAnsi="Times" w:cs="Times New Roman"/>
        </w:rPr>
        <w:t>ARS Citrus Research Conference Calls (regular calls)</w:t>
      </w:r>
    </w:p>
    <w:p w:rsidR="001C752A" w:rsidRDefault="001C752A" w:rsidP="00BC070A">
      <w:pPr>
        <w:pStyle w:val="NoSpacing"/>
        <w:rPr>
          <w:rFonts w:ascii="Times" w:hAnsi="Times" w:cs="Times New Roman"/>
        </w:rPr>
      </w:pPr>
      <w:r>
        <w:rPr>
          <w:rFonts w:ascii="Times" w:hAnsi="Times" w:cs="Times New Roman"/>
        </w:rPr>
        <w:t xml:space="preserve">Central California </w:t>
      </w:r>
      <w:proofErr w:type="spellStart"/>
      <w:r>
        <w:rPr>
          <w:rFonts w:ascii="Times" w:hAnsi="Times" w:cs="Times New Roman"/>
        </w:rPr>
        <w:t>Tristeza</w:t>
      </w:r>
      <w:proofErr w:type="spellEnd"/>
      <w:r>
        <w:rPr>
          <w:rFonts w:ascii="Times" w:hAnsi="Times" w:cs="Times New Roman"/>
        </w:rPr>
        <w:t xml:space="preserve"> Eradication Agency Technical Advisory Committee (1 meeting)</w:t>
      </w:r>
    </w:p>
    <w:p w:rsidR="001C752A" w:rsidRDefault="001C752A" w:rsidP="00BC070A">
      <w:pPr>
        <w:pStyle w:val="NoSpacing"/>
        <w:rPr>
          <w:rFonts w:ascii="Times" w:hAnsi="Times" w:cs="Times New Roman"/>
        </w:rPr>
      </w:pPr>
      <w:r>
        <w:rPr>
          <w:rFonts w:ascii="Times" w:hAnsi="Times" w:cs="Times New Roman"/>
        </w:rPr>
        <w:t>California Citrus Nursery Society (Annual Meeting, tour of NCGRCD facilities; Variety Committee meeting)</w:t>
      </w:r>
    </w:p>
    <w:p w:rsidR="001C752A" w:rsidRDefault="001C752A" w:rsidP="00BC070A">
      <w:pPr>
        <w:pStyle w:val="NoSpacing"/>
        <w:rPr>
          <w:rFonts w:ascii="Times" w:hAnsi="Times" w:cs="Times New Roman"/>
        </w:rPr>
      </w:pPr>
      <w:r>
        <w:rPr>
          <w:rFonts w:ascii="Times" w:hAnsi="Times" w:cs="Times New Roman"/>
        </w:rPr>
        <w:t>California Date Commission (co-present research presentation with T Perring)</w:t>
      </w:r>
    </w:p>
    <w:p w:rsidR="001C752A" w:rsidRDefault="001C752A" w:rsidP="00BC070A">
      <w:pPr>
        <w:pStyle w:val="NoSpacing"/>
        <w:rPr>
          <w:rFonts w:ascii="Times" w:hAnsi="Times" w:cs="Times New Roman"/>
        </w:rPr>
      </w:pPr>
      <w:r>
        <w:rPr>
          <w:rFonts w:ascii="Times" w:hAnsi="Times" w:cs="Times New Roman"/>
        </w:rPr>
        <w:t xml:space="preserve">American </w:t>
      </w:r>
      <w:proofErr w:type="spellStart"/>
      <w:r>
        <w:rPr>
          <w:rFonts w:ascii="Times" w:hAnsi="Times" w:cs="Times New Roman"/>
        </w:rPr>
        <w:t>Phytopathological</w:t>
      </w:r>
      <w:proofErr w:type="spellEnd"/>
      <w:r>
        <w:rPr>
          <w:rFonts w:ascii="Times" w:hAnsi="Times" w:cs="Times New Roman"/>
        </w:rPr>
        <w:t xml:space="preserve"> Society (Pacific Division Meeting, tour of NCGRCD facilities)</w:t>
      </w:r>
    </w:p>
    <w:p w:rsidR="001C752A" w:rsidRDefault="001C752A" w:rsidP="00BC070A">
      <w:pPr>
        <w:pStyle w:val="NoSpacing"/>
        <w:rPr>
          <w:rFonts w:ascii="Times" w:hAnsi="Times" w:cs="Times New Roman"/>
        </w:rPr>
      </w:pPr>
      <w:r>
        <w:rPr>
          <w:rFonts w:ascii="Times" w:hAnsi="Times" w:cs="Times New Roman"/>
        </w:rPr>
        <w:t>Indio Date Festival (educational booth co-sponsored with UCR)</w:t>
      </w:r>
    </w:p>
    <w:p w:rsidR="003F732F" w:rsidRDefault="003F732F" w:rsidP="00BC070A">
      <w:pPr>
        <w:pStyle w:val="NoSpacing"/>
        <w:rPr>
          <w:rFonts w:ascii="Times" w:hAnsi="Times" w:cs="Times New Roman"/>
        </w:rPr>
      </w:pPr>
      <w:r>
        <w:rPr>
          <w:rFonts w:ascii="Times" w:hAnsi="Times" w:cs="Times New Roman"/>
        </w:rPr>
        <w:t>UCR Date Field Day (presentation)</w:t>
      </w:r>
    </w:p>
    <w:p w:rsidR="001C752A" w:rsidRDefault="001C752A" w:rsidP="00BC070A">
      <w:pPr>
        <w:pStyle w:val="NoSpacing"/>
        <w:rPr>
          <w:rFonts w:ascii="Times" w:hAnsi="Times" w:cs="Times New Roman"/>
        </w:rPr>
      </w:pPr>
      <w:r>
        <w:rPr>
          <w:rFonts w:ascii="Times" w:hAnsi="Times" w:cs="Times New Roman"/>
        </w:rPr>
        <w:t xml:space="preserve">Various UCR and RCC classes, Career Center, etc (Botany, Plant Pathology, </w:t>
      </w:r>
      <w:r w:rsidR="003F732F">
        <w:rPr>
          <w:rFonts w:ascii="Times" w:hAnsi="Times" w:cs="Times New Roman"/>
        </w:rPr>
        <w:t xml:space="preserve">Pesticide Training, </w:t>
      </w:r>
      <w:r>
        <w:rPr>
          <w:rFonts w:ascii="Times" w:hAnsi="Times" w:cs="Times New Roman"/>
        </w:rPr>
        <w:t>etc)</w:t>
      </w:r>
    </w:p>
    <w:p w:rsidR="003F732F" w:rsidRPr="00BC070A" w:rsidRDefault="003F732F" w:rsidP="00BC070A">
      <w:pPr>
        <w:pStyle w:val="NoSpacing"/>
        <w:rPr>
          <w:rFonts w:ascii="Times" w:hAnsi="Times" w:cs="Times New Roman"/>
        </w:rPr>
      </w:pPr>
      <w:r>
        <w:rPr>
          <w:rFonts w:ascii="Times" w:hAnsi="Times" w:cs="Times New Roman"/>
        </w:rPr>
        <w:t>Invited Speaker, International Symposium on Citrus Production (Hermosillo, April 2017)</w:t>
      </w:r>
    </w:p>
    <w:p w:rsidR="00BC070A" w:rsidRDefault="00BC070A" w:rsidP="00A7634F">
      <w:pPr>
        <w:pStyle w:val="NoSpacing"/>
        <w:jc w:val="both"/>
        <w:rPr>
          <w:rFonts w:ascii="Times" w:hAnsi="Times" w:cs="Times New Roman"/>
        </w:rPr>
      </w:pPr>
    </w:p>
    <w:p w:rsidR="00A84B0B" w:rsidRPr="00B93374" w:rsidRDefault="00A84B0B" w:rsidP="00A7634F">
      <w:pPr>
        <w:pStyle w:val="NoSpacing"/>
        <w:jc w:val="both"/>
        <w:rPr>
          <w:rFonts w:ascii="Times" w:hAnsi="Times" w:cs="Times New Roman"/>
        </w:rPr>
      </w:pPr>
    </w:p>
    <w:p w:rsidR="00682BA5" w:rsidRPr="00F45625" w:rsidRDefault="00682BA5" w:rsidP="00A90D1E">
      <w:pPr>
        <w:jc w:val="center"/>
        <w:outlineLvl w:val="0"/>
        <w:rPr>
          <w:rFonts w:ascii="Times" w:hAnsi="Times"/>
          <w:b/>
          <w:sz w:val="22"/>
          <w:szCs w:val="22"/>
        </w:rPr>
      </w:pPr>
      <w:r w:rsidRPr="00F45625">
        <w:rPr>
          <w:rFonts w:ascii="Times" w:hAnsi="Times"/>
          <w:b/>
          <w:sz w:val="22"/>
          <w:szCs w:val="22"/>
        </w:rPr>
        <w:lastRenderedPageBreak/>
        <w:t>Grants CY 201</w:t>
      </w:r>
      <w:r w:rsidR="00E57C79" w:rsidRPr="00F45625">
        <w:rPr>
          <w:rFonts w:ascii="Times" w:hAnsi="Times"/>
          <w:b/>
          <w:sz w:val="22"/>
          <w:szCs w:val="22"/>
        </w:rPr>
        <w:t>7</w:t>
      </w:r>
      <w:r w:rsidR="00EF4235" w:rsidRPr="00F45625">
        <w:rPr>
          <w:rFonts w:ascii="Times" w:hAnsi="Times"/>
          <w:b/>
          <w:sz w:val="22"/>
          <w:szCs w:val="22"/>
        </w:rPr>
        <w:t xml:space="preserve"> </w:t>
      </w:r>
    </w:p>
    <w:p w:rsidR="00F87FE4" w:rsidRDefault="00F87FE4" w:rsidP="00F87FE4">
      <w:pPr>
        <w:rPr>
          <w:rFonts w:ascii="Times" w:hAnsi="Times"/>
          <w:sz w:val="22"/>
          <w:szCs w:val="22"/>
        </w:rPr>
      </w:pPr>
    </w:p>
    <w:p w:rsidR="00F87FE4" w:rsidRPr="00F87FE4" w:rsidRDefault="00F87FE4" w:rsidP="00F87FE4">
      <w:pPr>
        <w:rPr>
          <w:rFonts w:ascii="Times" w:hAnsi="Times"/>
          <w:sz w:val="22"/>
          <w:szCs w:val="22"/>
        </w:rPr>
      </w:pPr>
      <w:r w:rsidRPr="00F87FE4">
        <w:rPr>
          <w:rFonts w:ascii="Times" w:hAnsi="Times"/>
          <w:sz w:val="22"/>
          <w:szCs w:val="22"/>
        </w:rPr>
        <w:t>Several grants were applied for and received in CY 2017 that benefitted NCGRCD activities:</w:t>
      </w:r>
    </w:p>
    <w:p w:rsidR="009838AE" w:rsidRPr="00B93374" w:rsidRDefault="009838AE" w:rsidP="00A7634F">
      <w:pPr>
        <w:jc w:val="both"/>
        <w:rPr>
          <w:rFonts w:ascii="Times" w:hAnsi="Times"/>
          <w:sz w:val="22"/>
          <w:szCs w:val="22"/>
          <w:highlight w:val="yellow"/>
        </w:rPr>
      </w:pPr>
    </w:p>
    <w:p w:rsidR="00E57C79" w:rsidRDefault="00E57C79" w:rsidP="00A7634F">
      <w:pPr>
        <w:jc w:val="both"/>
        <w:rPr>
          <w:rFonts w:ascii="Times" w:hAnsi="Times"/>
          <w:sz w:val="22"/>
          <w:szCs w:val="22"/>
          <w:highlight w:val="yellow"/>
        </w:rPr>
      </w:pPr>
      <w:r w:rsidRPr="00E57C79">
        <w:rPr>
          <w:rFonts w:ascii="Times" w:hAnsi="Times"/>
          <w:sz w:val="22"/>
          <w:szCs w:val="22"/>
        </w:rPr>
        <w:t>National Clean Plant Network, FY 201</w:t>
      </w:r>
      <w:r>
        <w:rPr>
          <w:rFonts w:ascii="Times" w:hAnsi="Times"/>
          <w:sz w:val="22"/>
          <w:szCs w:val="22"/>
        </w:rPr>
        <w:t>7</w:t>
      </w:r>
      <w:r w:rsidRPr="00E57C79">
        <w:rPr>
          <w:rFonts w:ascii="Times" w:hAnsi="Times"/>
          <w:sz w:val="22"/>
          <w:szCs w:val="22"/>
        </w:rPr>
        <w:t xml:space="preserve">: PI G Vidalakis, ARS PI M Polek, R Krueger. Of approximately USD </w:t>
      </w:r>
      <w:r w:rsidRPr="00A84B0B">
        <w:rPr>
          <w:rFonts w:ascii="Times" w:hAnsi="Times"/>
          <w:sz w:val="22"/>
          <w:szCs w:val="22"/>
        </w:rPr>
        <w:t>1.3 M, NCGRCD received USD $</w:t>
      </w:r>
      <w:r w:rsidR="00A84B0B" w:rsidRPr="00A84B0B">
        <w:rPr>
          <w:rFonts w:ascii="Times" w:hAnsi="Times"/>
          <w:sz w:val="22"/>
          <w:szCs w:val="22"/>
        </w:rPr>
        <w:t>5</w:t>
      </w:r>
      <w:r w:rsidRPr="00A84B0B">
        <w:rPr>
          <w:rFonts w:ascii="Times" w:hAnsi="Times"/>
          <w:sz w:val="22"/>
          <w:szCs w:val="22"/>
        </w:rPr>
        <w:t>0 K</w:t>
      </w:r>
      <w:r w:rsidRPr="00E57C79">
        <w:rPr>
          <w:rFonts w:ascii="Times" w:hAnsi="Times"/>
          <w:sz w:val="22"/>
          <w:szCs w:val="22"/>
        </w:rPr>
        <w:t xml:space="preserve"> used for facilities renovations (see Facilities section above), </w:t>
      </w:r>
      <w:r w:rsidR="0052764F">
        <w:rPr>
          <w:rFonts w:ascii="Times" w:hAnsi="Times"/>
          <w:sz w:val="22"/>
          <w:szCs w:val="22"/>
        </w:rPr>
        <w:t xml:space="preserve">electrostatic sprayer, </w:t>
      </w:r>
      <w:r w:rsidRPr="00E57C79">
        <w:rPr>
          <w:rFonts w:ascii="Times" w:hAnsi="Times"/>
          <w:sz w:val="22"/>
          <w:szCs w:val="22"/>
        </w:rPr>
        <w:t>and student salaries (greenhouse care).</w:t>
      </w:r>
    </w:p>
    <w:p w:rsidR="00E57C79" w:rsidRDefault="00E57C79" w:rsidP="00A7634F">
      <w:pPr>
        <w:jc w:val="both"/>
        <w:rPr>
          <w:rFonts w:ascii="Times" w:hAnsi="Times"/>
          <w:sz w:val="22"/>
          <w:szCs w:val="22"/>
          <w:highlight w:val="yellow"/>
        </w:rPr>
      </w:pPr>
    </w:p>
    <w:p w:rsidR="009838AE" w:rsidRPr="00F87FE4" w:rsidRDefault="009838AE" w:rsidP="00A7634F">
      <w:pPr>
        <w:jc w:val="both"/>
        <w:rPr>
          <w:rFonts w:ascii="Times" w:hAnsi="Times"/>
          <w:sz w:val="22"/>
          <w:szCs w:val="22"/>
        </w:rPr>
      </w:pPr>
      <w:r w:rsidRPr="00F87FE4">
        <w:rPr>
          <w:rFonts w:ascii="Times" w:hAnsi="Times"/>
          <w:sz w:val="22"/>
          <w:szCs w:val="22"/>
        </w:rPr>
        <w:t>Multi-Agency Coordinated Re</w:t>
      </w:r>
      <w:r w:rsidR="00EB1F4F" w:rsidRPr="00F87FE4">
        <w:rPr>
          <w:rFonts w:ascii="Times" w:hAnsi="Times"/>
          <w:sz w:val="22"/>
          <w:szCs w:val="22"/>
        </w:rPr>
        <w:t>s</w:t>
      </w:r>
      <w:r w:rsidRPr="00F87FE4">
        <w:rPr>
          <w:rFonts w:ascii="Times" w:hAnsi="Times"/>
          <w:sz w:val="22"/>
          <w:szCs w:val="22"/>
        </w:rPr>
        <w:t>ponse, FY 2016</w:t>
      </w:r>
      <w:r w:rsidR="0052764F" w:rsidRPr="00F87FE4">
        <w:rPr>
          <w:rFonts w:ascii="Times" w:hAnsi="Times"/>
          <w:sz w:val="22"/>
          <w:szCs w:val="22"/>
        </w:rPr>
        <w:t xml:space="preserve"> - 2017</w:t>
      </w:r>
      <w:r w:rsidR="005E5094" w:rsidRPr="00F87FE4">
        <w:rPr>
          <w:rFonts w:ascii="Times" w:hAnsi="Times"/>
          <w:sz w:val="22"/>
          <w:szCs w:val="22"/>
        </w:rPr>
        <w:t>:</w:t>
      </w:r>
      <w:r w:rsidRPr="00F87FE4">
        <w:rPr>
          <w:rFonts w:ascii="Times" w:hAnsi="Times"/>
          <w:sz w:val="22"/>
          <w:szCs w:val="22"/>
        </w:rPr>
        <w:t xml:space="preserve"> G Vidalakis, PI, ARS PI </w:t>
      </w:r>
      <w:r w:rsidR="005E5094" w:rsidRPr="00F87FE4">
        <w:rPr>
          <w:rFonts w:ascii="Times" w:hAnsi="Times"/>
          <w:sz w:val="22"/>
          <w:szCs w:val="22"/>
        </w:rPr>
        <w:t>M Polek</w:t>
      </w:r>
      <w:r w:rsidRPr="00F87FE4">
        <w:rPr>
          <w:rFonts w:ascii="Times" w:hAnsi="Times"/>
          <w:sz w:val="22"/>
          <w:szCs w:val="22"/>
        </w:rPr>
        <w:t xml:space="preserve">, R Krueger. NCGRCD will receive approximately USD </w:t>
      </w:r>
      <w:r w:rsidR="00755A96" w:rsidRPr="00F87FE4">
        <w:rPr>
          <w:rFonts w:ascii="Times" w:hAnsi="Times"/>
          <w:sz w:val="22"/>
          <w:szCs w:val="22"/>
        </w:rPr>
        <w:t>$</w:t>
      </w:r>
      <w:r w:rsidRPr="00F87FE4">
        <w:rPr>
          <w:rFonts w:ascii="Times" w:hAnsi="Times"/>
          <w:sz w:val="22"/>
          <w:szCs w:val="22"/>
        </w:rPr>
        <w:t>70 K for 2 years to fund a position supporting greenhouse operations (see Personnel section above).</w:t>
      </w:r>
    </w:p>
    <w:p w:rsidR="005E5094" w:rsidRPr="00B93374" w:rsidRDefault="005E5094" w:rsidP="00A7634F">
      <w:pPr>
        <w:jc w:val="both"/>
        <w:rPr>
          <w:rFonts w:ascii="Times" w:hAnsi="Times"/>
          <w:sz w:val="22"/>
          <w:szCs w:val="22"/>
          <w:highlight w:val="yellow"/>
        </w:rPr>
      </w:pPr>
    </w:p>
    <w:p w:rsidR="005E5094" w:rsidRPr="00F87FE4" w:rsidRDefault="005E5094" w:rsidP="00A7634F">
      <w:pPr>
        <w:jc w:val="both"/>
        <w:rPr>
          <w:rFonts w:ascii="Times" w:hAnsi="Times"/>
          <w:sz w:val="22"/>
          <w:szCs w:val="22"/>
        </w:rPr>
      </w:pPr>
      <w:r w:rsidRPr="00F87FE4">
        <w:rPr>
          <w:rFonts w:ascii="Times" w:hAnsi="Times"/>
          <w:sz w:val="22"/>
          <w:szCs w:val="22"/>
        </w:rPr>
        <w:t>Citrus Research Board, FY 201</w:t>
      </w:r>
      <w:r w:rsidR="0052764F" w:rsidRPr="00F87FE4">
        <w:rPr>
          <w:rFonts w:ascii="Times" w:hAnsi="Times"/>
          <w:sz w:val="22"/>
          <w:szCs w:val="22"/>
        </w:rPr>
        <w:t>7</w:t>
      </w:r>
      <w:r w:rsidRPr="00F87FE4">
        <w:rPr>
          <w:rFonts w:ascii="Times" w:hAnsi="Times"/>
          <w:sz w:val="22"/>
          <w:szCs w:val="22"/>
        </w:rPr>
        <w:t xml:space="preserve">: K Godfrey, R </w:t>
      </w:r>
      <w:proofErr w:type="spellStart"/>
      <w:r w:rsidRPr="00F87FE4">
        <w:rPr>
          <w:rFonts w:ascii="Times" w:hAnsi="Times"/>
          <w:sz w:val="22"/>
          <w:szCs w:val="22"/>
        </w:rPr>
        <w:t>Yokomi</w:t>
      </w:r>
      <w:proofErr w:type="spellEnd"/>
      <w:r w:rsidRPr="00F87FE4">
        <w:rPr>
          <w:rFonts w:ascii="Times" w:hAnsi="Times"/>
          <w:sz w:val="22"/>
          <w:szCs w:val="22"/>
        </w:rPr>
        <w:t xml:space="preserve"> S </w:t>
      </w:r>
      <w:proofErr w:type="spellStart"/>
      <w:r w:rsidRPr="00F87FE4">
        <w:rPr>
          <w:rFonts w:ascii="Times" w:hAnsi="Times"/>
          <w:sz w:val="22"/>
          <w:szCs w:val="22"/>
        </w:rPr>
        <w:t>Hajieri</w:t>
      </w:r>
      <w:proofErr w:type="spellEnd"/>
      <w:r w:rsidRPr="00F87FE4">
        <w:rPr>
          <w:rFonts w:ascii="Times" w:hAnsi="Times"/>
          <w:sz w:val="22"/>
          <w:szCs w:val="22"/>
        </w:rPr>
        <w:t xml:space="preserve">, ARS PI M Polek. </w:t>
      </w:r>
      <w:r w:rsidR="00F87FE4" w:rsidRPr="00F87FE4">
        <w:rPr>
          <w:rFonts w:ascii="Times" w:hAnsi="Times"/>
          <w:sz w:val="22"/>
          <w:szCs w:val="22"/>
        </w:rPr>
        <w:t xml:space="preserve">“Interaction of endemic plant pathogens with </w:t>
      </w:r>
      <w:proofErr w:type="spellStart"/>
      <w:r w:rsidR="00F87FE4" w:rsidRPr="00F87FE4">
        <w:rPr>
          <w:rFonts w:ascii="Times" w:hAnsi="Times"/>
          <w:sz w:val="22"/>
          <w:szCs w:val="22"/>
        </w:rPr>
        <w:t>Candidatus</w:t>
      </w:r>
      <w:proofErr w:type="spellEnd"/>
      <w:r w:rsidR="00F87FE4" w:rsidRPr="00F87FE4">
        <w:rPr>
          <w:rFonts w:ascii="Times" w:hAnsi="Times"/>
          <w:sz w:val="22"/>
          <w:szCs w:val="22"/>
        </w:rPr>
        <w:t xml:space="preserve"> </w:t>
      </w:r>
      <w:proofErr w:type="spellStart"/>
      <w:r w:rsidR="00F87FE4" w:rsidRPr="00F87FE4">
        <w:rPr>
          <w:rFonts w:ascii="Times" w:hAnsi="Times"/>
          <w:sz w:val="22"/>
          <w:szCs w:val="22"/>
        </w:rPr>
        <w:t>Liberibacter</w:t>
      </w:r>
      <w:proofErr w:type="spellEnd"/>
      <w:r w:rsidR="00F87FE4" w:rsidRPr="00F87FE4">
        <w:rPr>
          <w:rFonts w:ascii="Times" w:hAnsi="Times"/>
          <w:sz w:val="22"/>
          <w:szCs w:val="22"/>
        </w:rPr>
        <w:t xml:space="preserve"> </w:t>
      </w:r>
      <w:proofErr w:type="spellStart"/>
      <w:r w:rsidR="00F87FE4" w:rsidRPr="00F87FE4">
        <w:rPr>
          <w:rFonts w:ascii="Times" w:hAnsi="Times"/>
          <w:sz w:val="22"/>
          <w:szCs w:val="22"/>
        </w:rPr>
        <w:t>asiaticus</w:t>
      </w:r>
      <w:proofErr w:type="spellEnd"/>
      <w:r w:rsidR="00F87FE4" w:rsidRPr="00F87FE4">
        <w:rPr>
          <w:rFonts w:ascii="Times" w:hAnsi="Times"/>
          <w:sz w:val="22"/>
          <w:szCs w:val="22"/>
        </w:rPr>
        <w:t xml:space="preserve"> in citrus”. </w:t>
      </w:r>
      <w:r w:rsidRPr="00F87FE4">
        <w:rPr>
          <w:rFonts w:ascii="Times" w:hAnsi="Times"/>
          <w:sz w:val="22"/>
          <w:szCs w:val="22"/>
        </w:rPr>
        <w:t xml:space="preserve">NCGRCD will receive $1000 to investigate the effects of single, double, and triple infections of citrus with </w:t>
      </w:r>
      <w:proofErr w:type="spellStart"/>
      <w:r w:rsidRPr="00F87FE4">
        <w:rPr>
          <w:rFonts w:ascii="Times" w:hAnsi="Times"/>
          <w:sz w:val="22"/>
          <w:szCs w:val="22"/>
        </w:rPr>
        <w:t>CLas</w:t>
      </w:r>
      <w:proofErr w:type="spellEnd"/>
      <w:r w:rsidRPr="00F87FE4">
        <w:rPr>
          <w:rFonts w:ascii="Times" w:hAnsi="Times"/>
          <w:sz w:val="22"/>
          <w:szCs w:val="22"/>
        </w:rPr>
        <w:t xml:space="preserve">, CTV, and </w:t>
      </w:r>
      <w:r w:rsidRPr="00F87FE4">
        <w:rPr>
          <w:rFonts w:ascii="Times" w:hAnsi="Times"/>
          <w:i/>
          <w:sz w:val="22"/>
          <w:szCs w:val="22"/>
        </w:rPr>
        <w:t xml:space="preserve">S. </w:t>
      </w:r>
      <w:proofErr w:type="spellStart"/>
      <w:r w:rsidRPr="00F87FE4">
        <w:rPr>
          <w:rFonts w:ascii="Times" w:hAnsi="Times"/>
          <w:i/>
          <w:sz w:val="22"/>
          <w:szCs w:val="22"/>
        </w:rPr>
        <w:t>citri</w:t>
      </w:r>
      <w:proofErr w:type="spellEnd"/>
      <w:r w:rsidRPr="00F87FE4">
        <w:rPr>
          <w:rFonts w:ascii="Times" w:hAnsi="Times"/>
          <w:sz w:val="22"/>
          <w:szCs w:val="22"/>
        </w:rPr>
        <w:t xml:space="preserve">. In addition, </w:t>
      </w:r>
      <w:r w:rsidR="00EC3E17" w:rsidRPr="00F87FE4">
        <w:rPr>
          <w:rFonts w:ascii="Times" w:hAnsi="Times"/>
          <w:sz w:val="22"/>
          <w:szCs w:val="22"/>
        </w:rPr>
        <w:t xml:space="preserve">the effects these pathogens have on psyllid phenology will be examined. </w:t>
      </w:r>
    </w:p>
    <w:p w:rsidR="00705347" w:rsidRDefault="00705347" w:rsidP="00A7634F">
      <w:pPr>
        <w:jc w:val="both"/>
        <w:rPr>
          <w:rFonts w:ascii="Times" w:hAnsi="Times"/>
          <w:sz w:val="22"/>
          <w:szCs w:val="22"/>
          <w:highlight w:val="yellow"/>
        </w:rPr>
      </w:pPr>
    </w:p>
    <w:p w:rsidR="0052764F" w:rsidRDefault="0052764F" w:rsidP="00A7634F">
      <w:pPr>
        <w:jc w:val="both"/>
        <w:rPr>
          <w:rFonts w:ascii="Times" w:hAnsi="Times"/>
          <w:sz w:val="22"/>
          <w:szCs w:val="22"/>
        </w:rPr>
      </w:pPr>
      <w:r w:rsidRPr="00F87FE4">
        <w:rPr>
          <w:rFonts w:ascii="Times" w:hAnsi="Times"/>
          <w:sz w:val="22"/>
          <w:szCs w:val="22"/>
        </w:rPr>
        <w:t>Citrus Research Board, FY 2017-2019: PI J Ng, UCR, ARS PI M Polek. NCGRCD will receive $6,547 for plant propagation, maintenance, inoculation, and assay. Project will develop clones of CTV to be used as a delivery system for antimicrobial peptides and RNAi systems.</w:t>
      </w:r>
      <w:r w:rsidR="00F87FE4">
        <w:rPr>
          <w:rFonts w:ascii="Times" w:hAnsi="Times"/>
          <w:sz w:val="22"/>
          <w:szCs w:val="22"/>
        </w:rPr>
        <w:t xml:space="preserve"> </w:t>
      </w:r>
    </w:p>
    <w:p w:rsidR="00F87FE4" w:rsidRDefault="00F87FE4" w:rsidP="00A7634F">
      <w:pPr>
        <w:jc w:val="both"/>
        <w:rPr>
          <w:rFonts w:ascii="Times" w:hAnsi="Times"/>
          <w:sz w:val="22"/>
          <w:szCs w:val="22"/>
        </w:rPr>
      </w:pPr>
    </w:p>
    <w:p w:rsidR="00F87FE4" w:rsidRPr="00F87FE4" w:rsidRDefault="00F87FE4" w:rsidP="00A7634F">
      <w:pPr>
        <w:jc w:val="both"/>
        <w:rPr>
          <w:rFonts w:ascii="Times" w:hAnsi="Times"/>
          <w:sz w:val="22"/>
          <w:szCs w:val="22"/>
        </w:rPr>
      </w:pPr>
      <w:r>
        <w:rPr>
          <w:rFonts w:ascii="Times" w:hAnsi="Times"/>
          <w:sz w:val="22"/>
          <w:szCs w:val="22"/>
        </w:rPr>
        <w:t>Citrus Research Board, FY 2017-2019: “</w:t>
      </w:r>
      <w:r w:rsidRPr="00F87FE4">
        <w:rPr>
          <w:rFonts w:ascii="Times" w:hAnsi="Times"/>
          <w:sz w:val="22"/>
          <w:szCs w:val="22"/>
        </w:rPr>
        <w:t>Ensuring Security and Integrity of Valuable Breeding, Research, and Germplasm Collections</w:t>
      </w:r>
      <w:r>
        <w:rPr>
          <w:rFonts w:ascii="Times" w:hAnsi="Times"/>
          <w:sz w:val="22"/>
          <w:szCs w:val="22"/>
        </w:rPr>
        <w:t xml:space="preserve">”. </w:t>
      </w:r>
      <w:r w:rsidRPr="00F87FE4">
        <w:rPr>
          <w:rFonts w:ascii="Times" w:hAnsi="Times"/>
          <w:sz w:val="22"/>
          <w:szCs w:val="22"/>
        </w:rPr>
        <w:t xml:space="preserve"> </w:t>
      </w:r>
      <w:r>
        <w:rPr>
          <w:rFonts w:ascii="Times" w:hAnsi="Times"/>
          <w:sz w:val="22"/>
          <w:szCs w:val="22"/>
        </w:rPr>
        <w:t>PI P Mauk, UCR ARS PI M Polek.</w:t>
      </w:r>
      <w:r w:rsidRPr="00F87FE4">
        <w:t xml:space="preserve"> </w:t>
      </w:r>
      <w:r>
        <w:rPr>
          <w:rFonts w:ascii="Times" w:hAnsi="Times"/>
          <w:sz w:val="22"/>
          <w:szCs w:val="22"/>
        </w:rPr>
        <w:t>NCGRCD will receive $40</w:t>
      </w:r>
      <w:r w:rsidRPr="00F87FE4">
        <w:rPr>
          <w:rFonts w:ascii="Times" w:hAnsi="Times"/>
          <w:sz w:val="22"/>
          <w:szCs w:val="22"/>
        </w:rPr>
        <w:t>00</w:t>
      </w:r>
      <w:r>
        <w:rPr>
          <w:rFonts w:ascii="Times" w:hAnsi="Times"/>
          <w:sz w:val="22"/>
          <w:szCs w:val="22"/>
        </w:rPr>
        <w:t xml:space="preserve"> to conduct qPCR assays and assist with other Early Detection Technologies.</w:t>
      </w:r>
    </w:p>
    <w:p w:rsidR="0052764F" w:rsidRPr="00B93374" w:rsidRDefault="0052764F" w:rsidP="00A7634F">
      <w:pPr>
        <w:jc w:val="both"/>
        <w:rPr>
          <w:rFonts w:ascii="Times" w:hAnsi="Times"/>
          <w:sz w:val="22"/>
          <w:szCs w:val="22"/>
          <w:highlight w:val="yellow"/>
        </w:rPr>
      </w:pPr>
    </w:p>
    <w:p w:rsidR="00705347" w:rsidRPr="00F87FE4" w:rsidRDefault="00705347" w:rsidP="00A7634F">
      <w:pPr>
        <w:jc w:val="both"/>
        <w:rPr>
          <w:rFonts w:ascii="Times" w:hAnsi="Times"/>
          <w:sz w:val="22"/>
          <w:szCs w:val="22"/>
        </w:rPr>
      </w:pPr>
      <w:r w:rsidRPr="00F87FE4">
        <w:rPr>
          <w:rFonts w:ascii="Times" w:hAnsi="Times"/>
          <w:sz w:val="22"/>
          <w:szCs w:val="22"/>
        </w:rPr>
        <w:t>USDA NIFA SREP 2016 to 2022:</w:t>
      </w:r>
      <w:r w:rsidRPr="00F87FE4">
        <w:rPr>
          <w:rFonts w:ascii="Times" w:hAnsi="Times"/>
        </w:rPr>
        <w:t xml:space="preserve"> </w:t>
      </w:r>
      <w:r w:rsidRPr="00F87FE4">
        <w:rPr>
          <w:rFonts w:ascii="Times" w:hAnsi="Times"/>
          <w:sz w:val="22"/>
          <w:szCs w:val="22"/>
        </w:rPr>
        <w:t xml:space="preserve">Selection, molecular and genetic analysis of HLB tolerant/resistant variant citrus plants.  F Luo, F Gmitter, Y Duan, M Polek, Z Deng, L Cano. </w:t>
      </w:r>
      <w:r w:rsidR="00C67EDD" w:rsidRPr="00F87FE4">
        <w:rPr>
          <w:rFonts w:ascii="Times" w:hAnsi="Times"/>
          <w:sz w:val="22"/>
          <w:szCs w:val="22"/>
        </w:rPr>
        <w:t>NCGRCD will receive approximately $90 K/year for public/extension outreach and the organization of the annual progress report meetings.</w:t>
      </w:r>
    </w:p>
    <w:p w:rsidR="009838AE" w:rsidRPr="00F87FE4" w:rsidRDefault="009838AE" w:rsidP="00A7634F">
      <w:pPr>
        <w:jc w:val="both"/>
        <w:rPr>
          <w:rFonts w:ascii="Times" w:hAnsi="Times"/>
          <w:sz w:val="22"/>
          <w:szCs w:val="22"/>
        </w:rPr>
      </w:pPr>
    </w:p>
    <w:p w:rsidR="009838AE" w:rsidRPr="00F87FE4" w:rsidRDefault="009838AE" w:rsidP="00A7634F">
      <w:pPr>
        <w:jc w:val="both"/>
        <w:rPr>
          <w:rFonts w:ascii="Times" w:hAnsi="Times"/>
          <w:sz w:val="22"/>
          <w:szCs w:val="22"/>
        </w:rPr>
      </w:pPr>
      <w:r w:rsidRPr="00F87FE4">
        <w:rPr>
          <w:rFonts w:ascii="Times" w:hAnsi="Times"/>
          <w:sz w:val="22"/>
          <w:szCs w:val="22"/>
        </w:rPr>
        <w:t xml:space="preserve">California Date Commission, FY </w:t>
      </w:r>
      <w:r w:rsidR="00734265" w:rsidRPr="00F87FE4">
        <w:rPr>
          <w:rFonts w:ascii="Times" w:hAnsi="Times"/>
          <w:sz w:val="22"/>
          <w:szCs w:val="22"/>
        </w:rPr>
        <w:t>2017</w:t>
      </w:r>
      <w:r w:rsidR="005E5094" w:rsidRPr="00F87FE4">
        <w:rPr>
          <w:rFonts w:ascii="Times" w:hAnsi="Times"/>
          <w:sz w:val="22"/>
          <w:szCs w:val="22"/>
        </w:rPr>
        <w:t>:</w:t>
      </w:r>
      <w:r w:rsidRPr="00F87FE4">
        <w:rPr>
          <w:rFonts w:ascii="Times" w:hAnsi="Times"/>
          <w:sz w:val="22"/>
          <w:szCs w:val="22"/>
        </w:rPr>
        <w:t xml:space="preserve"> R Krueger</w:t>
      </w:r>
      <w:r w:rsidR="0009576B" w:rsidRPr="00F87FE4">
        <w:rPr>
          <w:rFonts w:ascii="Times" w:hAnsi="Times"/>
          <w:sz w:val="22"/>
          <w:szCs w:val="22"/>
        </w:rPr>
        <w:t xml:space="preserve"> (ARS PI), T Perring</w:t>
      </w:r>
      <w:r w:rsidR="00FC4A34" w:rsidRPr="00F87FE4">
        <w:rPr>
          <w:rFonts w:ascii="Times" w:hAnsi="Times"/>
          <w:sz w:val="22"/>
          <w:szCs w:val="22"/>
        </w:rPr>
        <w:t xml:space="preserve"> </w:t>
      </w:r>
      <w:r w:rsidR="0009576B" w:rsidRPr="00F87FE4">
        <w:rPr>
          <w:rFonts w:ascii="Times" w:hAnsi="Times"/>
          <w:sz w:val="22"/>
          <w:szCs w:val="22"/>
        </w:rPr>
        <w:t>(</w:t>
      </w:r>
      <w:r w:rsidR="00FC4A34" w:rsidRPr="00F87FE4">
        <w:rPr>
          <w:rFonts w:ascii="Times" w:hAnsi="Times"/>
          <w:sz w:val="22"/>
          <w:szCs w:val="22"/>
        </w:rPr>
        <w:t>UCR</w:t>
      </w:r>
      <w:r w:rsidR="0009576B" w:rsidRPr="00F87FE4">
        <w:rPr>
          <w:rFonts w:ascii="Times" w:hAnsi="Times"/>
          <w:sz w:val="22"/>
          <w:szCs w:val="22"/>
        </w:rPr>
        <w:t>, P</w:t>
      </w:r>
      <w:r w:rsidR="00734265" w:rsidRPr="00F87FE4">
        <w:rPr>
          <w:rFonts w:ascii="Times" w:hAnsi="Times"/>
          <w:sz w:val="22"/>
          <w:szCs w:val="22"/>
        </w:rPr>
        <w:t>I</w:t>
      </w:r>
      <w:r w:rsidR="0009576B" w:rsidRPr="00F87FE4">
        <w:rPr>
          <w:rFonts w:ascii="Times" w:hAnsi="Times"/>
          <w:sz w:val="22"/>
          <w:szCs w:val="22"/>
        </w:rPr>
        <w:t>)</w:t>
      </w:r>
      <w:r w:rsidRPr="00F87FE4">
        <w:rPr>
          <w:rFonts w:ascii="Times" w:hAnsi="Times"/>
          <w:sz w:val="22"/>
          <w:szCs w:val="22"/>
        </w:rPr>
        <w:t xml:space="preserve">. </w:t>
      </w:r>
      <w:r w:rsidR="00734265" w:rsidRPr="00F87FE4">
        <w:rPr>
          <w:rFonts w:ascii="Times" w:hAnsi="Times"/>
          <w:sz w:val="22"/>
          <w:szCs w:val="22"/>
        </w:rPr>
        <w:t>S</w:t>
      </w:r>
      <w:r w:rsidRPr="00F87FE4">
        <w:rPr>
          <w:rFonts w:ascii="Times" w:hAnsi="Times"/>
          <w:sz w:val="22"/>
          <w:szCs w:val="22"/>
        </w:rPr>
        <w:t>kin separation in ‘Medjool’ dates. USD 0 net to NCGRCD, consulting role only.</w:t>
      </w:r>
    </w:p>
    <w:p w:rsidR="00A84B0B" w:rsidRDefault="00A84B0B" w:rsidP="0044770B">
      <w:pPr>
        <w:jc w:val="center"/>
        <w:rPr>
          <w:rFonts w:ascii="Times" w:hAnsi="Times"/>
          <w:b/>
          <w:sz w:val="22"/>
          <w:szCs w:val="22"/>
        </w:rPr>
      </w:pPr>
    </w:p>
    <w:p w:rsidR="00661938" w:rsidRPr="00B93374" w:rsidRDefault="00661938" w:rsidP="0044770B">
      <w:pPr>
        <w:jc w:val="center"/>
        <w:rPr>
          <w:rFonts w:ascii="Times" w:hAnsi="Times"/>
          <w:b/>
          <w:sz w:val="22"/>
          <w:szCs w:val="22"/>
        </w:rPr>
      </w:pPr>
      <w:r w:rsidRPr="00B93374">
        <w:rPr>
          <w:rFonts w:ascii="Times" w:hAnsi="Times"/>
          <w:b/>
          <w:sz w:val="22"/>
          <w:szCs w:val="22"/>
        </w:rPr>
        <w:br/>
        <w:t>Publications</w:t>
      </w:r>
      <w:r w:rsidR="0044770B" w:rsidRPr="00B93374">
        <w:rPr>
          <w:rFonts w:ascii="Times" w:hAnsi="Times"/>
          <w:b/>
          <w:sz w:val="22"/>
          <w:szCs w:val="22"/>
        </w:rPr>
        <w:t xml:space="preserve"> CY </w:t>
      </w:r>
      <w:r w:rsidR="00EF4235" w:rsidRPr="00B93374">
        <w:rPr>
          <w:rFonts w:ascii="Times" w:hAnsi="Times"/>
          <w:b/>
          <w:sz w:val="22"/>
          <w:szCs w:val="22"/>
        </w:rPr>
        <w:t>2017</w:t>
      </w:r>
    </w:p>
    <w:p w:rsidR="00661938" w:rsidRPr="00B93374" w:rsidRDefault="00661938" w:rsidP="00A7634F">
      <w:pPr>
        <w:jc w:val="both"/>
        <w:rPr>
          <w:rFonts w:ascii="Times" w:hAnsi="Times"/>
          <w:sz w:val="22"/>
          <w:szCs w:val="22"/>
        </w:rPr>
      </w:pPr>
    </w:p>
    <w:p w:rsidR="00EF4235" w:rsidRPr="008C47A2" w:rsidRDefault="00EF4235" w:rsidP="00EF4235">
      <w:pPr>
        <w:pStyle w:val="BodyText"/>
        <w:widowControl w:val="0"/>
        <w:spacing w:after="0"/>
        <w:rPr>
          <w:rFonts w:ascii="Times" w:hAnsi="Times"/>
          <w:snapToGrid w:val="0"/>
          <w:sz w:val="22"/>
          <w:szCs w:val="22"/>
        </w:rPr>
      </w:pPr>
      <w:bookmarkStart w:id="9" w:name="OLE_LINK86"/>
      <w:bookmarkStart w:id="10" w:name="OLE_LINK87"/>
      <w:bookmarkStart w:id="11" w:name="OLE_LINK104"/>
      <w:r w:rsidRPr="008C47A2">
        <w:rPr>
          <w:rFonts w:ascii="Times" w:hAnsi="Times"/>
          <w:snapToGrid w:val="0"/>
          <w:sz w:val="22"/>
          <w:szCs w:val="22"/>
        </w:rPr>
        <w:t xml:space="preserve">Volk G, </w:t>
      </w:r>
      <w:proofErr w:type="spellStart"/>
      <w:r w:rsidRPr="008C47A2">
        <w:rPr>
          <w:rFonts w:ascii="Times" w:hAnsi="Times"/>
          <w:snapToGrid w:val="0"/>
          <w:sz w:val="22"/>
          <w:szCs w:val="22"/>
        </w:rPr>
        <w:t>Samarina</w:t>
      </w:r>
      <w:proofErr w:type="spellEnd"/>
      <w:r w:rsidRPr="008C47A2">
        <w:rPr>
          <w:rFonts w:ascii="Times" w:hAnsi="Times"/>
          <w:snapToGrid w:val="0"/>
          <w:sz w:val="22"/>
          <w:szCs w:val="22"/>
        </w:rPr>
        <w:t xml:space="preserve"> L, </w:t>
      </w:r>
      <w:proofErr w:type="spellStart"/>
      <w:r w:rsidRPr="008C47A2">
        <w:rPr>
          <w:rFonts w:ascii="Times" w:hAnsi="Times"/>
          <w:snapToGrid w:val="0"/>
          <w:sz w:val="22"/>
          <w:szCs w:val="22"/>
        </w:rPr>
        <w:t>Kulyan</w:t>
      </w:r>
      <w:proofErr w:type="spellEnd"/>
      <w:r w:rsidRPr="008C47A2">
        <w:rPr>
          <w:rFonts w:ascii="Times" w:hAnsi="Times"/>
          <w:snapToGrid w:val="0"/>
          <w:sz w:val="22"/>
          <w:szCs w:val="22"/>
        </w:rPr>
        <w:t xml:space="preserve"> R, </w:t>
      </w:r>
      <w:proofErr w:type="spellStart"/>
      <w:r w:rsidRPr="008C47A2">
        <w:rPr>
          <w:rFonts w:ascii="Times" w:hAnsi="Times"/>
          <w:snapToGrid w:val="0"/>
          <w:sz w:val="22"/>
          <w:szCs w:val="22"/>
        </w:rPr>
        <w:t>Gorshkov</w:t>
      </w:r>
      <w:proofErr w:type="spellEnd"/>
      <w:r w:rsidRPr="008C47A2">
        <w:rPr>
          <w:rFonts w:ascii="Times" w:hAnsi="Times"/>
          <w:snapToGrid w:val="0"/>
          <w:sz w:val="22"/>
          <w:szCs w:val="22"/>
        </w:rPr>
        <w:t xml:space="preserve"> V, </w:t>
      </w:r>
      <w:proofErr w:type="spellStart"/>
      <w:r w:rsidRPr="008C47A2">
        <w:rPr>
          <w:rFonts w:ascii="Times" w:hAnsi="Times"/>
          <w:snapToGrid w:val="0"/>
          <w:sz w:val="22"/>
          <w:szCs w:val="22"/>
        </w:rPr>
        <w:t>Malyarovskaya</w:t>
      </w:r>
      <w:proofErr w:type="spellEnd"/>
      <w:r w:rsidRPr="008C47A2">
        <w:rPr>
          <w:rFonts w:ascii="Times" w:hAnsi="Times"/>
          <w:snapToGrid w:val="0"/>
          <w:sz w:val="22"/>
          <w:szCs w:val="22"/>
        </w:rPr>
        <w:t xml:space="preserve"> V, </w:t>
      </w:r>
      <w:proofErr w:type="spellStart"/>
      <w:r w:rsidRPr="008C47A2">
        <w:rPr>
          <w:rFonts w:ascii="Times" w:hAnsi="Times"/>
          <w:snapToGrid w:val="0"/>
          <w:sz w:val="22"/>
          <w:szCs w:val="22"/>
        </w:rPr>
        <w:t>Ryndin</w:t>
      </w:r>
      <w:proofErr w:type="spellEnd"/>
      <w:r w:rsidRPr="008C47A2">
        <w:rPr>
          <w:rFonts w:ascii="Times" w:hAnsi="Times"/>
          <w:snapToGrid w:val="0"/>
          <w:sz w:val="22"/>
          <w:szCs w:val="22"/>
        </w:rPr>
        <w:t xml:space="preserve"> A, Polek M, Krueger R, Stover E. 2017. Citrus genebank collections: international collaboration opportunities between the US and Russia. Genetic Resources Crop Evolution DOI 10.1007/s10722-017-0543-z.</w:t>
      </w:r>
    </w:p>
    <w:p w:rsidR="00EF4235" w:rsidRPr="008C47A2" w:rsidRDefault="00EF4235" w:rsidP="00EF4235">
      <w:pPr>
        <w:rPr>
          <w:rFonts w:ascii="Times" w:hAnsi="Times"/>
          <w:sz w:val="22"/>
          <w:szCs w:val="22"/>
        </w:rPr>
      </w:pPr>
    </w:p>
    <w:p w:rsidR="00EF4235" w:rsidRPr="008C47A2" w:rsidRDefault="00EF4235" w:rsidP="00EF4235">
      <w:pPr>
        <w:pStyle w:val="BodyText"/>
        <w:widowControl w:val="0"/>
        <w:spacing w:after="0"/>
        <w:rPr>
          <w:rFonts w:ascii="Times" w:hAnsi="Times"/>
          <w:snapToGrid w:val="0"/>
          <w:sz w:val="22"/>
          <w:szCs w:val="22"/>
        </w:rPr>
      </w:pPr>
      <w:r w:rsidRPr="008C47A2">
        <w:rPr>
          <w:rFonts w:ascii="Times" w:hAnsi="Times"/>
          <w:snapToGrid w:val="0"/>
          <w:sz w:val="22"/>
          <w:szCs w:val="22"/>
        </w:rPr>
        <w:t xml:space="preserve">Rios S, Krueger R. 2017. Current statewide updates regarding the battle of the Asian Citrus </w:t>
      </w:r>
      <w:proofErr w:type="spellStart"/>
      <w:r w:rsidRPr="008C47A2">
        <w:rPr>
          <w:rFonts w:ascii="Times" w:hAnsi="Times"/>
          <w:snapToGrid w:val="0"/>
          <w:sz w:val="22"/>
          <w:szCs w:val="22"/>
        </w:rPr>
        <w:t>Psyllid</w:t>
      </w:r>
      <w:proofErr w:type="spellEnd"/>
      <w:r w:rsidRPr="008C47A2">
        <w:rPr>
          <w:rFonts w:ascii="Times" w:hAnsi="Times"/>
          <w:snapToGrid w:val="0"/>
          <w:sz w:val="22"/>
          <w:szCs w:val="22"/>
        </w:rPr>
        <w:t xml:space="preserve"> and </w:t>
      </w:r>
      <w:proofErr w:type="spellStart"/>
      <w:r w:rsidRPr="008C47A2">
        <w:rPr>
          <w:rFonts w:ascii="Times" w:hAnsi="Times"/>
          <w:snapToGrid w:val="0"/>
          <w:sz w:val="22"/>
          <w:szCs w:val="22"/>
        </w:rPr>
        <w:t>Huanglongbing</w:t>
      </w:r>
      <w:proofErr w:type="spellEnd"/>
      <w:r w:rsidRPr="008C47A2">
        <w:rPr>
          <w:rFonts w:ascii="Times" w:hAnsi="Times"/>
          <w:snapToGrid w:val="0"/>
          <w:sz w:val="22"/>
          <w:szCs w:val="22"/>
        </w:rPr>
        <w:t>. CAPCA Advisor 20(2):36-39.</w:t>
      </w:r>
    </w:p>
    <w:p w:rsidR="00EF4235" w:rsidRPr="008C47A2" w:rsidRDefault="00EF4235" w:rsidP="00EF4235">
      <w:pPr>
        <w:pStyle w:val="BodyText"/>
        <w:widowControl w:val="0"/>
        <w:spacing w:after="0"/>
        <w:rPr>
          <w:rFonts w:ascii="Times" w:hAnsi="Times"/>
          <w:snapToGrid w:val="0"/>
          <w:sz w:val="22"/>
          <w:szCs w:val="22"/>
        </w:rPr>
      </w:pPr>
    </w:p>
    <w:p w:rsidR="00EF4235" w:rsidRPr="008C47A2" w:rsidRDefault="00EF4235" w:rsidP="00EF4235">
      <w:pPr>
        <w:pStyle w:val="BodyText"/>
        <w:widowControl w:val="0"/>
        <w:spacing w:after="0"/>
        <w:rPr>
          <w:rFonts w:ascii="Times" w:hAnsi="Times"/>
          <w:snapToGrid w:val="0"/>
          <w:sz w:val="22"/>
          <w:szCs w:val="22"/>
        </w:rPr>
      </w:pPr>
      <w:r w:rsidRPr="008C47A2">
        <w:rPr>
          <w:rFonts w:ascii="Times" w:hAnsi="Times"/>
          <w:snapToGrid w:val="0"/>
          <w:sz w:val="22"/>
          <w:szCs w:val="22"/>
        </w:rPr>
        <w:t xml:space="preserve">Kahn T, Siebert Wooldridge T, Krueger R, Greer G, Polek ML, Vidalakis G. 2017. Looking for something new? Check out background, results of potential new cultivars for California. </w:t>
      </w:r>
      <w:proofErr w:type="spellStart"/>
      <w:r w:rsidRPr="008C47A2">
        <w:rPr>
          <w:rFonts w:ascii="Times" w:hAnsi="Times"/>
          <w:snapToGrid w:val="0"/>
          <w:sz w:val="22"/>
          <w:szCs w:val="22"/>
        </w:rPr>
        <w:t>Citrograph</w:t>
      </w:r>
      <w:proofErr w:type="spellEnd"/>
      <w:r w:rsidRPr="008C47A2">
        <w:rPr>
          <w:rFonts w:ascii="Times" w:hAnsi="Times"/>
          <w:snapToGrid w:val="0"/>
          <w:sz w:val="22"/>
          <w:szCs w:val="22"/>
        </w:rPr>
        <w:t xml:space="preserve"> (ns) 8(2):72-89.</w:t>
      </w:r>
    </w:p>
    <w:p w:rsidR="00E43A4F" w:rsidRPr="008C47A2" w:rsidRDefault="00E43A4F" w:rsidP="00EF4235">
      <w:pPr>
        <w:pStyle w:val="BodyText"/>
        <w:widowControl w:val="0"/>
        <w:spacing w:after="0"/>
        <w:rPr>
          <w:rFonts w:ascii="Times" w:hAnsi="Times"/>
          <w:snapToGrid w:val="0"/>
          <w:sz w:val="22"/>
          <w:szCs w:val="22"/>
        </w:rPr>
      </w:pPr>
    </w:p>
    <w:p w:rsidR="00E43A4F" w:rsidRPr="008C47A2" w:rsidRDefault="00E43A4F" w:rsidP="00DA50FF">
      <w:pPr>
        <w:pStyle w:val="BodyText"/>
        <w:widowControl w:val="0"/>
        <w:rPr>
          <w:rFonts w:ascii="Times" w:hAnsi="Times"/>
          <w:snapToGrid w:val="0"/>
          <w:sz w:val="22"/>
          <w:szCs w:val="22"/>
        </w:rPr>
      </w:pPr>
      <w:r w:rsidRPr="008C47A2">
        <w:rPr>
          <w:rFonts w:ascii="Times" w:hAnsi="Times"/>
          <w:snapToGrid w:val="0"/>
          <w:sz w:val="22"/>
          <w:szCs w:val="22"/>
        </w:rPr>
        <w:t xml:space="preserve">Chin, E., Godfrey, K., Polek, M., Slupsky, C. 2017. H NMR analyses of Citrus macrophylla subjected to Asian citrus </w:t>
      </w:r>
      <w:proofErr w:type="spellStart"/>
      <w:r w:rsidRPr="008C47A2">
        <w:rPr>
          <w:rFonts w:ascii="Times" w:hAnsi="Times"/>
          <w:snapToGrid w:val="0"/>
          <w:sz w:val="22"/>
          <w:szCs w:val="22"/>
        </w:rPr>
        <w:t>psyllid</w:t>
      </w:r>
      <w:proofErr w:type="spellEnd"/>
      <w:r w:rsidRPr="008C47A2">
        <w:rPr>
          <w:rFonts w:ascii="Times" w:hAnsi="Times"/>
          <w:snapToGrid w:val="0"/>
          <w:sz w:val="22"/>
          <w:szCs w:val="22"/>
        </w:rPr>
        <w:t xml:space="preserve"> (</w:t>
      </w:r>
      <w:proofErr w:type="spellStart"/>
      <w:r w:rsidRPr="008C47A2">
        <w:rPr>
          <w:rFonts w:ascii="Times" w:hAnsi="Times"/>
          <w:snapToGrid w:val="0"/>
          <w:sz w:val="22"/>
          <w:szCs w:val="22"/>
        </w:rPr>
        <w:t>Diaphorina</w:t>
      </w:r>
      <w:proofErr w:type="spellEnd"/>
      <w:r w:rsidRPr="008C47A2">
        <w:rPr>
          <w:rFonts w:ascii="Times" w:hAnsi="Times"/>
          <w:snapToGrid w:val="0"/>
          <w:sz w:val="22"/>
          <w:szCs w:val="22"/>
        </w:rPr>
        <w:t xml:space="preserve"> </w:t>
      </w:r>
      <w:proofErr w:type="spellStart"/>
      <w:r w:rsidRPr="008C47A2">
        <w:rPr>
          <w:rFonts w:ascii="Times" w:hAnsi="Times"/>
          <w:snapToGrid w:val="0"/>
          <w:sz w:val="22"/>
          <w:szCs w:val="22"/>
        </w:rPr>
        <w:t>citri</w:t>
      </w:r>
      <w:proofErr w:type="spellEnd"/>
      <w:r w:rsidRPr="008C47A2">
        <w:rPr>
          <w:rFonts w:ascii="Times" w:hAnsi="Times"/>
          <w:snapToGrid w:val="0"/>
          <w:sz w:val="22"/>
          <w:szCs w:val="22"/>
        </w:rPr>
        <w:t xml:space="preserve"> </w:t>
      </w:r>
      <w:proofErr w:type="spellStart"/>
      <w:r w:rsidRPr="008C47A2">
        <w:rPr>
          <w:rFonts w:ascii="Times" w:hAnsi="Times"/>
          <w:snapToGrid w:val="0"/>
          <w:sz w:val="22"/>
          <w:szCs w:val="22"/>
        </w:rPr>
        <w:t>Kuwayama</w:t>
      </w:r>
      <w:proofErr w:type="spellEnd"/>
      <w:r w:rsidRPr="008C47A2">
        <w:rPr>
          <w:rFonts w:ascii="Times" w:hAnsi="Times"/>
          <w:snapToGrid w:val="0"/>
          <w:sz w:val="22"/>
          <w:szCs w:val="22"/>
        </w:rPr>
        <w:t>) feeding. Arthropod-Plant Interactions. doi:10.1007/s11829-017-9546-.</w:t>
      </w:r>
    </w:p>
    <w:p w:rsidR="003A3D28" w:rsidRDefault="00E43A4F" w:rsidP="00BD5966">
      <w:pPr>
        <w:pStyle w:val="BodyText"/>
        <w:widowControl w:val="0"/>
        <w:rPr>
          <w:rFonts w:ascii="Times" w:hAnsi="Times"/>
          <w:b/>
          <w:sz w:val="22"/>
          <w:szCs w:val="22"/>
        </w:rPr>
      </w:pPr>
      <w:r w:rsidRPr="008C47A2">
        <w:rPr>
          <w:rFonts w:ascii="Times" w:hAnsi="Times"/>
          <w:snapToGrid w:val="0"/>
          <w:sz w:val="22"/>
          <w:szCs w:val="22"/>
        </w:rPr>
        <w:t xml:space="preserve">Wu, F., </w:t>
      </w:r>
      <w:proofErr w:type="spellStart"/>
      <w:r w:rsidRPr="008C47A2">
        <w:rPr>
          <w:rFonts w:ascii="Times" w:hAnsi="Times"/>
          <w:snapToGrid w:val="0"/>
          <w:sz w:val="22"/>
          <w:szCs w:val="22"/>
        </w:rPr>
        <w:t>Kumagai</w:t>
      </w:r>
      <w:proofErr w:type="spellEnd"/>
      <w:r w:rsidRPr="008C47A2">
        <w:rPr>
          <w:rFonts w:ascii="Times" w:hAnsi="Times"/>
          <w:snapToGrid w:val="0"/>
          <w:sz w:val="22"/>
          <w:szCs w:val="22"/>
        </w:rPr>
        <w:t xml:space="preserve">, L.B., </w:t>
      </w:r>
      <w:proofErr w:type="spellStart"/>
      <w:r w:rsidRPr="008C47A2">
        <w:rPr>
          <w:rFonts w:ascii="Times" w:hAnsi="Times"/>
          <w:snapToGrid w:val="0"/>
          <w:sz w:val="22"/>
          <w:szCs w:val="22"/>
        </w:rPr>
        <w:t>Cen</w:t>
      </w:r>
      <w:proofErr w:type="spellEnd"/>
      <w:r w:rsidRPr="008C47A2">
        <w:rPr>
          <w:rFonts w:ascii="Times" w:hAnsi="Times"/>
          <w:snapToGrid w:val="0"/>
          <w:sz w:val="22"/>
          <w:szCs w:val="22"/>
        </w:rPr>
        <w:t xml:space="preserve">, Y., Chen, J., Wallis, C.M., Polek, M., Jiang, H., Liang, G., Deng, X. 2017. Analyses of mitogenome sequences revealed that Asian citrus </w:t>
      </w:r>
      <w:proofErr w:type="spellStart"/>
      <w:r w:rsidRPr="008C47A2">
        <w:rPr>
          <w:rFonts w:ascii="Times" w:hAnsi="Times"/>
          <w:snapToGrid w:val="0"/>
          <w:sz w:val="22"/>
          <w:szCs w:val="22"/>
        </w:rPr>
        <w:t>psyllid</w:t>
      </w:r>
      <w:proofErr w:type="spellEnd"/>
      <w:r w:rsidRPr="008C47A2">
        <w:rPr>
          <w:rFonts w:ascii="Times" w:hAnsi="Times"/>
          <w:snapToGrid w:val="0"/>
          <w:sz w:val="22"/>
          <w:szCs w:val="22"/>
        </w:rPr>
        <w:t xml:space="preserve"> (</w:t>
      </w:r>
      <w:proofErr w:type="spellStart"/>
      <w:r w:rsidRPr="008C47A2">
        <w:rPr>
          <w:rFonts w:ascii="Times" w:hAnsi="Times"/>
          <w:snapToGrid w:val="0"/>
          <w:sz w:val="22"/>
          <w:szCs w:val="22"/>
        </w:rPr>
        <w:t>Diaphorina</w:t>
      </w:r>
      <w:proofErr w:type="spellEnd"/>
      <w:r w:rsidRPr="008C47A2">
        <w:rPr>
          <w:rFonts w:ascii="Times" w:hAnsi="Times"/>
          <w:snapToGrid w:val="0"/>
          <w:sz w:val="22"/>
          <w:szCs w:val="22"/>
        </w:rPr>
        <w:t xml:space="preserve"> </w:t>
      </w:r>
      <w:proofErr w:type="spellStart"/>
      <w:r w:rsidRPr="008C47A2">
        <w:rPr>
          <w:rFonts w:ascii="Times" w:hAnsi="Times"/>
          <w:snapToGrid w:val="0"/>
          <w:sz w:val="22"/>
          <w:szCs w:val="22"/>
        </w:rPr>
        <w:t>citri</w:t>
      </w:r>
      <w:proofErr w:type="spellEnd"/>
      <w:r w:rsidRPr="008C47A2">
        <w:rPr>
          <w:rFonts w:ascii="Times" w:hAnsi="Times"/>
          <w:snapToGrid w:val="0"/>
          <w:sz w:val="22"/>
          <w:szCs w:val="22"/>
        </w:rPr>
        <w:t>) from California was related to those from Florida but different from those in Southern China. Scientific Reports. 7:10154/doi:10.1038/s41598-017-10713-3.</w:t>
      </w:r>
      <w:bookmarkEnd w:id="9"/>
      <w:bookmarkEnd w:id="10"/>
      <w:bookmarkEnd w:id="11"/>
    </w:p>
    <w:p w:rsidR="003A3D28" w:rsidRDefault="003A3D28">
      <w:pPr>
        <w:rPr>
          <w:rFonts w:ascii="Times" w:hAnsi="Times"/>
          <w:b/>
          <w:sz w:val="22"/>
          <w:szCs w:val="22"/>
        </w:rPr>
      </w:pPr>
      <w:r>
        <w:rPr>
          <w:rFonts w:ascii="Times" w:hAnsi="Times"/>
          <w:b/>
          <w:sz w:val="22"/>
          <w:szCs w:val="22"/>
        </w:rPr>
        <w:br w:type="page"/>
      </w:r>
    </w:p>
    <w:p w:rsidR="009125FB" w:rsidRDefault="00922FB5" w:rsidP="00DA50FF">
      <w:pPr>
        <w:jc w:val="center"/>
        <w:rPr>
          <w:rFonts w:ascii="Times" w:hAnsi="Times"/>
          <w:sz w:val="22"/>
          <w:szCs w:val="22"/>
        </w:rPr>
      </w:pPr>
      <w:r>
        <w:rPr>
          <w:rFonts w:ascii="Times" w:hAnsi="Times"/>
          <w:b/>
          <w:sz w:val="22"/>
          <w:szCs w:val="22"/>
        </w:rPr>
        <w:lastRenderedPageBreak/>
        <w:t xml:space="preserve">Critical </w:t>
      </w:r>
      <w:r w:rsidR="009125FB">
        <w:rPr>
          <w:rFonts w:ascii="Times" w:hAnsi="Times"/>
          <w:b/>
          <w:sz w:val="22"/>
          <w:szCs w:val="22"/>
        </w:rPr>
        <w:t>Issues</w:t>
      </w:r>
      <w:r>
        <w:rPr>
          <w:rFonts w:ascii="Times" w:hAnsi="Times"/>
          <w:b/>
          <w:sz w:val="22"/>
          <w:szCs w:val="22"/>
        </w:rPr>
        <w:t xml:space="preserve"> </w:t>
      </w:r>
    </w:p>
    <w:p w:rsidR="009125FB" w:rsidRDefault="009125FB">
      <w:pPr>
        <w:rPr>
          <w:rFonts w:ascii="Times" w:hAnsi="Times"/>
          <w:sz w:val="22"/>
          <w:szCs w:val="22"/>
        </w:rPr>
      </w:pPr>
    </w:p>
    <w:p w:rsidR="009125FB" w:rsidRDefault="009125FB">
      <w:pPr>
        <w:rPr>
          <w:rFonts w:ascii="Times" w:hAnsi="Times"/>
          <w:sz w:val="22"/>
          <w:szCs w:val="22"/>
        </w:rPr>
      </w:pPr>
      <w:r>
        <w:rPr>
          <w:rFonts w:ascii="Times" w:hAnsi="Times"/>
          <w:sz w:val="22"/>
          <w:szCs w:val="22"/>
        </w:rPr>
        <w:t>The Crop Germplasm Committee needs to be made aware of critical issues threatening the future of the NCGRCD. These include:</w:t>
      </w:r>
    </w:p>
    <w:p w:rsidR="009125FB" w:rsidRDefault="009125FB">
      <w:pPr>
        <w:rPr>
          <w:rFonts w:ascii="Times" w:hAnsi="Times"/>
          <w:sz w:val="22"/>
          <w:szCs w:val="22"/>
        </w:rPr>
      </w:pPr>
    </w:p>
    <w:p w:rsidR="009125FB" w:rsidRDefault="009125FB" w:rsidP="00DA50FF">
      <w:pPr>
        <w:pStyle w:val="ListParagraph"/>
        <w:numPr>
          <w:ilvl w:val="0"/>
          <w:numId w:val="13"/>
        </w:numPr>
        <w:rPr>
          <w:rFonts w:ascii="Times" w:hAnsi="Times"/>
          <w:sz w:val="22"/>
          <w:szCs w:val="22"/>
        </w:rPr>
      </w:pPr>
      <w:r w:rsidRPr="00DA50FF">
        <w:rPr>
          <w:rFonts w:ascii="Times" w:hAnsi="Times"/>
          <w:sz w:val="22"/>
          <w:szCs w:val="22"/>
        </w:rPr>
        <w:t>Budgetary shortfalls: The annual NCGRCD budget allotment has remained stagnant for the past several years while the cost of operations has significantly increased. In particular these include but are not limited to; increased lease assessment ($2,250/yr), the new levy of municipal fees ($20,000/yr), UC greenhouse bench rent (15% increase for 3 consecutive years), janitorial services (almost doubled in 2017).</w:t>
      </w:r>
      <w:r w:rsidR="003A3D28">
        <w:rPr>
          <w:rFonts w:ascii="Times" w:hAnsi="Times"/>
          <w:sz w:val="22"/>
          <w:szCs w:val="22"/>
        </w:rPr>
        <w:t xml:space="preserve"> </w:t>
      </w:r>
    </w:p>
    <w:p w:rsidR="003A3D28" w:rsidRPr="00DA50FF" w:rsidRDefault="003A3D28" w:rsidP="00DA50FF">
      <w:pPr>
        <w:pStyle w:val="ListParagraph"/>
        <w:numPr>
          <w:ilvl w:val="0"/>
          <w:numId w:val="13"/>
        </w:numPr>
        <w:rPr>
          <w:rFonts w:ascii="Times" w:hAnsi="Times"/>
          <w:sz w:val="22"/>
          <w:szCs w:val="22"/>
        </w:rPr>
      </w:pPr>
      <w:r>
        <w:rPr>
          <w:rFonts w:ascii="Times" w:hAnsi="Times"/>
          <w:sz w:val="22"/>
          <w:szCs w:val="22"/>
        </w:rPr>
        <w:t xml:space="preserve">Laboratory equipment is aging and </w:t>
      </w:r>
      <w:proofErr w:type="spellStart"/>
      <w:r>
        <w:rPr>
          <w:rFonts w:ascii="Times" w:hAnsi="Times"/>
          <w:sz w:val="22"/>
          <w:szCs w:val="22"/>
        </w:rPr>
        <w:t>and</w:t>
      </w:r>
      <w:proofErr w:type="spellEnd"/>
      <w:r>
        <w:rPr>
          <w:rFonts w:ascii="Times" w:hAnsi="Times"/>
          <w:sz w:val="22"/>
          <w:szCs w:val="22"/>
        </w:rPr>
        <w:t xml:space="preserve"> will be needing replacement soon; the cost of service agreements are unsustainable. </w:t>
      </w:r>
    </w:p>
    <w:p w:rsidR="009125FB" w:rsidRPr="00DA50FF" w:rsidRDefault="009125FB" w:rsidP="00DA50FF">
      <w:pPr>
        <w:pStyle w:val="ListParagraph"/>
        <w:numPr>
          <w:ilvl w:val="0"/>
          <w:numId w:val="13"/>
        </w:numPr>
        <w:rPr>
          <w:rFonts w:ascii="Times" w:hAnsi="Times"/>
          <w:sz w:val="22"/>
          <w:szCs w:val="22"/>
        </w:rPr>
      </w:pPr>
      <w:r w:rsidRPr="00DA50FF">
        <w:rPr>
          <w:rFonts w:ascii="Times" w:hAnsi="Times"/>
          <w:sz w:val="22"/>
          <w:szCs w:val="22"/>
        </w:rPr>
        <w:t>Protective Screenhouse is almost at capacity</w:t>
      </w:r>
      <w:r w:rsidR="00EA1AA4">
        <w:rPr>
          <w:rFonts w:ascii="Times" w:hAnsi="Times"/>
          <w:sz w:val="22"/>
          <w:szCs w:val="22"/>
        </w:rPr>
        <w:t>; expansion is vital.</w:t>
      </w:r>
    </w:p>
    <w:p w:rsidR="00EA1AA4" w:rsidRDefault="00EA1AA4" w:rsidP="00DA50FF">
      <w:pPr>
        <w:pStyle w:val="ListParagraph"/>
        <w:numPr>
          <w:ilvl w:val="0"/>
          <w:numId w:val="13"/>
        </w:numPr>
        <w:rPr>
          <w:rFonts w:ascii="Times" w:hAnsi="Times"/>
          <w:sz w:val="22"/>
          <w:szCs w:val="22"/>
        </w:rPr>
      </w:pPr>
      <w:r w:rsidRPr="00DA50FF">
        <w:rPr>
          <w:rFonts w:ascii="Times" w:hAnsi="Times"/>
          <w:sz w:val="22"/>
          <w:szCs w:val="22"/>
        </w:rPr>
        <w:t>Impact of HLB Quarantine</w:t>
      </w:r>
    </w:p>
    <w:p w:rsidR="00EA1AA4" w:rsidRPr="00DA50FF" w:rsidRDefault="00EA1AA4" w:rsidP="00DA50FF">
      <w:pPr>
        <w:pStyle w:val="ListParagraph"/>
        <w:numPr>
          <w:ilvl w:val="0"/>
          <w:numId w:val="13"/>
        </w:numPr>
        <w:rPr>
          <w:rFonts w:ascii="Times" w:hAnsi="Times"/>
          <w:sz w:val="22"/>
          <w:szCs w:val="22"/>
        </w:rPr>
      </w:pPr>
      <w:r>
        <w:rPr>
          <w:rFonts w:ascii="Times" w:hAnsi="Times"/>
          <w:sz w:val="22"/>
          <w:szCs w:val="22"/>
        </w:rPr>
        <w:t>Threat of palm weevils to the CVARS field collection</w:t>
      </w:r>
    </w:p>
    <w:p w:rsidR="009125FB" w:rsidRDefault="00922FB5" w:rsidP="00DA50FF">
      <w:pPr>
        <w:pStyle w:val="ListParagraph"/>
        <w:numPr>
          <w:ilvl w:val="0"/>
          <w:numId w:val="13"/>
        </w:numPr>
        <w:rPr>
          <w:rFonts w:ascii="Times" w:hAnsi="Times"/>
          <w:sz w:val="22"/>
          <w:szCs w:val="22"/>
        </w:rPr>
      </w:pPr>
      <w:r>
        <w:rPr>
          <w:rFonts w:ascii="Times" w:hAnsi="Times"/>
          <w:sz w:val="22"/>
          <w:szCs w:val="22"/>
        </w:rPr>
        <w:t xml:space="preserve">Personnel Issues: </w:t>
      </w:r>
      <w:r w:rsidR="003A3D28">
        <w:rPr>
          <w:rFonts w:ascii="Times" w:hAnsi="Times"/>
          <w:sz w:val="22"/>
          <w:szCs w:val="22"/>
        </w:rPr>
        <w:t xml:space="preserve">the unit </w:t>
      </w:r>
      <w:r>
        <w:rPr>
          <w:rFonts w:ascii="Times" w:hAnsi="Times"/>
          <w:sz w:val="22"/>
          <w:szCs w:val="22"/>
        </w:rPr>
        <w:t>lack</w:t>
      </w:r>
      <w:r w:rsidR="003A3D28">
        <w:rPr>
          <w:rFonts w:ascii="Times" w:hAnsi="Times"/>
          <w:sz w:val="22"/>
          <w:szCs w:val="22"/>
        </w:rPr>
        <w:t>s</w:t>
      </w:r>
      <w:r>
        <w:rPr>
          <w:rFonts w:ascii="Times" w:hAnsi="Times"/>
          <w:sz w:val="22"/>
          <w:szCs w:val="22"/>
        </w:rPr>
        <w:t xml:space="preserve"> genetic</w:t>
      </w:r>
      <w:r w:rsidR="003A3D28">
        <w:rPr>
          <w:rFonts w:ascii="Times" w:hAnsi="Times"/>
          <w:sz w:val="22"/>
          <w:szCs w:val="22"/>
        </w:rPr>
        <w:t>, data management, and</w:t>
      </w:r>
      <w:r w:rsidR="003A3D28" w:rsidRPr="003A3D28">
        <w:rPr>
          <w:rFonts w:ascii="Times" w:hAnsi="Times"/>
          <w:sz w:val="22"/>
          <w:szCs w:val="22"/>
        </w:rPr>
        <w:t xml:space="preserve"> </w:t>
      </w:r>
      <w:r w:rsidR="003A3D28">
        <w:rPr>
          <w:rFonts w:ascii="Times" w:hAnsi="Times"/>
          <w:sz w:val="22"/>
          <w:szCs w:val="22"/>
        </w:rPr>
        <w:t>tissue culture  expertise;</w:t>
      </w:r>
      <w:r>
        <w:rPr>
          <w:rFonts w:ascii="Times" w:hAnsi="Times"/>
          <w:sz w:val="22"/>
          <w:szCs w:val="22"/>
        </w:rPr>
        <w:t xml:space="preserve">  </w:t>
      </w:r>
      <w:r w:rsidR="003A3D28">
        <w:rPr>
          <w:rFonts w:ascii="Times" w:hAnsi="Times"/>
          <w:sz w:val="22"/>
          <w:szCs w:val="22"/>
        </w:rPr>
        <w:t>a</w:t>
      </w:r>
      <w:r w:rsidR="009125FB" w:rsidRPr="00DA50FF">
        <w:rPr>
          <w:rFonts w:ascii="Times" w:hAnsi="Times"/>
          <w:sz w:val="22"/>
          <w:szCs w:val="22"/>
        </w:rPr>
        <w:t>nticipated retirements</w:t>
      </w:r>
      <w:r>
        <w:rPr>
          <w:rFonts w:ascii="Times" w:hAnsi="Times"/>
          <w:sz w:val="22"/>
          <w:szCs w:val="22"/>
        </w:rPr>
        <w:t xml:space="preserve"> </w:t>
      </w:r>
      <w:r w:rsidR="003A3D28">
        <w:rPr>
          <w:rFonts w:ascii="Times" w:hAnsi="Times"/>
          <w:sz w:val="22"/>
          <w:szCs w:val="22"/>
        </w:rPr>
        <w:t>within the next 5 years, term (</w:t>
      </w:r>
      <w:r>
        <w:rPr>
          <w:rFonts w:ascii="Times" w:hAnsi="Times"/>
          <w:sz w:val="22"/>
          <w:szCs w:val="22"/>
        </w:rPr>
        <w:t>temp</w:t>
      </w:r>
      <w:r w:rsidR="003A3D28">
        <w:rPr>
          <w:rFonts w:ascii="Times" w:hAnsi="Times"/>
          <w:sz w:val="22"/>
          <w:szCs w:val="22"/>
        </w:rPr>
        <w:t>orary)</w:t>
      </w:r>
      <w:r>
        <w:rPr>
          <w:rFonts w:ascii="Times" w:hAnsi="Times"/>
          <w:sz w:val="22"/>
          <w:szCs w:val="22"/>
        </w:rPr>
        <w:t xml:space="preserve"> positions need to</w:t>
      </w:r>
      <w:r w:rsidR="003A3D28">
        <w:rPr>
          <w:rFonts w:ascii="Times" w:hAnsi="Times"/>
          <w:sz w:val="22"/>
          <w:szCs w:val="22"/>
        </w:rPr>
        <w:t xml:space="preserve"> be</w:t>
      </w:r>
      <w:r>
        <w:rPr>
          <w:rFonts w:ascii="Times" w:hAnsi="Times"/>
          <w:sz w:val="22"/>
          <w:szCs w:val="22"/>
        </w:rPr>
        <w:t xml:space="preserve"> convert</w:t>
      </w:r>
      <w:r w:rsidR="003A3D28">
        <w:rPr>
          <w:rFonts w:ascii="Times" w:hAnsi="Times"/>
          <w:sz w:val="22"/>
          <w:szCs w:val="22"/>
        </w:rPr>
        <w:t>ed</w:t>
      </w:r>
      <w:r>
        <w:rPr>
          <w:rFonts w:ascii="Times" w:hAnsi="Times"/>
          <w:sz w:val="22"/>
          <w:szCs w:val="22"/>
        </w:rPr>
        <w:t xml:space="preserve"> to permanent</w:t>
      </w:r>
      <w:r w:rsidR="003A3D28">
        <w:rPr>
          <w:rFonts w:ascii="Times" w:hAnsi="Times"/>
          <w:sz w:val="22"/>
          <w:szCs w:val="22"/>
        </w:rPr>
        <w:t>.</w:t>
      </w:r>
    </w:p>
    <w:p w:rsidR="003059ED" w:rsidRDefault="003059ED">
      <w:pPr>
        <w:rPr>
          <w:rFonts w:ascii="Times" w:eastAsiaTheme="minorHAnsi" w:hAnsi="Times"/>
          <w:kern w:val="28"/>
          <w:sz w:val="22"/>
          <w:szCs w:val="22"/>
        </w:rPr>
      </w:pPr>
      <w:r>
        <w:rPr>
          <w:rFonts w:ascii="Times" w:hAnsi="Times"/>
          <w:sz w:val="22"/>
          <w:szCs w:val="22"/>
        </w:rPr>
        <w:br w:type="page"/>
      </w:r>
    </w:p>
    <w:p w:rsidR="0081216F" w:rsidRPr="0071564F" w:rsidRDefault="00DE394E">
      <w:pPr>
        <w:rPr>
          <w:rFonts w:ascii="Times New Roman" w:hAnsi="Times New Roman"/>
          <w:b/>
          <w:sz w:val="22"/>
          <w:szCs w:val="22"/>
        </w:rPr>
      </w:pPr>
      <w:r w:rsidRPr="0071564F">
        <w:rPr>
          <w:rFonts w:ascii="Times New Roman" w:hAnsi="Times New Roman"/>
          <w:b/>
          <w:sz w:val="22"/>
          <w:szCs w:val="22"/>
        </w:rPr>
        <w:lastRenderedPageBreak/>
        <w:t>Appendix</w:t>
      </w:r>
      <w:r w:rsidR="00EF3A55" w:rsidRPr="0071564F">
        <w:rPr>
          <w:rFonts w:ascii="Times New Roman" w:hAnsi="Times New Roman"/>
          <w:b/>
          <w:sz w:val="22"/>
          <w:szCs w:val="22"/>
        </w:rPr>
        <w:t xml:space="preserve"> 1. Accessions and inventory maintained at NCGRCD</w:t>
      </w:r>
      <w:r w:rsidRPr="0071564F">
        <w:rPr>
          <w:rFonts w:ascii="Times New Roman" w:hAnsi="Times New Roman"/>
          <w:b/>
          <w:sz w:val="22"/>
          <w:szCs w:val="22"/>
        </w:rPr>
        <w:t xml:space="preserve"> (2017-12-31)</w:t>
      </w:r>
    </w:p>
    <w:p w:rsidR="00F9738F" w:rsidRDefault="00F9738F" w:rsidP="00DA50FF">
      <w:pPr>
        <w:rPr>
          <w:rFonts w:ascii="Times" w:hAnsi="Times"/>
          <w:sz w:val="20"/>
          <w:szCs w:val="20"/>
        </w:rPr>
      </w:pPr>
    </w:p>
    <w:tbl>
      <w:tblPr>
        <w:tblStyle w:val="TableGrid"/>
        <w:tblpPr w:leftFromText="180" w:rightFromText="180" w:vertAnchor="page" w:horzAnchor="page" w:tblpX="1270" w:tblpY="1625"/>
        <w:tblW w:w="0" w:type="auto"/>
        <w:tblLook w:val="04A0"/>
      </w:tblPr>
      <w:tblGrid>
        <w:gridCol w:w="1518"/>
        <w:gridCol w:w="4900"/>
        <w:gridCol w:w="1950"/>
        <w:gridCol w:w="1702"/>
      </w:tblGrid>
      <w:tr w:rsidR="00DA33E5" w:rsidRPr="00B93374" w:rsidTr="0071564F">
        <w:tc>
          <w:tcPr>
            <w:tcW w:w="1518" w:type="dxa"/>
            <w:shd w:val="clear" w:color="auto" w:fill="D9D9D9" w:themeFill="background1" w:themeFillShade="D9"/>
          </w:tcPr>
          <w:p w:rsidR="00DA33E5" w:rsidRPr="0071564F" w:rsidRDefault="00DA33E5" w:rsidP="004D0C5F">
            <w:pPr>
              <w:rPr>
                <w:rFonts w:ascii="Times" w:hAnsi="Times"/>
                <w:sz w:val="22"/>
                <w:szCs w:val="22"/>
              </w:rPr>
            </w:pPr>
          </w:p>
        </w:tc>
        <w:tc>
          <w:tcPr>
            <w:tcW w:w="4900" w:type="dxa"/>
            <w:shd w:val="clear" w:color="auto" w:fill="D9D9D9" w:themeFill="background1" w:themeFillShade="D9"/>
          </w:tcPr>
          <w:p w:rsidR="00DA33E5" w:rsidRPr="0071564F" w:rsidRDefault="00DA33E5" w:rsidP="004D0C5F">
            <w:pPr>
              <w:rPr>
                <w:rFonts w:ascii="Times" w:hAnsi="Times"/>
                <w:sz w:val="22"/>
                <w:szCs w:val="22"/>
              </w:rPr>
            </w:pPr>
          </w:p>
        </w:tc>
        <w:tc>
          <w:tcPr>
            <w:tcW w:w="1950" w:type="dxa"/>
            <w:shd w:val="clear" w:color="auto" w:fill="D9D9D9" w:themeFill="background1" w:themeFillShade="D9"/>
          </w:tcPr>
          <w:p w:rsidR="00DA33E5" w:rsidRPr="0071564F" w:rsidRDefault="0071564F" w:rsidP="004D0C5F">
            <w:pPr>
              <w:rPr>
                <w:rFonts w:ascii="Times" w:hAnsi="Times"/>
                <w:sz w:val="22"/>
                <w:szCs w:val="22"/>
              </w:rPr>
            </w:pPr>
            <w:r w:rsidRPr="0071564F">
              <w:rPr>
                <w:rFonts w:ascii="Times" w:hAnsi="Times"/>
                <w:sz w:val="22"/>
                <w:szCs w:val="22"/>
              </w:rPr>
              <w:t>ACCESSIONS</w:t>
            </w:r>
          </w:p>
        </w:tc>
        <w:tc>
          <w:tcPr>
            <w:tcW w:w="1702" w:type="dxa"/>
            <w:shd w:val="clear" w:color="auto" w:fill="D9D9D9" w:themeFill="background1" w:themeFillShade="D9"/>
          </w:tcPr>
          <w:p w:rsidR="00DA33E5" w:rsidRPr="0071564F" w:rsidRDefault="0071564F" w:rsidP="004D0C5F">
            <w:pPr>
              <w:rPr>
                <w:rFonts w:ascii="Times" w:hAnsi="Times"/>
                <w:sz w:val="22"/>
                <w:szCs w:val="22"/>
              </w:rPr>
            </w:pPr>
            <w:r w:rsidRPr="0071564F">
              <w:rPr>
                <w:rFonts w:ascii="Times" w:hAnsi="Times"/>
                <w:sz w:val="22"/>
                <w:szCs w:val="22"/>
              </w:rPr>
              <w:t>INVENTORY</w:t>
            </w:r>
          </w:p>
        </w:tc>
      </w:tr>
      <w:tr w:rsidR="00DA33E5" w:rsidRPr="00B93374" w:rsidTr="004D0C5F">
        <w:tc>
          <w:tcPr>
            <w:tcW w:w="1518" w:type="dxa"/>
          </w:tcPr>
          <w:p w:rsidR="00DA33E5" w:rsidRPr="0071564F" w:rsidRDefault="00DA33E5" w:rsidP="004D0C5F">
            <w:pPr>
              <w:rPr>
                <w:rFonts w:ascii="Times" w:hAnsi="Times"/>
                <w:b/>
                <w:sz w:val="22"/>
                <w:szCs w:val="22"/>
              </w:rPr>
            </w:pPr>
            <w:r w:rsidRPr="0071564F">
              <w:rPr>
                <w:rFonts w:ascii="Times" w:hAnsi="Times"/>
                <w:b/>
                <w:sz w:val="22"/>
                <w:szCs w:val="22"/>
              </w:rPr>
              <w:t>Total</w:t>
            </w:r>
          </w:p>
        </w:tc>
        <w:tc>
          <w:tcPr>
            <w:tcW w:w="4900" w:type="dxa"/>
          </w:tcPr>
          <w:p w:rsidR="00DA33E5" w:rsidRPr="0071564F" w:rsidRDefault="00DA33E5" w:rsidP="004D0C5F">
            <w:pPr>
              <w:rPr>
                <w:rFonts w:ascii="Times" w:hAnsi="Times"/>
                <w:b/>
                <w:sz w:val="22"/>
                <w:szCs w:val="22"/>
              </w:rPr>
            </w:pPr>
          </w:p>
        </w:tc>
        <w:tc>
          <w:tcPr>
            <w:tcW w:w="1950" w:type="dxa"/>
          </w:tcPr>
          <w:p w:rsidR="00DA33E5" w:rsidRPr="0071564F" w:rsidRDefault="00DA33E5" w:rsidP="004D0C5F">
            <w:pPr>
              <w:jc w:val="right"/>
              <w:rPr>
                <w:rFonts w:ascii="Times" w:hAnsi="Times"/>
                <w:b/>
                <w:sz w:val="22"/>
                <w:szCs w:val="22"/>
              </w:rPr>
            </w:pPr>
            <w:r w:rsidRPr="0071564F">
              <w:rPr>
                <w:rFonts w:ascii="Times" w:hAnsi="Times"/>
                <w:b/>
                <w:sz w:val="22"/>
                <w:szCs w:val="22"/>
              </w:rPr>
              <w:t>1846</w:t>
            </w:r>
          </w:p>
        </w:tc>
        <w:tc>
          <w:tcPr>
            <w:tcW w:w="1702" w:type="dxa"/>
          </w:tcPr>
          <w:p w:rsidR="00DA33E5" w:rsidRPr="0071564F" w:rsidRDefault="00DA33E5" w:rsidP="004D0C5F">
            <w:pPr>
              <w:jc w:val="right"/>
              <w:rPr>
                <w:rFonts w:ascii="Times" w:hAnsi="Times"/>
                <w:b/>
                <w:sz w:val="22"/>
                <w:szCs w:val="22"/>
              </w:rPr>
            </w:pPr>
            <w:r w:rsidRPr="0071564F">
              <w:rPr>
                <w:rFonts w:ascii="Times" w:hAnsi="Times"/>
                <w:b/>
                <w:sz w:val="22"/>
                <w:szCs w:val="22"/>
              </w:rPr>
              <w:t>6419</w:t>
            </w:r>
          </w:p>
        </w:tc>
      </w:tr>
      <w:tr w:rsidR="00DA33E5" w:rsidRPr="00B93374" w:rsidTr="004D0C5F">
        <w:tc>
          <w:tcPr>
            <w:tcW w:w="1518" w:type="dxa"/>
          </w:tcPr>
          <w:p w:rsidR="00DA33E5" w:rsidRPr="0071564F" w:rsidRDefault="00DA33E5" w:rsidP="004D0C5F">
            <w:pPr>
              <w:rPr>
                <w:rFonts w:ascii="Times" w:hAnsi="Times"/>
                <w:sz w:val="22"/>
                <w:szCs w:val="22"/>
              </w:rPr>
            </w:pPr>
          </w:p>
        </w:tc>
        <w:tc>
          <w:tcPr>
            <w:tcW w:w="4900" w:type="dxa"/>
          </w:tcPr>
          <w:p w:rsidR="00DA33E5" w:rsidRPr="0071564F" w:rsidRDefault="00DA33E5" w:rsidP="004D0C5F">
            <w:pPr>
              <w:rPr>
                <w:rFonts w:ascii="Times" w:hAnsi="Times"/>
                <w:sz w:val="22"/>
                <w:szCs w:val="22"/>
              </w:rPr>
            </w:pPr>
            <w:r w:rsidRPr="0071564F">
              <w:rPr>
                <w:rFonts w:ascii="Times" w:hAnsi="Times"/>
                <w:i/>
                <w:sz w:val="22"/>
                <w:szCs w:val="22"/>
              </w:rPr>
              <w:t>Citrus</w:t>
            </w:r>
            <w:r w:rsidRPr="0071564F">
              <w:rPr>
                <w:rFonts w:ascii="Times" w:hAnsi="Times"/>
                <w:sz w:val="22"/>
                <w:szCs w:val="22"/>
              </w:rPr>
              <w:t xml:space="preserve"> &amp; related taxa</w:t>
            </w:r>
          </w:p>
        </w:tc>
        <w:tc>
          <w:tcPr>
            <w:tcW w:w="1950" w:type="dxa"/>
          </w:tcPr>
          <w:p w:rsidR="00DA33E5" w:rsidRPr="0071564F" w:rsidRDefault="00DA33E5" w:rsidP="004D0C5F">
            <w:pPr>
              <w:jc w:val="right"/>
              <w:rPr>
                <w:rFonts w:ascii="Times" w:hAnsi="Times"/>
                <w:sz w:val="22"/>
                <w:szCs w:val="22"/>
              </w:rPr>
            </w:pPr>
            <w:r w:rsidRPr="0071564F">
              <w:rPr>
                <w:rFonts w:ascii="Times" w:hAnsi="Times"/>
                <w:sz w:val="22"/>
                <w:szCs w:val="22"/>
              </w:rPr>
              <w:t>1617</w:t>
            </w:r>
          </w:p>
        </w:tc>
        <w:tc>
          <w:tcPr>
            <w:tcW w:w="1702" w:type="dxa"/>
          </w:tcPr>
          <w:p w:rsidR="00DA33E5" w:rsidRPr="0071564F" w:rsidRDefault="00DA33E5" w:rsidP="004D0C5F">
            <w:pPr>
              <w:jc w:val="right"/>
              <w:rPr>
                <w:rFonts w:ascii="Times" w:hAnsi="Times"/>
                <w:sz w:val="22"/>
                <w:szCs w:val="22"/>
              </w:rPr>
            </w:pPr>
            <w:r w:rsidRPr="0071564F">
              <w:rPr>
                <w:rFonts w:ascii="Times" w:hAnsi="Times"/>
                <w:sz w:val="22"/>
                <w:szCs w:val="22"/>
              </w:rPr>
              <w:t>5582</w:t>
            </w:r>
          </w:p>
        </w:tc>
      </w:tr>
      <w:tr w:rsidR="00DA33E5" w:rsidRPr="00B93374" w:rsidTr="004D0C5F">
        <w:tc>
          <w:tcPr>
            <w:tcW w:w="1518" w:type="dxa"/>
          </w:tcPr>
          <w:p w:rsidR="00DA33E5" w:rsidRPr="0071564F" w:rsidRDefault="00DA33E5" w:rsidP="004D0C5F">
            <w:pPr>
              <w:rPr>
                <w:rFonts w:ascii="Times" w:hAnsi="Times"/>
                <w:sz w:val="22"/>
                <w:szCs w:val="22"/>
              </w:rPr>
            </w:pPr>
          </w:p>
        </w:tc>
        <w:tc>
          <w:tcPr>
            <w:tcW w:w="4900" w:type="dxa"/>
          </w:tcPr>
          <w:p w:rsidR="00DA33E5" w:rsidRPr="0071564F" w:rsidRDefault="00DA33E5" w:rsidP="004D0C5F">
            <w:pPr>
              <w:rPr>
                <w:rFonts w:ascii="Times" w:hAnsi="Times"/>
                <w:sz w:val="22"/>
                <w:szCs w:val="22"/>
              </w:rPr>
            </w:pPr>
            <w:r w:rsidRPr="0071564F">
              <w:rPr>
                <w:rFonts w:ascii="Times" w:hAnsi="Times"/>
                <w:i/>
                <w:sz w:val="22"/>
                <w:szCs w:val="22"/>
              </w:rPr>
              <w:t>Phoenix</w:t>
            </w:r>
            <w:r w:rsidRPr="0071564F">
              <w:rPr>
                <w:rFonts w:ascii="Times" w:hAnsi="Times"/>
                <w:sz w:val="22"/>
                <w:szCs w:val="22"/>
              </w:rPr>
              <w:t xml:space="preserve"> </w:t>
            </w:r>
            <w:proofErr w:type="spellStart"/>
            <w:r w:rsidRPr="0071564F">
              <w:rPr>
                <w:rFonts w:ascii="Times" w:hAnsi="Times"/>
                <w:sz w:val="22"/>
                <w:szCs w:val="22"/>
              </w:rPr>
              <w:t>spp</w:t>
            </w:r>
            <w:proofErr w:type="spellEnd"/>
          </w:p>
        </w:tc>
        <w:tc>
          <w:tcPr>
            <w:tcW w:w="1950" w:type="dxa"/>
          </w:tcPr>
          <w:p w:rsidR="00DA33E5" w:rsidRPr="0071564F" w:rsidRDefault="00DA33E5" w:rsidP="004D0C5F">
            <w:pPr>
              <w:jc w:val="right"/>
              <w:rPr>
                <w:rFonts w:ascii="Times" w:hAnsi="Times"/>
                <w:sz w:val="22"/>
                <w:szCs w:val="22"/>
              </w:rPr>
            </w:pPr>
            <w:r w:rsidRPr="0071564F">
              <w:rPr>
                <w:rFonts w:ascii="Times" w:hAnsi="Times"/>
                <w:sz w:val="22"/>
                <w:szCs w:val="22"/>
              </w:rPr>
              <w:t>147</w:t>
            </w:r>
          </w:p>
        </w:tc>
        <w:tc>
          <w:tcPr>
            <w:tcW w:w="1702" w:type="dxa"/>
          </w:tcPr>
          <w:p w:rsidR="00DA33E5" w:rsidRPr="0071564F" w:rsidRDefault="00DA33E5" w:rsidP="004D0C5F">
            <w:pPr>
              <w:jc w:val="right"/>
              <w:rPr>
                <w:rFonts w:ascii="Times" w:hAnsi="Times"/>
                <w:sz w:val="22"/>
                <w:szCs w:val="22"/>
              </w:rPr>
            </w:pPr>
            <w:r w:rsidRPr="0071564F">
              <w:rPr>
                <w:rFonts w:ascii="Times" w:hAnsi="Times"/>
                <w:sz w:val="22"/>
                <w:szCs w:val="22"/>
              </w:rPr>
              <w:t>802</w:t>
            </w:r>
          </w:p>
        </w:tc>
      </w:tr>
      <w:tr w:rsidR="00DA33E5" w:rsidRPr="00B93374" w:rsidTr="004D0C5F">
        <w:tc>
          <w:tcPr>
            <w:tcW w:w="1518" w:type="dxa"/>
          </w:tcPr>
          <w:p w:rsidR="00DA33E5" w:rsidRPr="0071564F" w:rsidRDefault="00DA33E5" w:rsidP="004D0C5F">
            <w:pPr>
              <w:rPr>
                <w:rFonts w:ascii="Times" w:hAnsi="Times"/>
                <w:sz w:val="22"/>
                <w:szCs w:val="22"/>
              </w:rPr>
            </w:pPr>
          </w:p>
        </w:tc>
        <w:tc>
          <w:tcPr>
            <w:tcW w:w="4900" w:type="dxa"/>
          </w:tcPr>
          <w:p w:rsidR="00DA33E5" w:rsidRPr="0071564F" w:rsidRDefault="00DA33E5" w:rsidP="004D0C5F">
            <w:pPr>
              <w:rPr>
                <w:rFonts w:ascii="Times" w:hAnsi="Times"/>
                <w:sz w:val="22"/>
                <w:szCs w:val="22"/>
              </w:rPr>
            </w:pPr>
            <w:r w:rsidRPr="0071564F">
              <w:rPr>
                <w:rFonts w:ascii="Times" w:hAnsi="Times"/>
                <w:sz w:val="22"/>
                <w:szCs w:val="22"/>
              </w:rPr>
              <w:t>Citrus pathogens</w:t>
            </w:r>
          </w:p>
        </w:tc>
        <w:tc>
          <w:tcPr>
            <w:tcW w:w="1950" w:type="dxa"/>
          </w:tcPr>
          <w:p w:rsidR="00DA33E5" w:rsidRPr="0071564F" w:rsidRDefault="00DA33E5" w:rsidP="004D0C5F">
            <w:pPr>
              <w:jc w:val="right"/>
              <w:rPr>
                <w:rFonts w:ascii="Times" w:hAnsi="Times"/>
                <w:sz w:val="22"/>
                <w:szCs w:val="22"/>
              </w:rPr>
            </w:pPr>
            <w:r w:rsidRPr="0071564F">
              <w:rPr>
                <w:rFonts w:ascii="Times" w:hAnsi="Times"/>
                <w:sz w:val="22"/>
                <w:szCs w:val="22"/>
              </w:rPr>
              <w:t>102</w:t>
            </w:r>
          </w:p>
        </w:tc>
        <w:tc>
          <w:tcPr>
            <w:tcW w:w="1702" w:type="dxa"/>
          </w:tcPr>
          <w:p w:rsidR="00DA33E5" w:rsidRPr="0071564F" w:rsidRDefault="00DA33E5" w:rsidP="004D0C5F">
            <w:pPr>
              <w:jc w:val="right"/>
              <w:rPr>
                <w:rFonts w:ascii="Times" w:hAnsi="Times"/>
                <w:sz w:val="22"/>
                <w:szCs w:val="22"/>
              </w:rPr>
            </w:pPr>
            <w:r w:rsidRPr="0071564F">
              <w:rPr>
                <w:rFonts w:ascii="Times" w:hAnsi="Times"/>
                <w:sz w:val="22"/>
                <w:szCs w:val="22"/>
              </w:rPr>
              <w:t>136</w:t>
            </w:r>
          </w:p>
        </w:tc>
      </w:tr>
    </w:tbl>
    <w:p w:rsidR="0081216F" w:rsidRPr="0071564F" w:rsidRDefault="00F9738F" w:rsidP="00DA50FF">
      <w:pPr>
        <w:rPr>
          <w:rFonts w:ascii="Times New Roman" w:hAnsi="Times New Roman"/>
          <w:b/>
          <w:sz w:val="22"/>
          <w:szCs w:val="22"/>
        </w:rPr>
      </w:pPr>
      <w:r>
        <w:rPr>
          <w:rFonts w:ascii="Times" w:hAnsi="Times"/>
          <w:sz w:val="20"/>
          <w:szCs w:val="20"/>
        </w:rPr>
        <w:br w:type="page"/>
      </w:r>
      <w:r w:rsidRPr="0071564F">
        <w:rPr>
          <w:rFonts w:ascii="Times New Roman" w:hAnsi="Times New Roman"/>
          <w:b/>
          <w:sz w:val="22"/>
          <w:szCs w:val="22"/>
        </w:rPr>
        <w:lastRenderedPageBreak/>
        <w:t>A</w:t>
      </w:r>
      <w:r w:rsidR="006F2F51" w:rsidRPr="0071564F">
        <w:rPr>
          <w:rFonts w:ascii="Times New Roman" w:hAnsi="Times New Roman"/>
          <w:b/>
          <w:sz w:val="22"/>
          <w:szCs w:val="22"/>
        </w:rPr>
        <w:t>ppendix</w:t>
      </w:r>
      <w:r w:rsidR="0081216F" w:rsidRPr="0071564F">
        <w:rPr>
          <w:rFonts w:ascii="Times New Roman" w:hAnsi="Times New Roman"/>
          <w:b/>
          <w:sz w:val="22"/>
          <w:szCs w:val="22"/>
        </w:rPr>
        <w:t xml:space="preserve"> 2. </w:t>
      </w:r>
      <w:proofErr w:type="spellStart"/>
      <w:r w:rsidR="0081216F" w:rsidRPr="0071564F">
        <w:rPr>
          <w:rFonts w:ascii="Times New Roman" w:hAnsi="Times New Roman"/>
          <w:b/>
          <w:sz w:val="22"/>
          <w:szCs w:val="22"/>
        </w:rPr>
        <w:t>Aurantioideae</w:t>
      </w:r>
      <w:proofErr w:type="spellEnd"/>
      <w:r w:rsidR="0081216F" w:rsidRPr="0071564F">
        <w:rPr>
          <w:rFonts w:ascii="Times New Roman" w:hAnsi="Times New Roman"/>
          <w:b/>
          <w:sz w:val="22"/>
          <w:szCs w:val="22"/>
        </w:rPr>
        <w:t xml:space="preserve"> accessions maintained at NCGRCD</w:t>
      </w:r>
    </w:p>
    <w:p w:rsidR="0081216F" w:rsidRPr="00B93374" w:rsidRDefault="0081216F">
      <w:pPr>
        <w:rPr>
          <w:rFonts w:ascii="Times" w:hAnsi="Times"/>
          <w:sz w:val="20"/>
          <w:szCs w:val="20"/>
        </w:rPr>
      </w:pPr>
    </w:p>
    <w:tbl>
      <w:tblPr>
        <w:tblStyle w:val="TableGrid"/>
        <w:tblpPr w:leftFromText="180" w:rightFromText="180" w:vertAnchor="text" w:tblpY="1"/>
        <w:tblOverlap w:val="never"/>
        <w:tblW w:w="0" w:type="auto"/>
        <w:tblLook w:val="04A0"/>
      </w:tblPr>
      <w:tblGrid>
        <w:gridCol w:w="4111"/>
        <w:gridCol w:w="4624"/>
        <w:gridCol w:w="1561"/>
      </w:tblGrid>
      <w:tr w:rsidR="00F45625" w:rsidRPr="0071564F" w:rsidTr="0071564F">
        <w:tc>
          <w:tcPr>
            <w:tcW w:w="4158" w:type="dxa"/>
            <w:shd w:val="clear" w:color="auto" w:fill="D9D9D9" w:themeFill="background1" w:themeFillShade="D9"/>
          </w:tcPr>
          <w:p w:rsidR="00F45625" w:rsidRPr="0071564F" w:rsidRDefault="0071564F" w:rsidP="004D0C5F">
            <w:pPr>
              <w:rPr>
                <w:rFonts w:ascii="Times New Roman" w:hAnsi="Times New Roman"/>
                <w:sz w:val="22"/>
                <w:szCs w:val="22"/>
              </w:rPr>
            </w:pPr>
            <w:r w:rsidRPr="0071564F">
              <w:rPr>
                <w:rFonts w:ascii="Times New Roman" w:hAnsi="Times New Roman"/>
                <w:sz w:val="22"/>
                <w:szCs w:val="22"/>
              </w:rPr>
              <w:t>SPECIES</w:t>
            </w:r>
          </w:p>
        </w:tc>
        <w:tc>
          <w:tcPr>
            <w:tcW w:w="4680" w:type="dxa"/>
            <w:shd w:val="clear" w:color="auto" w:fill="D9D9D9" w:themeFill="background1" w:themeFillShade="D9"/>
          </w:tcPr>
          <w:p w:rsidR="00F45625" w:rsidRPr="0071564F" w:rsidRDefault="0071564F" w:rsidP="004D0C5F">
            <w:pPr>
              <w:rPr>
                <w:rFonts w:ascii="Times New Roman" w:hAnsi="Times New Roman"/>
                <w:sz w:val="22"/>
                <w:szCs w:val="22"/>
              </w:rPr>
            </w:pPr>
            <w:r w:rsidRPr="0071564F">
              <w:rPr>
                <w:rFonts w:ascii="Times New Roman" w:hAnsi="Times New Roman"/>
                <w:sz w:val="22"/>
                <w:szCs w:val="22"/>
              </w:rPr>
              <w:t>GROUP</w:t>
            </w:r>
          </w:p>
        </w:tc>
        <w:tc>
          <w:tcPr>
            <w:tcW w:w="1440" w:type="dxa"/>
            <w:shd w:val="clear" w:color="auto" w:fill="D9D9D9" w:themeFill="background1" w:themeFillShade="D9"/>
          </w:tcPr>
          <w:p w:rsidR="00F45625" w:rsidRPr="0071564F" w:rsidRDefault="0071564F" w:rsidP="004D0C5F">
            <w:pPr>
              <w:jc w:val="right"/>
              <w:rPr>
                <w:rFonts w:ascii="Times New Roman" w:hAnsi="Times New Roman"/>
                <w:sz w:val="22"/>
                <w:szCs w:val="22"/>
              </w:rPr>
            </w:pPr>
            <w:r w:rsidRPr="0071564F">
              <w:rPr>
                <w:rFonts w:ascii="Times New Roman" w:hAnsi="Times New Roman"/>
                <w:sz w:val="22"/>
                <w:szCs w:val="22"/>
              </w:rPr>
              <w:t>ACCESSIONS</w:t>
            </w:r>
          </w:p>
        </w:tc>
      </w:tr>
      <w:tr w:rsidR="00F45625" w:rsidRPr="0071564F" w:rsidTr="004D0C5F">
        <w:tc>
          <w:tcPr>
            <w:tcW w:w="4158" w:type="dxa"/>
          </w:tcPr>
          <w:p w:rsidR="00F45625" w:rsidRPr="0071564F" w:rsidRDefault="00F45625" w:rsidP="004D0C5F">
            <w:pPr>
              <w:rPr>
                <w:rFonts w:ascii="Times New Roman" w:hAnsi="Times New Roman"/>
                <w:b/>
                <w:sz w:val="22"/>
                <w:szCs w:val="22"/>
              </w:rPr>
            </w:pPr>
            <w:r w:rsidRPr="0071564F">
              <w:rPr>
                <w:rFonts w:ascii="Times New Roman" w:hAnsi="Times New Roman"/>
                <w:b/>
                <w:sz w:val="22"/>
                <w:szCs w:val="22"/>
              </w:rPr>
              <w:t>Total</w:t>
            </w:r>
          </w:p>
        </w:tc>
        <w:tc>
          <w:tcPr>
            <w:tcW w:w="4680" w:type="dxa"/>
          </w:tcPr>
          <w:p w:rsidR="00F45625" w:rsidRPr="0071564F" w:rsidRDefault="00F45625" w:rsidP="004D0C5F">
            <w:pPr>
              <w:rPr>
                <w:rFonts w:ascii="Times New Roman" w:hAnsi="Times New Roman"/>
                <w:b/>
                <w:sz w:val="22"/>
                <w:szCs w:val="22"/>
              </w:rPr>
            </w:pPr>
          </w:p>
        </w:tc>
        <w:tc>
          <w:tcPr>
            <w:tcW w:w="1440" w:type="dxa"/>
          </w:tcPr>
          <w:p w:rsidR="00F45625" w:rsidRPr="0071564F" w:rsidRDefault="00F45625" w:rsidP="004D0C5F">
            <w:pPr>
              <w:jc w:val="right"/>
              <w:rPr>
                <w:rFonts w:ascii="Times New Roman" w:hAnsi="Times New Roman"/>
                <w:b/>
                <w:sz w:val="22"/>
                <w:szCs w:val="22"/>
              </w:rPr>
            </w:pPr>
            <w:r w:rsidRPr="0071564F">
              <w:rPr>
                <w:rFonts w:ascii="Times New Roman" w:hAnsi="Times New Roman"/>
                <w:b/>
                <w:sz w:val="22"/>
                <w:szCs w:val="22"/>
              </w:rPr>
              <w:t>1618</w:t>
            </w:r>
          </w:p>
        </w:tc>
      </w:tr>
      <w:tr w:rsidR="00F45625" w:rsidRPr="0071564F" w:rsidTr="004D0C5F">
        <w:tc>
          <w:tcPr>
            <w:tcW w:w="4158" w:type="dxa"/>
          </w:tcPr>
          <w:p w:rsidR="00F45625" w:rsidRPr="0071564F" w:rsidRDefault="00F45625" w:rsidP="004D0C5F">
            <w:pPr>
              <w:rPr>
                <w:rFonts w:ascii="Times New Roman" w:hAnsi="Times New Roman"/>
                <w:i/>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spp</w:t>
            </w:r>
            <w:proofErr w:type="spellEnd"/>
          </w:p>
        </w:tc>
        <w:tc>
          <w:tcPr>
            <w:tcW w:w="4680" w:type="dxa"/>
          </w:tcPr>
          <w:p w:rsidR="00F45625" w:rsidRPr="0071564F" w:rsidRDefault="00F45625" w:rsidP="004D0C5F">
            <w:pPr>
              <w:rPr>
                <w:rFonts w:ascii="Times New Roman" w:hAnsi="Times New Roman"/>
                <w:sz w:val="22"/>
                <w:szCs w:val="22"/>
              </w:rPr>
            </w:pP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1227</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sinensis</w:t>
            </w:r>
            <w:proofErr w:type="spellEnd"/>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Total</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245</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Blood orange</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22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Navel orange</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81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Sweet orange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105</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Valencia orange</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37</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aurantium</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Sour orange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64</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limon</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 xml:space="preserve">Lemon </w:t>
            </w:r>
            <w:bookmarkStart w:id="12" w:name="OLE_LINK35"/>
            <w:bookmarkStart w:id="13" w:name="OLE_LINK36"/>
            <w:r w:rsidRPr="0071564F">
              <w:rPr>
                <w:rFonts w:ascii="Times New Roman" w:hAnsi="Times New Roman"/>
                <w:sz w:val="22"/>
                <w:szCs w:val="22"/>
              </w:rPr>
              <w:t>and hybrids</w:t>
            </w:r>
            <w:bookmarkEnd w:id="12"/>
            <w:bookmarkEnd w:id="13"/>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174</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aurantiifolia</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Lime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65</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medica</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Citron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107</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Citrus maxima</w:t>
            </w:r>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Pummelo</w:t>
            </w:r>
            <w:proofErr w:type="spellEnd"/>
            <w:r w:rsidRPr="0071564F">
              <w:rPr>
                <w:rFonts w:ascii="Times New Roman" w:hAnsi="Times New Roman"/>
                <w:sz w:val="22"/>
                <w:szCs w:val="22"/>
              </w:rPr>
              <w:t xml:space="preserv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127</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paradisi</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Grapefruit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59</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madurensis</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Calamondin</w:t>
            </w:r>
            <w:proofErr w:type="spellEnd"/>
            <w:r w:rsidRPr="0071564F">
              <w:rPr>
                <w:rFonts w:ascii="Times New Roman" w:hAnsi="Times New Roman"/>
                <w:sz w:val="22"/>
                <w:szCs w:val="22"/>
              </w:rPr>
              <w:t xml:space="preserv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3</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 xml:space="preserve">Citrus </w:t>
            </w:r>
            <w:proofErr w:type="spellStart"/>
            <w:r w:rsidRPr="0071564F">
              <w:rPr>
                <w:rFonts w:ascii="Times New Roman" w:hAnsi="Times New Roman"/>
                <w:i/>
                <w:sz w:val="22"/>
                <w:szCs w:val="22"/>
              </w:rPr>
              <w:t>reticulata</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Mandarins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240</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i/>
                <w:sz w:val="22"/>
                <w:szCs w:val="22"/>
              </w:rPr>
              <w:t>Citrus</w:t>
            </w:r>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Papedas</w:t>
            </w:r>
            <w:proofErr w:type="spellEnd"/>
            <w:r w:rsidRPr="0071564F">
              <w:rPr>
                <w:rFonts w:ascii="Times New Roman" w:hAnsi="Times New Roman"/>
                <w:sz w:val="22"/>
                <w:szCs w:val="22"/>
              </w:rPr>
              <w:t xml:space="preserve">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31</w:t>
            </w:r>
          </w:p>
        </w:tc>
      </w:tr>
      <w:tr w:rsidR="00F45625" w:rsidRPr="0071564F" w:rsidTr="004D0C5F">
        <w:tc>
          <w:tcPr>
            <w:tcW w:w="4158"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Fortunella</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Kumquats and hybrids</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30</w:t>
            </w:r>
          </w:p>
        </w:tc>
      </w:tr>
      <w:tr w:rsidR="00F45625" w:rsidRPr="0071564F" w:rsidTr="004D0C5F">
        <w:tc>
          <w:tcPr>
            <w:tcW w:w="4158"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Microcitrus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Total</w:t>
            </w:r>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30</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i/>
                <w:sz w:val="22"/>
                <w:szCs w:val="22"/>
              </w:rPr>
            </w:pPr>
            <w:r w:rsidRPr="0071564F">
              <w:rPr>
                <w:rFonts w:ascii="Times New Roman" w:hAnsi="Times New Roman"/>
                <w:i/>
                <w:sz w:val="22"/>
                <w:szCs w:val="22"/>
              </w:rPr>
              <w:t xml:space="preserve">M </w:t>
            </w:r>
            <w:proofErr w:type="spellStart"/>
            <w:r w:rsidRPr="0071564F">
              <w:rPr>
                <w:rFonts w:ascii="Times New Roman" w:hAnsi="Times New Roman"/>
                <w:i/>
                <w:sz w:val="22"/>
                <w:szCs w:val="22"/>
              </w:rPr>
              <w:t>australasica</w:t>
            </w:r>
            <w:proofErr w:type="spellEnd"/>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10</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i/>
                <w:sz w:val="22"/>
                <w:szCs w:val="22"/>
              </w:rPr>
            </w:pPr>
            <w:r w:rsidRPr="0071564F">
              <w:rPr>
                <w:rFonts w:ascii="Times New Roman" w:hAnsi="Times New Roman"/>
                <w:i/>
                <w:sz w:val="22"/>
                <w:szCs w:val="22"/>
              </w:rPr>
              <w:t xml:space="preserve">M </w:t>
            </w:r>
            <w:proofErr w:type="spellStart"/>
            <w:r w:rsidRPr="0071564F">
              <w:rPr>
                <w:rFonts w:ascii="Times New Roman" w:hAnsi="Times New Roman"/>
                <w:i/>
                <w:sz w:val="22"/>
                <w:szCs w:val="22"/>
              </w:rPr>
              <w:t>australis</w:t>
            </w:r>
            <w:proofErr w:type="spellEnd"/>
          </w:p>
        </w:tc>
        <w:tc>
          <w:tcPr>
            <w:tcW w:w="1440" w:type="dxa"/>
          </w:tcPr>
          <w:p w:rsidR="00F45625" w:rsidRPr="0071564F" w:rsidRDefault="00F45625" w:rsidP="004D0C5F">
            <w:pPr>
              <w:jc w:val="right"/>
              <w:rPr>
                <w:rFonts w:ascii="Times New Roman" w:hAnsi="Times New Roman"/>
                <w:sz w:val="22"/>
                <w:szCs w:val="22"/>
              </w:rPr>
            </w:pPr>
            <w:r w:rsidRPr="0071564F">
              <w:rPr>
                <w:rFonts w:ascii="Times New Roman" w:hAnsi="Times New Roman"/>
                <w:sz w:val="22"/>
                <w:szCs w:val="22"/>
              </w:rPr>
              <w:t>7</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 xml:space="preserve">Other </w:t>
            </w:r>
            <w:proofErr w:type="spellStart"/>
            <w:r w:rsidRPr="0071564F">
              <w:rPr>
                <w:rFonts w:ascii="Times New Roman" w:hAnsi="Times New Roman"/>
                <w:i/>
                <w:sz w:val="22"/>
                <w:szCs w:val="22"/>
              </w:rPr>
              <w:t>Microcitrus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ab/>
            </w:r>
            <w:r w:rsidRPr="0071564F">
              <w:rPr>
                <w:rFonts w:ascii="Times New Roman" w:hAnsi="Times New Roman"/>
                <w:sz w:val="22"/>
                <w:szCs w:val="22"/>
              </w:rPr>
              <w:tab/>
              <w:t>21</w:t>
            </w:r>
          </w:p>
        </w:tc>
      </w:tr>
      <w:tr w:rsidR="00F45625" w:rsidRPr="0071564F" w:rsidTr="004D0C5F">
        <w:tc>
          <w:tcPr>
            <w:tcW w:w="4158"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Poncirus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and hybrids</w:t>
            </w: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Trifoliates</w:t>
            </w:r>
            <w:proofErr w:type="spellEnd"/>
            <w:r w:rsidRPr="0071564F">
              <w:rPr>
                <w:rFonts w:ascii="Times New Roman" w:hAnsi="Times New Roman"/>
                <w:sz w:val="22"/>
                <w:szCs w:val="22"/>
              </w:rPr>
              <w:t xml:space="preserve"> and hybrids</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143</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Poncirus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83</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Citrange</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24</w:t>
            </w:r>
          </w:p>
        </w:tc>
      </w:tr>
      <w:tr w:rsidR="00F45625" w:rsidRPr="0071564F" w:rsidTr="004D0C5F">
        <w:tc>
          <w:tcPr>
            <w:tcW w:w="4158" w:type="dxa"/>
          </w:tcPr>
          <w:p w:rsidR="00F45625" w:rsidRPr="0071564F" w:rsidRDefault="00F45625" w:rsidP="004D0C5F">
            <w:pPr>
              <w:rPr>
                <w:rFonts w:ascii="Times New Roman" w:hAnsi="Times New Roman"/>
                <w:i/>
                <w:sz w:val="22"/>
                <w:szCs w:val="22"/>
              </w:rPr>
            </w:pPr>
          </w:p>
        </w:tc>
        <w:tc>
          <w:tcPr>
            <w:tcW w:w="4680"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Other trifoliate hybrids</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36</w:t>
            </w:r>
          </w:p>
        </w:tc>
      </w:tr>
      <w:tr w:rsidR="00F45625" w:rsidRPr="0071564F" w:rsidTr="004D0C5F">
        <w:tc>
          <w:tcPr>
            <w:tcW w:w="4158" w:type="dxa"/>
          </w:tcPr>
          <w:p w:rsidR="00F45625" w:rsidRPr="0071564F" w:rsidRDefault="00F45625" w:rsidP="004D0C5F">
            <w:pPr>
              <w:rPr>
                <w:rFonts w:ascii="Times New Roman" w:hAnsi="Times New Roman"/>
                <w:sz w:val="22"/>
                <w:szCs w:val="22"/>
              </w:rPr>
            </w:pPr>
            <w:r w:rsidRPr="0071564F">
              <w:rPr>
                <w:rFonts w:ascii="Times New Roman" w:hAnsi="Times New Roman"/>
                <w:sz w:val="22"/>
                <w:szCs w:val="22"/>
              </w:rPr>
              <w:t xml:space="preserve">Other </w:t>
            </w:r>
            <w:proofErr w:type="spellStart"/>
            <w:r w:rsidRPr="0071564F">
              <w:rPr>
                <w:rFonts w:ascii="Times New Roman" w:hAnsi="Times New Roman"/>
                <w:sz w:val="22"/>
                <w:szCs w:val="22"/>
              </w:rPr>
              <w:t>Aurantioideae</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taxa</w:t>
            </w:r>
            <w:proofErr w:type="spellEnd"/>
          </w:p>
        </w:tc>
        <w:tc>
          <w:tcPr>
            <w:tcW w:w="4680" w:type="dxa"/>
          </w:tcPr>
          <w:p w:rsidR="00F45625" w:rsidRPr="0071564F" w:rsidRDefault="00F45625" w:rsidP="004D0C5F">
            <w:pPr>
              <w:rPr>
                <w:rFonts w:ascii="Times New Roman" w:hAnsi="Times New Roman"/>
                <w:sz w:val="22"/>
                <w:szCs w:val="22"/>
              </w:rPr>
            </w:pP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71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Aegle</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marmelos</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Aeglopsis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chevalieri</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Afraegle</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(2)</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Atalantia</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(4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6</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Balsamocitrus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daweii</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Bergera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koenigii</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4</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Citropsis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(4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4</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Clausena</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(4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7</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Clymenia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polyandra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Eremocitrus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glauca</w:t>
            </w:r>
            <w:proofErr w:type="spellEnd"/>
            <w:r w:rsidRPr="0071564F">
              <w:rPr>
                <w:rFonts w:ascii="Times New Roman" w:hAnsi="Times New Roman"/>
                <w:sz w:val="22"/>
                <w:szCs w:val="22"/>
              </w:rPr>
              <w:t xml:space="preserve"> and hybrid</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Feroniella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oblata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Glycosmis</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(4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5</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Limnocitrus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littoralis</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Merrillia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caloxylon</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Micromelum</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minutum</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Murraya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paniculata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4</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Naringi</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crenulata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Oxanthera</w:t>
            </w:r>
            <w:proofErr w:type="spellEnd"/>
            <w:r w:rsidRPr="0071564F">
              <w:rPr>
                <w:rFonts w:ascii="Times New Roman" w:hAnsi="Times New Roman"/>
                <w:i/>
                <w:sz w:val="22"/>
                <w:szCs w:val="22"/>
              </w:rPr>
              <w:t xml:space="preserve">  neo-</w:t>
            </w:r>
            <w:proofErr w:type="spellStart"/>
            <w:r w:rsidRPr="0071564F">
              <w:rPr>
                <w:rFonts w:ascii="Times New Roman" w:hAnsi="Times New Roman"/>
                <w:i/>
                <w:sz w:val="22"/>
                <w:szCs w:val="22"/>
              </w:rPr>
              <w:t>caledonica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Pamburus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missionis</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Paramygnia</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(2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i/>
                <w:sz w:val="22"/>
                <w:szCs w:val="22"/>
              </w:rPr>
              <w:t>Pleiospermium</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 xml:space="preserve"> (2 </w:t>
            </w:r>
            <w:proofErr w:type="spellStart"/>
            <w:r w:rsidRPr="0071564F">
              <w:rPr>
                <w:rFonts w:ascii="Times New Roman" w:hAnsi="Times New Roman"/>
                <w:sz w:val="22"/>
                <w:szCs w:val="22"/>
              </w:rPr>
              <w:t>spp</w:t>
            </w:r>
            <w:proofErr w:type="spellEnd"/>
            <w:r w:rsidRPr="0071564F">
              <w:rPr>
                <w:rFonts w:ascii="Times New Roman" w:hAnsi="Times New Roman"/>
                <w:sz w:val="22"/>
                <w:szCs w:val="22"/>
              </w:rPr>
              <w:t>)</w:t>
            </w:r>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Severinia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buxifolia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10</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Severinia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disticha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Swinglea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glutinosa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Triphasia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trifolia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2</w:t>
            </w:r>
          </w:p>
        </w:tc>
      </w:tr>
      <w:tr w:rsidR="00F45625" w:rsidRPr="0071564F" w:rsidTr="004D0C5F">
        <w:tc>
          <w:tcPr>
            <w:tcW w:w="4158" w:type="dxa"/>
          </w:tcPr>
          <w:p w:rsidR="00F45625" w:rsidRPr="0071564F" w:rsidRDefault="00F45625" w:rsidP="004D0C5F">
            <w:pPr>
              <w:rPr>
                <w:rFonts w:ascii="Times New Roman" w:hAnsi="Times New Roman"/>
                <w:sz w:val="22"/>
                <w:szCs w:val="22"/>
              </w:rPr>
            </w:pP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Wenzelia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dolichoophylla</w:t>
            </w:r>
            <w:proofErr w:type="spellEnd"/>
          </w:p>
        </w:tc>
        <w:tc>
          <w:tcPr>
            <w:tcW w:w="1440" w:type="dxa"/>
          </w:tcPr>
          <w:p w:rsidR="00F45625" w:rsidRPr="0071564F" w:rsidRDefault="00F45625" w:rsidP="004D0C5F">
            <w:pPr>
              <w:tabs>
                <w:tab w:val="center" w:pos="747"/>
                <w:tab w:val="right" w:pos="1494"/>
              </w:tabs>
              <w:jc w:val="right"/>
              <w:rPr>
                <w:rFonts w:ascii="Times New Roman" w:hAnsi="Times New Roman"/>
                <w:sz w:val="22"/>
                <w:szCs w:val="22"/>
              </w:rPr>
            </w:pPr>
            <w:r w:rsidRPr="0071564F">
              <w:rPr>
                <w:rFonts w:ascii="Times New Roman" w:hAnsi="Times New Roman"/>
                <w:sz w:val="22"/>
                <w:szCs w:val="22"/>
              </w:rPr>
              <w:t>1</w:t>
            </w:r>
          </w:p>
        </w:tc>
      </w:tr>
      <w:tr w:rsidR="00F45625" w:rsidRPr="0071564F" w:rsidTr="004D0C5F">
        <w:tc>
          <w:tcPr>
            <w:tcW w:w="4158" w:type="dxa"/>
          </w:tcPr>
          <w:p w:rsidR="00F45625" w:rsidRPr="0071564F" w:rsidRDefault="00F45625" w:rsidP="004D0C5F">
            <w:pPr>
              <w:rPr>
                <w:rFonts w:ascii="Times New Roman" w:hAnsi="Times New Roman"/>
                <w:sz w:val="22"/>
                <w:szCs w:val="22"/>
              </w:rPr>
            </w:pPr>
            <w:proofErr w:type="spellStart"/>
            <w:r w:rsidRPr="0071564F">
              <w:rPr>
                <w:rFonts w:ascii="Times New Roman" w:hAnsi="Times New Roman"/>
                <w:sz w:val="22"/>
                <w:szCs w:val="22"/>
              </w:rPr>
              <w:t>Rutaceae</w:t>
            </w:r>
            <w:proofErr w:type="spellEnd"/>
            <w:r w:rsidRPr="0071564F">
              <w:rPr>
                <w:rFonts w:ascii="Times New Roman" w:hAnsi="Times New Roman"/>
                <w:sz w:val="22"/>
                <w:szCs w:val="22"/>
              </w:rPr>
              <w:t xml:space="preserve"> (not </w:t>
            </w:r>
            <w:proofErr w:type="spellStart"/>
            <w:r w:rsidRPr="0071564F">
              <w:rPr>
                <w:rFonts w:ascii="Times New Roman" w:hAnsi="Times New Roman"/>
                <w:sz w:val="22"/>
                <w:szCs w:val="22"/>
              </w:rPr>
              <w:t>Aurantioideae</w:t>
            </w:r>
            <w:proofErr w:type="spellEnd"/>
            <w:r w:rsidRPr="0071564F">
              <w:rPr>
                <w:rFonts w:ascii="Times New Roman" w:hAnsi="Times New Roman"/>
                <w:sz w:val="22"/>
                <w:szCs w:val="22"/>
              </w:rPr>
              <w:t>)</w:t>
            </w:r>
          </w:p>
        </w:tc>
        <w:tc>
          <w:tcPr>
            <w:tcW w:w="4680" w:type="dxa"/>
          </w:tcPr>
          <w:p w:rsidR="00F45625" w:rsidRPr="0071564F" w:rsidRDefault="00F45625" w:rsidP="004D0C5F">
            <w:pPr>
              <w:rPr>
                <w:rFonts w:ascii="Times New Roman" w:hAnsi="Times New Roman"/>
                <w:i/>
                <w:sz w:val="22"/>
                <w:szCs w:val="22"/>
              </w:rPr>
            </w:pPr>
            <w:proofErr w:type="spellStart"/>
            <w:r w:rsidRPr="0071564F">
              <w:rPr>
                <w:rFonts w:ascii="Times New Roman" w:hAnsi="Times New Roman"/>
                <w:i/>
                <w:sz w:val="22"/>
                <w:szCs w:val="22"/>
              </w:rPr>
              <w:t>Esenbeckia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Ruta</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Vepris</w:t>
            </w:r>
            <w:proofErr w:type="spellEnd"/>
            <w:r w:rsidRPr="0071564F">
              <w:rPr>
                <w:rFonts w:ascii="Times New Roman" w:hAnsi="Times New Roman"/>
                <w:i/>
                <w:sz w:val="22"/>
                <w:szCs w:val="22"/>
              </w:rPr>
              <w:t xml:space="preserve">, </w:t>
            </w:r>
            <w:proofErr w:type="spellStart"/>
            <w:r w:rsidRPr="0071564F">
              <w:rPr>
                <w:rFonts w:ascii="Times New Roman" w:hAnsi="Times New Roman"/>
                <w:i/>
                <w:sz w:val="22"/>
                <w:szCs w:val="22"/>
              </w:rPr>
              <w:t>Zanthoxylum</w:t>
            </w:r>
            <w:proofErr w:type="spellEnd"/>
          </w:p>
        </w:tc>
        <w:tc>
          <w:tcPr>
            <w:tcW w:w="1440" w:type="dxa"/>
          </w:tcPr>
          <w:p w:rsidR="00F45625" w:rsidRPr="0071564F" w:rsidRDefault="00F45625" w:rsidP="004D0C5F">
            <w:pPr>
              <w:tabs>
                <w:tab w:val="center" w:pos="747"/>
                <w:tab w:val="left" w:pos="1144"/>
                <w:tab w:val="right" w:pos="1494"/>
              </w:tabs>
              <w:jc w:val="right"/>
              <w:rPr>
                <w:rFonts w:ascii="Times New Roman" w:hAnsi="Times New Roman"/>
                <w:sz w:val="22"/>
                <w:szCs w:val="22"/>
              </w:rPr>
            </w:pPr>
            <w:r w:rsidRPr="0071564F">
              <w:rPr>
                <w:rFonts w:ascii="Times New Roman" w:hAnsi="Times New Roman"/>
                <w:sz w:val="22"/>
                <w:szCs w:val="22"/>
              </w:rPr>
              <w:t>6</w:t>
            </w:r>
          </w:p>
        </w:tc>
      </w:tr>
    </w:tbl>
    <w:p w:rsidR="00B60D98" w:rsidRPr="0071564F" w:rsidRDefault="00B60D98">
      <w:pPr>
        <w:rPr>
          <w:rFonts w:ascii="Times New Roman" w:hAnsi="Times New Roman"/>
          <w:sz w:val="22"/>
          <w:szCs w:val="22"/>
        </w:rPr>
      </w:pPr>
    </w:p>
    <w:p w:rsidR="00EF3A55" w:rsidRPr="0071564F" w:rsidRDefault="00EF3A55">
      <w:pPr>
        <w:rPr>
          <w:rFonts w:ascii="Times New Roman" w:hAnsi="Times New Roman"/>
          <w:sz w:val="22"/>
          <w:szCs w:val="22"/>
        </w:rPr>
      </w:pPr>
    </w:p>
    <w:p w:rsidR="00B60D98" w:rsidRPr="0071564F" w:rsidRDefault="0002387E">
      <w:pPr>
        <w:rPr>
          <w:rFonts w:ascii="Times New Roman" w:hAnsi="Times New Roman"/>
          <w:b/>
          <w:sz w:val="22"/>
          <w:szCs w:val="22"/>
        </w:rPr>
      </w:pPr>
      <w:r w:rsidRPr="0071564F">
        <w:rPr>
          <w:rFonts w:ascii="Times New Roman" w:hAnsi="Times New Roman"/>
          <w:b/>
          <w:sz w:val="22"/>
          <w:szCs w:val="22"/>
        </w:rPr>
        <w:t>Appendix</w:t>
      </w:r>
      <w:r w:rsidR="00B60D98" w:rsidRPr="0071564F">
        <w:rPr>
          <w:rFonts w:ascii="Times New Roman" w:hAnsi="Times New Roman"/>
          <w:b/>
          <w:sz w:val="22"/>
          <w:szCs w:val="22"/>
        </w:rPr>
        <w:t xml:space="preserve"> 3. </w:t>
      </w:r>
      <w:r w:rsidR="00B60D98" w:rsidRPr="0071564F">
        <w:rPr>
          <w:rFonts w:ascii="Times New Roman" w:hAnsi="Times New Roman"/>
          <w:b/>
          <w:i/>
          <w:sz w:val="22"/>
          <w:szCs w:val="22"/>
        </w:rPr>
        <w:t>Phoenix</w:t>
      </w:r>
      <w:r w:rsidR="00B60D98" w:rsidRPr="0071564F">
        <w:rPr>
          <w:rFonts w:ascii="Times New Roman" w:hAnsi="Times New Roman"/>
          <w:b/>
          <w:sz w:val="22"/>
          <w:szCs w:val="22"/>
        </w:rPr>
        <w:t xml:space="preserve"> accessions maintained at NCGRCD</w:t>
      </w:r>
      <w:r w:rsidR="004F6051" w:rsidRPr="0071564F">
        <w:rPr>
          <w:rFonts w:ascii="Times New Roman" w:hAnsi="Times New Roman"/>
          <w:b/>
          <w:sz w:val="22"/>
          <w:szCs w:val="22"/>
        </w:rPr>
        <w:br w:type="textWrapping" w:clear="all"/>
      </w:r>
    </w:p>
    <w:tbl>
      <w:tblPr>
        <w:tblStyle w:val="TableGrid"/>
        <w:tblW w:w="0" w:type="auto"/>
        <w:tblLook w:val="04A0"/>
      </w:tblPr>
      <w:tblGrid>
        <w:gridCol w:w="2898"/>
        <w:gridCol w:w="5580"/>
        <w:gridCol w:w="1818"/>
      </w:tblGrid>
      <w:tr w:rsidR="00B60D98" w:rsidRPr="0071564F" w:rsidTr="0071564F">
        <w:tc>
          <w:tcPr>
            <w:tcW w:w="2898" w:type="dxa"/>
            <w:shd w:val="clear" w:color="auto" w:fill="D9D9D9" w:themeFill="background1" w:themeFillShade="D9"/>
          </w:tcPr>
          <w:p w:rsidR="00B60D98" w:rsidRPr="0071564F" w:rsidRDefault="00B60D98">
            <w:pPr>
              <w:rPr>
                <w:rFonts w:ascii="Times New Roman" w:hAnsi="Times New Roman"/>
                <w:sz w:val="22"/>
                <w:szCs w:val="22"/>
              </w:rPr>
            </w:pPr>
          </w:p>
        </w:tc>
        <w:tc>
          <w:tcPr>
            <w:tcW w:w="5580" w:type="dxa"/>
            <w:shd w:val="clear" w:color="auto" w:fill="D9D9D9" w:themeFill="background1" w:themeFillShade="D9"/>
          </w:tcPr>
          <w:p w:rsidR="00B60D98" w:rsidRPr="0071564F" w:rsidRDefault="00B60D98">
            <w:pPr>
              <w:rPr>
                <w:rFonts w:ascii="Times New Roman" w:hAnsi="Times New Roman"/>
                <w:sz w:val="22"/>
                <w:szCs w:val="22"/>
              </w:rPr>
            </w:pPr>
          </w:p>
        </w:tc>
        <w:tc>
          <w:tcPr>
            <w:tcW w:w="1818" w:type="dxa"/>
            <w:shd w:val="clear" w:color="auto" w:fill="D9D9D9" w:themeFill="background1" w:themeFillShade="D9"/>
          </w:tcPr>
          <w:p w:rsidR="00B60D98" w:rsidRPr="0071564F" w:rsidRDefault="0071564F" w:rsidP="00B60D98">
            <w:pPr>
              <w:jc w:val="right"/>
              <w:rPr>
                <w:rFonts w:ascii="Times New Roman" w:hAnsi="Times New Roman"/>
                <w:sz w:val="22"/>
                <w:szCs w:val="22"/>
              </w:rPr>
            </w:pPr>
            <w:r w:rsidRPr="0071564F">
              <w:rPr>
                <w:rFonts w:ascii="Times New Roman" w:hAnsi="Times New Roman"/>
                <w:sz w:val="22"/>
                <w:szCs w:val="22"/>
              </w:rPr>
              <w:t>ACCESSIONS</w:t>
            </w:r>
          </w:p>
        </w:tc>
      </w:tr>
      <w:tr w:rsidR="00B60D98" w:rsidRPr="0071564F" w:rsidTr="00B60D98">
        <w:tc>
          <w:tcPr>
            <w:tcW w:w="2898" w:type="dxa"/>
          </w:tcPr>
          <w:p w:rsidR="00B60D98" w:rsidRPr="0071564F" w:rsidRDefault="00B60D98">
            <w:pPr>
              <w:rPr>
                <w:rFonts w:ascii="Times New Roman" w:hAnsi="Times New Roman"/>
                <w:b/>
                <w:sz w:val="22"/>
                <w:szCs w:val="22"/>
              </w:rPr>
            </w:pPr>
            <w:r w:rsidRPr="0071564F">
              <w:rPr>
                <w:rFonts w:ascii="Times New Roman" w:hAnsi="Times New Roman"/>
                <w:b/>
                <w:sz w:val="22"/>
                <w:szCs w:val="22"/>
              </w:rPr>
              <w:t>Total</w:t>
            </w:r>
          </w:p>
        </w:tc>
        <w:tc>
          <w:tcPr>
            <w:tcW w:w="5580" w:type="dxa"/>
          </w:tcPr>
          <w:p w:rsidR="00B60D98" w:rsidRPr="0071564F" w:rsidRDefault="00B60D98">
            <w:pPr>
              <w:rPr>
                <w:rFonts w:ascii="Times New Roman" w:hAnsi="Times New Roman"/>
                <w:b/>
                <w:sz w:val="22"/>
                <w:szCs w:val="22"/>
              </w:rPr>
            </w:pPr>
          </w:p>
        </w:tc>
        <w:tc>
          <w:tcPr>
            <w:tcW w:w="1818" w:type="dxa"/>
          </w:tcPr>
          <w:p w:rsidR="00B60D98" w:rsidRPr="0071564F" w:rsidRDefault="006F2F51" w:rsidP="00B60D98">
            <w:pPr>
              <w:jc w:val="right"/>
              <w:rPr>
                <w:rFonts w:ascii="Times New Roman" w:hAnsi="Times New Roman"/>
                <w:b/>
                <w:sz w:val="22"/>
                <w:szCs w:val="22"/>
              </w:rPr>
            </w:pPr>
            <w:r w:rsidRPr="0071564F">
              <w:rPr>
                <w:rFonts w:ascii="Times New Roman" w:hAnsi="Times New Roman"/>
                <w:b/>
                <w:sz w:val="22"/>
                <w:szCs w:val="22"/>
              </w:rPr>
              <w:t>147</w:t>
            </w:r>
          </w:p>
        </w:tc>
      </w:tr>
      <w:tr w:rsidR="00B60D98" w:rsidRPr="0071564F" w:rsidTr="00B60D98">
        <w:tc>
          <w:tcPr>
            <w:tcW w:w="2898" w:type="dxa"/>
          </w:tcPr>
          <w:p w:rsidR="00B60D98" w:rsidRPr="0071564F" w:rsidRDefault="00B60D98">
            <w:pPr>
              <w:rPr>
                <w:rFonts w:ascii="Times New Roman" w:hAnsi="Times New Roman"/>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dactylifera</w:t>
            </w:r>
            <w:proofErr w:type="spellEnd"/>
          </w:p>
        </w:tc>
        <w:tc>
          <w:tcPr>
            <w:tcW w:w="5580" w:type="dxa"/>
          </w:tcPr>
          <w:p w:rsidR="00B60D98" w:rsidRPr="0071564F" w:rsidRDefault="00B60D98">
            <w:pPr>
              <w:rPr>
                <w:rFonts w:ascii="Times New Roman" w:hAnsi="Times New Roman"/>
                <w:sz w:val="22"/>
                <w:szCs w:val="22"/>
              </w:rPr>
            </w:pPr>
          </w:p>
        </w:tc>
        <w:tc>
          <w:tcPr>
            <w:tcW w:w="1818" w:type="dxa"/>
          </w:tcPr>
          <w:p w:rsidR="00B60D98" w:rsidRPr="0071564F" w:rsidRDefault="006F2F51" w:rsidP="00B60D98">
            <w:pPr>
              <w:jc w:val="right"/>
              <w:rPr>
                <w:rFonts w:ascii="Times New Roman" w:hAnsi="Times New Roman"/>
                <w:sz w:val="22"/>
                <w:szCs w:val="22"/>
              </w:rPr>
            </w:pPr>
            <w:r w:rsidRPr="0071564F">
              <w:rPr>
                <w:rFonts w:ascii="Times New Roman" w:hAnsi="Times New Roman"/>
                <w:sz w:val="22"/>
                <w:szCs w:val="22"/>
              </w:rPr>
              <w:t>128</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Named Old World female cv</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28</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Named New World female cv</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9</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Superior male selections</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5</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Backcrossed male accessions</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30</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Hybrid “Breeding Lines”</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17</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Baja California Sur seedlings</w:t>
            </w:r>
          </w:p>
        </w:tc>
        <w:tc>
          <w:tcPr>
            <w:tcW w:w="1818" w:type="dxa"/>
          </w:tcPr>
          <w:p w:rsidR="00B60D98" w:rsidRPr="0071564F" w:rsidRDefault="00532713" w:rsidP="00B60D98">
            <w:pPr>
              <w:jc w:val="right"/>
              <w:rPr>
                <w:rFonts w:ascii="Times New Roman" w:hAnsi="Times New Roman"/>
                <w:sz w:val="22"/>
                <w:szCs w:val="22"/>
              </w:rPr>
            </w:pPr>
            <w:r w:rsidRPr="0071564F">
              <w:rPr>
                <w:rFonts w:ascii="Times New Roman" w:hAnsi="Times New Roman"/>
                <w:sz w:val="22"/>
                <w:szCs w:val="22"/>
              </w:rPr>
              <w:t>13</w:t>
            </w:r>
          </w:p>
        </w:tc>
      </w:tr>
      <w:tr w:rsidR="00532713" w:rsidRPr="0071564F" w:rsidTr="00B60D98">
        <w:tc>
          <w:tcPr>
            <w:tcW w:w="2898" w:type="dxa"/>
          </w:tcPr>
          <w:p w:rsidR="00532713" w:rsidRPr="0071564F" w:rsidRDefault="00532713">
            <w:pPr>
              <w:rPr>
                <w:rFonts w:ascii="Times New Roman" w:hAnsi="Times New Roman"/>
                <w:sz w:val="22"/>
                <w:szCs w:val="22"/>
              </w:rPr>
            </w:pPr>
          </w:p>
        </w:tc>
        <w:tc>
          <w:tcPr>
            <w:tcW w:w="5580" w:type="dxa"/>
          </w:tcPr>
          <w:p w:rsidR="00532713" w:rsidRPr="0071564F" w:rsidRDefault="00532713">
            <w:pPr>
              <w:rPr>
                <w:rFonts w:ascii="Times New Roman" w:hAnsi="Times New Roman"/>
                <w:sz w:val="22"/>
                <w:szCs w:val="22"/>
              </w:rPr>
            </w:pPr>
            <w:r w:rsidRPr="0071564F">
              <w:rPr>
                <w:rFonts w:ascii="Times New Roman" w:hAnsi="Times New Roman"/>
                <w:sz w:val="22"/>
                <w:szCs w:val="22"/>
              </w:rPr>
              <w:t>Spanish seedlings</w:t>
            </w:r>
          </w:p>
        </w:tc>
        <w:tc>
          <w:tcPr>
            <w:tcW w:w="1818" w:type="dxa"/>
          </w:tcPr>
          <w:p w:rsidR="00532713" w:rsidRPr="0071564F" w:rsidRDefault="00532713" w:rsidP="00B60D98">
            <w:pPr>
              <w:jc w:val="right"/>
              <w:rPr>
                <w:rFonts w:ascii="Times New Roman" w:hAnsi="Times New Roman"/>
                <w:sz w:val="22"/>
                <w:szCs w:val="22"/>
              </w:rPr>
            </w:pPr>
            <w:r w:rsidRPr="0071564F">
              <w:rPr>
                <w:rFonts w:ascii="Times New Roman" w:hAnsi="Times New Roman"/>
                <w:sz w:val="22"/>
                <w:szCs w:val="22"/>
              </w:rPr>
              <w:t>7</w:t>
            </w:r>
          </w:p>
        </w:tc>
      </w:tr>
      <w:tr w:rsidR="00B60D98" w:rsidRPr="0071564F" w:rsidTr="00B60D98">
        <w:tc>
          <w:tcPr>
            <w:tcW w:w="2898" w:type="dxa"/>
          </w:tcPr>
          <w:p w:rsidR="00B60D98" w:rsidRPr="0071564F" w:rsidRDefault="00B60D98">
            <w:pPr>
              <w:rPr>
                <w:rFonts w:ascii="Times New Roman" w:hAnsi="Times New Roman"/>
                <w:sz w:val="22"/>
                <w:szCs w:val="22"/>
              </w:rPr>
            </w:pP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Miscellaneous unverified</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19</w:t>
            </w:r>
          </w:p>
        </w:tc>
      </w:tr>
      <w:tr w:rsidR="00B60D98" w:rsidRPr="0071564F" w:rsidTr="00B60D98">
        <w:tc>
          <w:tcPr>
            <w:tcW w:w="2898" w:type="dxa"/>
          </w:tcPr>
          <w:p w:rsidR="00B60D98" w:rsidRPr="0071564F" w:rsidRDefault="00B60D98">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acaulis</w:t>
            </w:r>
            <w:proofErr w:type="spellEnd"/>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seed source</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1</w:t>
            </w:r>
          </w:p>
        </w:tc>
      </w:tr>
      <w:tr w:rsidR="00B60D98" w:rsidRPr="0071564F" w:rsidTr="00B60D98">
        <w:tc>
          <w:tcPr>
            <w:tcW w:w="2898" w:type="dxa"/>
          </w:tcPr>
          <w:p w:rsidR="00B60D98" w:rsidRPr="0071564F" w:rsidRDefault="00B60D98">
            <w:pPr>
              <w:rPr>
                <w:rFonts w:ascii="Times New Roman" w:hAnsi="Times New Roman"/>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canariensis</w:t>
            </w:r>
            <w:proofErr w:type="spellEnd"/>
            <w:r w:rsidRPr="0071564F">
              <w:rPr>
                <w:rFonts w:ascii="Times New Roman" w:hAnsi="Times New Roman"/>
                <w:sz w:val="22"/>
                <w:szCs w:val="22"/>
              </w:rPr>
              <w:t xml:space="preserve"> OPS</w:t>
            </w: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seed source</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1</w:t>
            </w:r>
          </w:p>
        </w:tc>
      </w:tr>
      <w:tr w:rsidR="00B60D98" w:rsidRPr="0071564F" w:rsidTr="00B60D98">
        <w:tc>
          <w:tcPr>
            <w:tcW w:w="2898" w:type="dxa"/>
          </w:tcPr>
          <w:p w:rsidR="00B60D98" w:rsidRPr="0071564F" w:rsidRDefault="00B60D98">
            <w:pPr>
              <w:rPr>
                <w:rFonts w:ascii="Times New Roman" w:hAnsi="Times New Roman"/>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hanceana</w:t>
            </w:r>
            <w:proofErr w:type="spellEnd"/>
            <w:r w:rsidRPr="0071564F">
              <w:rPr>
                <w:rFonts w:ascii="Times New Roman" w:hAnsi="Times New Roman"/>
                <w:sz w:val="22"/>
                <w:szCs w:val="22"/>
              </w:rPr>
              <w:t xml:space="preserve"> OPS</w:t>
            </w: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seed source</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2</w:t>
            </w:r>
          </w:p>
        </w:tc>
      </w:tr>
      <w:tr w:rsidR="00E51704" w:rsidRPr="0071564F" w:rsidTr="00B60D98">
        <w:tc>
          <w:tcPr>
            <w:tcW w:w="2898" w:type="dxa"/>
          </w:tcPr>
          <w:p w:rsidR="00E51704" w:rsidRPr="0071564F" w:rsidRDefault="00E51704">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loureiroi</w:t>
            </w:r>
            <w:proofErr w:type="spellEnd"/>
          </w:p>
        </w:tc>
        <w:tc>
          <w:tcPr>
            <w:tcW w:w="5580" w:type="dxa"/>
          </w:tcPr>
          <w:p w:rsidR="00E51704" w:rsidRPr="0071564F" w:rsidRDefault="00E51704">
            <w:pPr>
              <w:rPr>
                <w:rFonts w:ascii="Times New Roman" w:hAnsi="Times New Roman"/>
                <w:sz w:val="22"/>
                <w:szCs w:val="22"/>
              </w:rPr>
            </w:pPr>
            <w:r w:rsidRPr="0071564F">
              <w:rPr>
                <w:rFonts w:ascii="Times New Roman" w:hAnsi="Times New Roman"/>
                <w:sz w:val="22"/>
                <w:szCs w:val="22"/>
              </w:rPr>
              <w:t>seed source</w:t>
            </w:r>
          </w:p>
        </w:tc>
        <w:tc>
          <w:tcPr>
            <w:tcW w:w="1818" w:type="dxa"/>
          </w:tcPr>
          <w:p w:rsidR="00E51704" w:rsidRPr="0071564F" w:rsidRDefault="00E51704" w:rsidP="00B60D98">
            <w:pPr>
              <w:jc w:val="right"/>
              <w:rPr>
                <w:rFonts w:ascii="Times New Roman" w:hAnsi="Times New Roman"/>
                <w:sz w:val="22"/>
                <w:szCs w:val="22"/>
              </w:rPr>
            </w:pPr>
            <w:r w:rsidRPr="0071564F">
              <w:rPr>
                <w:rFonts w:ascii="Times New Roman" w:hAnsi="Times New Roman"/>
                <w:sz w:val="22"/>
                <w:szCs w:val="22"/>
              </w:rPr>
              <w:t>1</w:t>
            </w:r>
          </w:p>
        </w:tc>
      </w:tr>
      <w:tr w:rsidR="00E51704" w:rsidRPr="0071564F" w:rsidTr="00B60D98">
        <w:tc>
          <w:tcPr>
            <w:tcW w:w="2898" w:type="dxa"/>
          </w:tcPr>
          <w:p w:rsidR="00E51704" w:rsidRPr="0071564F" w:rsidRDefault="00E51704">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loureiroi</w:t>
            </w:r>
            <w:proofErr w:type="spellEnd"/>
            <w:r w:rsidRPr="0071564F">
              <w:rPr>
                <w:rFonts w:ascii="Times New Roman" w:hAnsi="Times New Roman"/>
                <w:sz w:val="22"/>
                <w:szCs w:val="22"/>
              </w:rPr>
              <w:t xml:space="preserve"> </w:t>
            </w:r>
            <w:proofErr w:type="spellStart"/>
            <w:r w:rsidRPr="0071564F">
              <w:rPr>
                <w:rFonts w:ascii="Times New Roman" w:hAnsi="Times New Roman"/>
                <w:sz w:val="22"/>
                <w:szCs w:val="22"/>
              </w:rPr>
              <w:t>var</w:t>
            </w:r>
            <w:proofErr w:type="spellEnd"/>
            <w:r w:rsidRPr="0071564F">
              <w:rPr>
                <w:rFonts w:ascii="Times New Roman" w:hAnsi="Times New Roman"/>
                <w:sz w:val="22"/>
                <w:szCs w:val="22"/>
              </w:rPr>
              <w:t xml:space="preserve"> </w:t>
            </w:r>
            <w:r w:rsidRPr="0071564F">
              <w:rPr>
                <w:rFonts w:ascii="Times New Roman" w:hAnsi="Times New Roman"/>
                <w:i/>
                <w:sz w:val="22"/>
                <w:szCs w:val="22"/>
              </w:rPr>
              <w:t xml:space="preserve"> </w:t>
            </w:r>
            <w:proofErr w:type="spellStart"/>
            <w:r w:rsidRPr="0071564F">
              <w:rPr>
                <w:rFonts w:ascii="Times New Roman" w:hAnsi="Times New Roman"/>
                <w:i/>
                <w:sz w:val="22"/>
                <w:szCs w:val="22"/>
              </w:rPr>
              <w:t>loureiroi</w:t>
            </w:r>
            <w:proofErr w:type="spellEnd"/>
          </w:p>
        </w:tc>
        <w:tc>
          <w:tcPr>
            <w:tcW w:w="5580" w:type="dxa"/>
          </w:tcPr>
          <w:p w:rsidR="00E51704" w:rsidRPr="0071564F" w:rsidRDefault="00E51704">
            <w:pPr>
              <w:rPr>
                <w:rFonts w:ascii="Times New Roman" w:hAnsi="Times New Roman"/>
                <w:sz w:val="22"/>
                <w:szCs w:val="22"/>
              </w:rPr>
            </w:pPr>
            <w:r w:rsidRPr="0071564F">
              <w:rPr>
                <w:rFonts w:ascii="Times New Roman" w:hAnsi="Times New Roman"/>
                <w:sz w:val="22"/>
                <w:szCs w:val="22"/>
              </w:rPr>
              <w:t>seed source</w:t>
            </w:r>
          </w:p>
        </w:tc>
        <w:tc>
          <w:tcPr>
            <w:tcW w:w="1818" w:type="dxa"/>
          </w:tcPr>
          <w:p w:rsidR="00E51704" w:rsidRPr="0071564F" w:rsidRDefault="00E51704" w:rsidP="00B60D98">
            <w:pPr>
              <w:jc w:val="right"/>
              <w:rPr>
                <w:rFonts w:ascii="Times New Roman" w:hAnsi="Times New Roman"/>
                <w:sz w:val="22"/>
                <w:szCs w:val="22"/>
              </w:rPr>
            </w:pPr>
            <w:r w:rsidRPr="0071564F">
              <w:rPr>
                <w:rFonts w:ascii="Times New Roman" w:hAnsi="Times New Roman"/>
                <w:sz w:val="22"/>
                <w:szCs w:val="22"/>
              </w:rPr>
              <w:t>1</w:t>
            </w:r>
          </w:p>
        </w:tc>
      </w:tr>
      <w:tr w:rsidR="00B60D98" w:rsidRPr="0071564F" w:rsidTr="00B60D98">
        <w:tc>
          <w:tcPr>
            <w:tcW w:w="2898" w:type="dxa"/>
          </w:tcPr>
          <w:p w:rsidR="00B60D98" w:rsidRPr="0071564F" w:rsidRDefault="00B60D98">
            <w:pPr>
              <w:rPr>
                <w:rFonts w:ascii="Times New Roman" w:hAnsi="Times New Roman"/>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paludosa</w:t>
            </w:r>
            <w:proofErr w:type="spellEnd"/>
            <w:r w:rsidRPr="0071564F">
              <w:rPr>
                <w:rFonts w:ascii="Times New Roman" w:hAnsi="Times New Roman"/>
                <w:sz w:val="22"/>
                <w:szCs w:val="22"/>
              </w:rPr>
              <w:t xml:space="preserve"> OPS</w:t>
            </w:r>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seed source</w:t>
            </w: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1</w:t>
            </w:r>
          </w:p>
        </w:tc>
      </w:tr>
      <w:tr w:rsidR="00B60D98" w:rsidRPr="0071564F" w:rsidTr="00B60D98">
        <w:tc>
          <w:tcPr>
            <w:tcW w:w="2898" w:type="dxa"/>
          </w:tcPr>
          <w:p w:rsidR="00B60D98" w:rsidRPr="0071564F" w:rsidRDefault="00B60D98">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reclinata</w:t>
            </w:r>
            <w:proofErr w:type="spellEnd"/>
          </w:p>
        </w:tc>
        <w:tc>
          <w:tcPr>
            <w:tcW w:w="5580" w:type="dxa"/>
          </w:tcPr>
          <w:p w:rsidR="00B60D98" w:rsidRPr="0071564F" w:rsidRDefault="00B60D98">
            <w:pPr>
              <w:rPr>
                <w:rFonts w:ascii="Times New Roman" w:hAnsi="Times New Roman"/>
                <w:sz w:val="22"/>
                <w:szCs w:val="22"/>
              </w:rPr>
            </w:pPr>
            <w:r w:rsidRPr="0071564F">
              <w:rPr>
                <w:rFonts w:ascii="Times New Roman" w:hAnsi="Times New Roman"/>
                <w:sz w:val="22"/>
                <w:szCs w:val="22"/>
              </w:rPr>
              <w:t xml:space="preserve">1 clonal, 1 </w:t>
            </w:r>
            <w:bookmarkStart w:id="14" w:name="OLE_LINK37"/>
            <w:bookmarkStart w:id="15" w:name="OLE_LINK38"/>
            <w:r w:rsidRPr="0071564F">
              <w:rPr>
                <w:rFonts w:ascii="Times New Roman" w:hAnsi="Times New Roman"/>
                <w:sz w:val="22"/>
                <w:szCs w:val="22"/>
              </w:rPr>
              <w:t>seed source</w:t>
            </w:r>
            <w:bookmarkEnd w:id="14"/>
            <w:bookmarkEnd w:id="15"/>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2</w:t>
            </w:r>
          </w:p>
        </w:tc>
      </w:tr>
      <w:tr w:rsidR="00B60D98" w:rsidRPr="0071564F" w:rsidTr="00B60D98">
        <w:tc>
          <w:tcPr>
            <w:tcW w:w="2898" w:type="dxa"/>
          </w:tcPr>
          <w:p w:rsidR="00B60D98" w:rsidRPr="0071564F" w:rsidRDefault="00B60D98">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roebelinii</w:t>
            </w:r>
            <w:proofErr w:type="spellEnd"/>
          </w:p>
        </w:tc>
        <w:tc>
          <w:tcPr>
            <w:tcW w:w="5580" w:type="dxa"/>
          </w:tcPr>
          <w:p w:rsidR="00B60D98" w:rsidRPr="0071564F" w:rsidRDefault="00B60D98">
            <w:pPr>
              <w:rPr>
                <w:rFonts w:ascii="Times New Roman" w:hAnsi="Times New Roman"/>
                <w:sz w:val="22"/>
                <w:szCs w:val="22"/>
              </w:rPr>
            </w:pP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3</w:t>
            </w:r>
          </w:p>
        </w:tc>
      </w:tr>
      <w:tr w:rsidR="00B60D98" w:rsidRPr="0071564F" w:rsidTr="00B60D98">
        <w:tc>
          <w:tcPr>
            <w:tcW w:w="2898" w:type="dxa"/>
          </w:tcPr>
          <w:p w:rsidR="00B60D98" w:rsidRPr="0071564F" w:rsidRDefault="00B60D98">
            <w:pPr>
              <w:rPr>
                <w:rFonts w:ascii="Times New Roman" w:hAnsi="Times New Roman"/>
                <w:i/>
                <w:sz w:val="22"/>
                <w:szCs w:val="22"/>
              </w:rPr>
            </w:pPr>
            <w:r w:rsidRPr="0071564F">
              <w:rPr>
                <w:rFonts w:ascii="Times New Roman" w:hAnsi="Times New Roman"/>
                <w:i/>
                <w:sz w:val="22"/>
                <w:szCs w:val="22"/>
              </w:rPr>
              <w:t xml:space="preserve">P </w:t>
            </w:r>
            <w:proofErr w:type="spellStart"/>
            <w:r w:rsidRPr="0071564F">
              <w:rPr>
                <w:rFonts w:ascii="Times New Roman" w:hAnsi="Times New Roman"/>
                <w:i/>
                <w:sz w:val="22"/>
                <w:szCs w:val="22"/>
              </w:rPr>
              <w:t>slyvestris</w:t>
            </w:r>
            <w:proofErr w:type="spellEnd"/>
          </w:p>
        </w:tc>
        <w:tc>
          <w:tcPr>
            <w:tcW w:w="5580" w:type="dxa"/>
          </w:tcPr>
          <w:p w:rsidR="00B60D98" w:rsidRPr="0071564F" w:rsidRDefault="00B60D98">
            <w:pPr>
              <w:rPr>
                <w:rFonts w:ascii="Times New Roman" w:hAnsi="Times New Roman"/>
                <w:sz w:val="22"/>
                <w:szCs w:val="22"/>
              </w:rPr>
            </w:pPr>
          </w:p>
        </w:tc>
        <w:tc>
          <w:tcPr>
            <w:tcW w:w="1818" w:type="dxa"/>
          </w:tcPr>
          <w:p w:rsidR="00B60D98" w:rsidRPr="0071564F" w:rsidRDefault="00B60D98" w:rsidP="00B60D98">
            <w:pPr>
              <w:jc w:val="right"/>
              <w:rPr>
                <w:rFonts w:ascii="Times New Roman" w:hAnsi="Times New Roman"/>
                <w:sz w:val="22"/>
                <w:szCs w:val="22"/>
              </w:rPr>
            </w:pPr>
            <w:r w:rsidRPr="0071564F">
              <w:rPr>
                <w:rFonts w:ascii="Times New Roman" w:hAnsi="Times New Roman"/>
                <w:sz w:val="22"/>
                <w:szCs w:val="22"/>
              </w:rPr>
              <w:t>5</w:t>
            </w:r>
          </w:p>
        </w:tc>
      </w:tr>
    </w:tbl>
    <w:p w:rsidR="0081216F" w:rsidRPr="00B93374" w:rsidRDefault="0081216F">
      <w:pPr>
        <w:rPr>
          <w:rFonts w:ascii="Times" w:hAnsi="Times"/>
          <w:sz w:val="20"/>
          <w:szCs w:val="20"/>
        </w:rPr>
      </w:pPr>
    </w:p>
    <w:p w:rsidR="00EF3A55" w:rsidRPr="00B93374" w:rsidRDefault="00EF3A55">
      <w:pPr>
        <w:rPr>
          <w:rFonts w:ascii="Times" w:hAnsi="Times"/>
          <w:sz w:val="20"/>
          <w:szCs w:val="20"/>
        </w:rPr>
      </w:pPr>
    </w:p>
    <w:p w:rsidR="00EF3A55" w:rsidRPr="00B93374" w:rsidRDefault="00EF3A55">
      <w:pPr>
        <w:rPr>
          <w:rFonts w:ascii="Times" w:hAnsi="Times"/>
          <w:sz w:val="20"/>
          <w:szCs w:val="20"/>
        </w:rPr>
      </w:pPr>
    </w:p>
    <w:p w:rsidR="00857154" w:rsidRPr="00B93374" w:rsidRDefault="00857154">
      <w:pPr>
        <w:rPr>
          <w:rFonts w:ascii="Times" w:hAnsi="Times"/>
          <w:sz w:val="20"/>
          <w:szCs w:val="20"/>
        </w:rPr>
      </w:pPr>
      <w:r w:rsidRPr="00B93374">
        <w:rPr>
          <w:rFonts w:ascii="Times" w:hAnsi="Times"/>
          <w:sz w:val="20"/>
          <w:szCs w:val="20"/>
        </w:rPr>
        <w:br w:type="page"/>
      </w:r>
    </w:p>
    <w:p w:rsidR="00CA3857" w:rsidRPr="0071564F" w:rsidRDefault="0002387E" w:rsidP="00A90D1E">
      <w:pPr>
        <w:outlineLvl w:val="0"/>
        <w:rPr>
          <w:rFonts w:ascii="Times" w:hAnsi="Times"/>
          <w:b/>
          <w:sz w:val="22"/>
          <w:szCs w:val="22"/>
        </w:rPr>
      </w:pPr>
      <w:r w:rsidRPr="0071564F">
        <w:rPr>
          <w:rFonts w:ascii="Times" w:hAnsi="Times"/>
          <w:b/>
          <w:sz w:val="22"/>
          <w:szCs w:val="22"/>
        </w:rPr>
        <w:lastRenderedPageBreak/>
        <w:t>Appendix</w:t>
      </w:r>
      <w:r w:rsidR="00CA3857" w:rsidRPr="0071564F">
        <w:rPr>
          <w:rFonts w:ascii="Times" w:hAnsi="Times"/>
          <w:b/>
          <w:sz w:val="22"/>
          <w:szCs w:val="22"/>
        </w:rPr>
        <w:t xml:space="preserve"> 4. Citrus accessions and inventory maintained at different sites</w:t>
      </w:r>
    </w:p>
    <w:p w:rsidR="00BC070A" w:rsidRPr="00B93374" w:rsidRDefault="00BC070A" w:rsidP="00A90D1E">
      <w:pPr>
        <w:outlineLvl w:val="0"/>
        <w:rPr>
          <w:rFonts w:ascii="Times" w:hAnsi="Times"/>
          <w:sz w:val="20"/>
          <w:szCs w:val="20"/>
        </w:rPr>
      </w:pPr>
    </w:p>
    <w:tbl>
      <w:tblPr>
        <w:tblStyle w:val="TableGrid"/>
        <w:tblW w:w="0" w:type="auto"/>
        <w:tblLook w:val="04A0"/>
      </w:tblPr>
      <w:tblGrid>
        <w:gridCol w:w="6678"/>
        <w:gridCol w:w="1710"/>
        <w:gridCol w:w="1908"/>
      </w:tblGrid>
      <w:tr w:rsidR="00CA3857" w:rsidRPr="00B93374" w:rsidTr="0071564F">
        <w:tc>
          <w:tcPr>
            <w:tcW w:w="6678" w:type="dxa"/>
            <w:shd w:val="clear" w:color="auto" w:fill="D9D9D9" w:themeFill="background1" w:themeFillShade="D9"/>
          </w:tcPr>
          <w:p w:rsidR="00CA3857" w:rsidRPr="0071564F" w:rsidRDefault="00CA3857">
            <w:pPr>
              <w:rPr>
                <w:rFonts w:ascii="Times" w:hAnsi="Times"/>
                <w:sz w:val="22"/>
                <w:szCs w:val="22"/>
              </w:rPr>
            </w:pPr>
          </w:p>
        </w:tc>
        <w:tc>
          <w:tcPr>
            <w:tcW w:w="1710" w:type="dxa"/>
            <w:shd w:val="clear" w:color="auto" w:fill="D9D9D9" w:themeFill="background1" w:themeFillShade="D9"/>
          </w:tcPr>
          <w:p w:rsidR="00CA3857" w:rsidRPr="0071564F" w:rsidRDefault="0071564F" w:rsidP="00CA3857">
            <w:pPr>
              <w:jc w:val="right"/>
              <w:rPr>
                <w:rFonts w:ascii="Times" w:hAnsi="Times"/>
                <w:sz w:val="22"/>
                <w:szCs w:val="22"/>
              </w:rPr>
            </w:pPr>
            <w:r w:rsidRPr="0071564F">
              <w:rPr>
                <w:rFonts w:ascii="Times" w:hAnsi="Times"/>
                <w:sz w:val="22"/>
                <w:szCs w:val="22"/>
              </w:rPr>
              <w:t>ACCESSIONS</w:t>
            </w:r>
          </w:p>
        </w:tc>
        <w:tc>
          <w:tcPr>
            <w:tcW w:w="1908" w:type="dxa"/>
            <w:shd w:val="clear" w:color="auto" w:fill="D9D9D9" w:themeFill="background1" w:themeFillShade="D9"/>
          </w:tcPr>
          <w:p w:rsidR="00CA3857" w:rsidRPr="0071564F" w:rsidRDefault="0071564F" w:rsidP="00CA3857">
            <w:pPr>
              <w:jc w:val="right"/>
              <w:rPr>
                <w:rFonts w:ascii="Times" w:hAnsi="Times"/>
                <w:sz w:val="22"/>
                <w:szCs w:val="22"/>
              </w:rPr>
            </w:pPr>
            <w:r w:rsidRPr="0071564F">
              <w:rPr>
                <w:rFonts w:ascii="Times" w:hAnsi="Times"/>
                <w:sz w:val="22"/>
                <w:szCs w:val="22"/>
              </w:rPr>
              <w:t>INVENTORY</w:t>
            </w:r>
          </w:p>
        </w:tc>
      </w:tr>
      <w:tr w:rsidR="00CA3857" w:rsidRPr="00B93374" w:rsidTr="00CA3857">
        <w:tc>
          <w:tcPr>
            <w:tcW w:w="6678" w:type="dxa"/>
          </w:tcPr>
          <w:p w:rsidR="00CA3857" w:rsidRPr="0071564F" w:rsidRDefault="00CA3857">
            <w:pPr>
              <w:rPr>
                <w:rFonts w:ascii="Times" w:hAnsi="Times"/>
                <w:b/>
                <w:sz w:val="22"/>
                <w:szCs w:val="22"/>
              </w:rPr>
            </w:pPr>
            <w:r w:rsidRPr="0071564F">
              <w:rPr>
                <w:rFonts w:ascii="Times" w:hAnsi="Times"/>
                <w:b/>
                <w:sz w:val="22"/>
                <w:szCs w:val="22"/>
              </w:rPr>
              <w:t>Total</w:t>
            </w:r>
          </w:p>
        </w:tc>
        <w:tc>
          <w:tcPr>
            <w:tcW w:w="1710" w:type="dxa"/>
          </w:tcPr>
          <w:p w:rsidR="00CA3857" w:rsidRPr="0071564F" w:rsidRDefault="006F2F51" w:rsidP="00CA3857">
            <w:pPr>
              <w:jc w:val="right"/>
              <w:rPr>
                <w:rFonts w:ascii="Times" w:hAnsi="Times"/>
                <w:b/>
                <w:sz w:val="22"/>
                <w:szCs w:val="22"/>
              </w:rPr>
            </w:pPr>
            <w:r w:rsidRPr="0071564F">
              <w:rPr>
                <w:rFonts w:ascii="Times" w:hAnsi="Times"/>
                <w:b/>
                <w:sz w:val="22"/>
                <w:szCs w:val="22"/>
              </w:rPr>
              <w:t>1617</w:t>
            </w:r>
          </w:p>
        </w:tc>
        <w:tc>
          <w:tcPr>
            <w:tcW w:w="1908" w:type="dxa"/>
          </w:tcPr>
          <w:p w:rsidR="00CA3857" w:rsidRPr="0071564F" w:rsidRDefault="00603576" w:rsidP="00CA3857">
            <w:pPr>
              <w:jc w:val="right"/>
              <w:rPr>
                <w:rFonts w:ascii="Times" w:hAnsi="Times"/>
                <w:b/>
                <w:sz w:val="22"/>
                <w:szCs w:val="22"/>
              </w:rPr>
            </w:pPr>
            <w:r w:rsidRPr="0071564F">
              <w:rPr>
                <w:rFonts w:ascii="Times" w:hAnsi="Times"/>
                <w:b/>
                <w:sz w:val="22"/>
                <w:szCs w:val="22"/>
              </w:rPr>
              <w:t>5582</w:t>
            </w:r>
          </w:p>
        </w:tc>
      </w:tr>
      <w:tr w:rsidR="00CA3857" w:rsidRPr="00B93374" w:rsidTr="00CA3857">
        <w:tc>
          <w:tcPr>
            <w:tcW w:w="6678" w:type="dxa"/>
          </w:tcPr>
          <w:p w:rsidR="00CA3857" w:rsidRPr="0071564F" w:rsidRDefault="00CA3857">
            <w:pPr>
              <w:rPr>
                <w:rFonts w:ascii="Times" w:hAnsi="Times"/>
                <w:sz w:val="22"/>
                <w:szCs w:val="22"/>
              </w:rPr>
            </w:pPr>
            <w:r w:rsidRPr="0071564F">
              <w:rPr>
                <w:rFonts w:ascii="Times" w:hAnsi="Times"/>
                <w:sz w:val="22"/>
                <w:szCs w:val="22"/>
              </w:rPr>
              <w:t>Citrus Variety Collection</w:t>
            </w:r>
            <w:r w:rsidR="00E05D75" w:rsidRPr="0071564F">
              <w:rPr>
                <w:rFonts w:ascii="Times" w:hAnsi="Times"/>
                <w:sz w:val="22"/>
                <w:szCs w:val="22"/>
              </w:rPr>
              <w:t xml:space="preserve"> (Riverside</w:t>
            </w:r>
            <w:r w:rsidR="00722AF3" w:rsidRPr="0071564F">
              <w:rPr>
                <w:rFonts w:ascii="Times" w:hAnsi="Times"/>
                <w:sz w:val="22"/>
                <w:szCs w:val="22"/>
              </w:rPr>
              <w:t xml:space="preserve"> – field planting</w:t>
            </w:r>
            <w:r w:rsidR="00E05D75" w:rsidRPr="0071564F">
              <w:rPr>
                <w:rFonts w:ascii="Times" w:hAnsi="Times"/>
                <w:sz w:val="22"/>
                <w:szCs w:val="22"/>
              </w:rPr>
              <w:t>)</w:t>
            </w:r>
          </w:p>
        </w:tc>
        <w:tc>
          <w:tcPr>
            <w:tcW w:w="1710" w:type="dxa"/>
          </w:tcPr>
          <w:p w:rsidR="00CA3857" w:rsidRPr="0071564F" w:rsidRDefault="006F2F51" w:rsidP="00CA3857">
            <w:pPr>
              <w:jc w:val="right"/>
              <w:rPr>
                <w:rFonts w:ascii="Times" w:hAnsi="Times"/>
                <w:sz w:val="22"/>
                <w:szCs w:val="22"/>
              </w:rPr>
            </w:pPr>
            <w:r w:rsidRPr="0071564F">
              <w:rPr>
                <w:rFonts w:ascii="Times" w:hAnsi="Times"/>
                <w:sz w:val="22"/>
                <w:szCs w:val="22"/>
              </w:rPr>
              <w:t>1053</w:t>
            </w:r>
          </w:p>
        </w:tc>
        <w:tc>
          <w:tcPr>
            <w:tcW w:w="1908" w:type="dxa"/>
          </w:tcPr>
          <w:p w:rsidR="00CA3857" w:rsidRPr="0071564F" w:rsidRDefault="00AA7985" w:rsidP="00CA3857">
            <w:pPr>
              <w:jc w:val="right"/>
              <w:rPr>
                <w:rFonts w:ascii="Times" w:hAnsi="Times"/>
                <w:sz w:val="22"/>
                <w:szCs w:val="22"/>
              </w:rPr>
            </w:pPr>
            <w:r w:rsidRPr="0071564F">
              <w:rPr>
                <w:rFonts w:ascii="Times" w:hAnsi="Times"/>
                <w:sz w:val="22"/>
                <w:szCs w:val="22"/>
              </w:rPr>
              <w:t>1915</w:t>
            </w:r>
          </w:p>
        </w:tc>
      </w:tr>
      <w:tr w:rsidR="00CA3857" w:rsidRPr="00B93374" w:rsidTr="00CA3857">
        <w:tc>
          <w:tcPr>
            <w:tcW w:w="6678" w:type="dxa"/>
          </w:tcPr>
          <w:p w:rsidR="00CA3857" w:rsidRPr="0071564F" w:rsidRDefault="00CA3857" w:rsidP="00722AF3">
            <w:pPr>
              <w:rPr>
                <w:rFonts w:ascii="Times" w:hAnsi="Times"/>
                <w:sz w:val="22"/>
                <w:szCs w:val="22"/>
              </w:rPr>
            </w:pPr>
            <w:r w:rsidRPr="0071564F">
              <w:rPr>
                <w:rFonts w:ascii="Times" w:hAnsi="Times"/>
                <w:sz w:val="22"/>
                <w:szCs w:val="22"/>
              </w:rPr>
              <w:t>Protected (pathogen tested</w:t>
            </w:r>
            <w:r w:rsidR="00722AF3" w:rsidRPr="0071564F">
              <w:rPr>
                <w:rFonts w:ascii="Times" w:hAnsi="Times"/>
                <w:sz w:val="22"/>
                <w:szCs w:val="22"/>
              </w:rPr>
              <w:t xml:space="preserve"> – APHIS-certified screenhouse</w:t>
            </w:r>
            <w:r w:rsidRPr="0071564F">
              <w:rPr>
                <w:rFonts w:ascii="Times" w:hAnsi="Times"/>
                <w:sz w:val="22"/>
                <w:szCs w:val="22"/>
              </w:rPr>
              <w:t>)</w:t>
            </w:r>
          </w:p>
        </w:tc>
        <w:tc>
          <w:tcPr>
            <w:tcW w:w="1710" w:type="dxa"/>
          </w:tcPr>
          <w:p w:rsidR="00CA3857" w:rsidRPr="0071564F" w:rsidRDefault="006F2F51" w:rsidP="00CA3857">
            <w:pPr>
              <w:jc w:val="right"/>
              <w:rPr>
                <w:rFonts w:ascii="Times" w:hAnsi="Times"/>
                <w:sz w:val="22"/>
                <w:szCs w:val="22"/>
              </w:rPr>
            </w:pPr>
            <w:r w:rsidRPr="0071564F">
              <w:rPr>
                <w:rFonts w:ascii="Times" w:hAnsi="Times"/>
                <w:sz w:val="22"/>
                <w:szCs w:val="22"/>
              </w:rPr>
              <w:t>546</w:t>
            </w:r>
          </w:p>
        </w:tc>
        <w:tc>
          <w:tcPr>
            <w:tcW w:w="1908" w:type="dxa"/>
          </w:tcPr>
          <w:p w:rsidR="00CA3857" w:rsidRPr="0071564F" w:rsidRDefault="006F2F51" w:rsidP="00CA3857">
            <w:pPr>
              <w:jc w:val="right"/>
              <w:rPr>
                <w:rFonts w:ascii="Times" w:hAnsi="Times"/>
                <w:sz w:val="22"/>
                <w:szCs w:val="22"/>
              </w:rPr>
            </w:pPr>
            <w:r w:rsidRPr="0071564F">
              <w:rPr>
                <w:rFonts w:ascii="Times" w:hAnsi="Times"/>
                <w:sz w:val="22"/>
                <w:szCs w:val="22"/>
              </w:rPr>
              <w:t>962</w:t>
            </w:r>
          </w:p>
        </w:tc>
      </w:tr>
      <w:tr w:rsidR="00CA3857" w:rsidRPr="00B93374" w:rsidTr="00CA3857">
        <w:tc>
          <w:tcPr>
            <w:tcW w:w="6678" w:type="dxa"/>
          </w:tcPr>
          <w:p w:rsidR="00CA3857" w:rsidRPr="0071564F" w:rsidRDefault="00CA3857">
            <w:pPr>
              <w:rPr>
                <w:rFonts w:ascii="Times" w:hAnsi="Times"/>
                <w:sz w:val="22"/>
                <w:szCs w:val="22"/>
              </w:rPr>
            </w:pPr>
            <w:r w:rsidRPr="0071564F">
              <w:rPr>
                <w:rFonts w:ascii="Times" w:hAnsi="Times"/>
                <w:sz w:val="22"/>
                <w:szCs w:val="22"/>
              </w:rPr>
              <w:t>GH (Riverside)</w:t>
            </w:r>
          </w:p>
        </w:tc>
        <w:tc>
          <w:tcPr>
            <w:tcW w:w="1710" w:type="dxa"/>
          </w:tcPr>
          <w:p w:rsidR="00CA3857" w:rsidRPr="0071564F" w:rsidRDefault="00AA7985" w:rsidP="00CA3857">
            <w:pPr>
              <w:jc w:val="right"/>
              <w:rPr>
                <w:rFonts w:ascii="Times" w:hAnsi="Times"/>
                <w:sz w:val="22"/>
                <w:szCs w:val="22"/>
              </w:rPr>
            </w:pPr>
            <w:r w:rsidRPr="0071564F">
              <w:rPr>
                <w:rFonts w:ascii="Times" w:hAnsi="Times"/>
                <w:sz w:val="22"/>
                <w:szCs w:val="22"/>
              </w:rPr>
              <w:t>701</w:t>
            </w:r>
          </w:p>
        </w:tc>
        <w:tc>
          <w:tcPr>
            <w:tcW w:w="1908" w:type="dxa"/>
          </w:tcPr>
          <w:p w:rsidR="00CA3857" w:rsidRPr="0071564F" w:rsidRDefault="00AA7985" w:rsidP="00CA3857">
            <w:pPr>
              <w:jc w:val="right"/>
              <w:rPr>
                <w:rFonts w:ascii="Times" w:hAnsi="Times"/>
                <w:sz w:val="22"/>
                <w:szCs w:val="22"/>
              </w:rPr>
            </w:pPr>
            <w:r w:rsidRPr="0071564F">
              <w:rPr>
                <w:rFonts w:ascii="Times" w:hAnsi="Times"/>
                <w:sz w:val="22"/>
                <w:szCs w:val="22"/>
              </w:rPr>
              <w:t>1534</w:t>
            </w:r>
          </w:p>
        </w:tc>
      </w:tr>
      <w:tr w:rsidR="00CA3857" w:rsidRPr="00B93374" w:rsidTr="00CA3857">
        <w:tc>
          <w:tcPr>
            <w:tcW w:w="6678" w:type="dxa"/>
          </w:tcPr>
          <w:p w:rsidR="00CA3857" w:rsidRPr="0071564F" w:rsidRDefault="00367BB0">
            <w:pPr>
              <w:rPr>
                <w:rFonts w:ascii="Times" w:hAnsi="Times"/>
                <w:sz w:val="22"/>
                <w:szCs w:val="22"/>
              </w:rPr>
            </w:pPr>
            <w:r w:rsidRPr="0071564F">
              <w:rPr>
                <w:rFonts w:ascii="Times" w:hAnsi="Times"/>
                <w:sz w:val="22"/>
                <w:szCs w:val="22"/>
              </w:rPr>
              <w:t>Quarantine</w:t>
            </w:r>
          </w:p>
        </w:tc>
        <w:tc>
          <w:tcPr>
            <w:tcW w:w="1710" w:type="dxa"/>
          </w:tcPr>
          <w:p w:rsidR="00CA3857" w:rsidRPr="0071564F" w:rsidRDefault="006F2F51" w:rsidP="00CA3857">
            <w:pPr>
              <w:jc w:val="right"/>
              <w:rPr>
                <w:rFonts w:ascii="Times" w:hAnsi="Times"/>
                <w:sz w:val="22"/>
                <w:szCs w:val="22"/>
              </w:rPr>
            </w:pPr>
            <w:r w:rsidRPr="0071564F">
              <w:rPr>
                <w:rFonts w:ascii="Times" w:hAnsi="Times"/>
                <w:sz w:val="22"/>
                <w:szCs w:val="22"/>
              </w:rPr>
              <w:t>99</w:t>
            </w:r>
          </w:p>
        </w:tc>
        <w:tc>
          <w:tcPr>
            <w:tcW w:w="1908" w:type="dxa"/>
          </w:tcPr>
          <w:p w:rsidR="00CA3857" w:rsidRPr="0071564F" w:rsidRDefault="006F2F51" w:rsidP="00CA3857">
            <w:pPr>
              <w:jc w:val="right"/>
              <w:rPr>
                <w:rFonts w:ascii="Times" w:hAnsi="Times"/>
                <w:sz w:val="22"/>
                <w:szCs w:val="22"/>
              </w:rPr>
            </w:pPr>
            <w:r w:rsidRPr="0071564F">
              <w:rPr>
                <w:rFonts w:ascii="Times" w:hAnsi="Times"/>
                <w:sz w:val="22"/>
                <w:szCs w:val="22"/>
              </w:rPr>
              <w:t>127</w:t>
            </w:r>
          </w:p>
        </w:tc>
      </w:tr>
      <w:tr w:rsidR="00367BB0" w:rsidRPr="00B93374" w:rsidTr="00CA3857">
        <w:tc>
          <w:tcPr>
            <w:tcW w:w="6678" w:type="dxa"/>
          </w:tcPr>
          <w:p w:rsidR="00367BB0" w:rsidRPr="0071564F" w:rsidRDefault="00367BB0">
            <w:pPr>
              <w:rPr>
                <w:rFonts w:ascii="Times" w:hAnsi="Times"/>
                <w:sz w:val="22"/>
                <w:szCs w:val="22"/>
              </w:rPr>
            </w:pPr>
            <w:r w:rsidRPr="0071564F">
              <w:rPr>
                <w:rFonts w:ascii="Times" w:hAnsi="Times"/>
                <w:sz w:val="22"/>
                <w:szCs w:val="22"/>
              </w:rPr>
              <w:t>C</w:t>
            </w:r>
            <w:r w:rsidR="00722AF3" w:rsidRPr="0071564F">
              <w:rPr>
                <w:rFonts w:ascii="Times" w:hAnsi="Times"/>
                <w:sz w:val="22"/>
                <w:szCs w:val="22"/>
              </w:rPr>
              <w:t xml:space="preserve">oachella </w:t>
            </w:r>
            <w:r w:rsidRPr="0071564F">
              <w:rPr>
                <w:rFonts w:ascii="Times" w:hAnsi="Times"/>
                <w:sz w:val="22"/>
                <w:szCs w:val="22"/>
              </w:rPr>
              <w:t>V</w:t>
            </w:r>
            <w:r w:rsidR="00722AF3" w:rsidRPr="0071564F">
              <w:rPr>
                <w:rFonts w:ascii="Times" w:hAnsi="Times"/>
                <w:sz w:val="22"/>
                <w:szCs w:val="22"/>
              </w:rPr>
              <w:t xml:space="preserve">alley </w:t>
            </w:r>
            <w:r w:rsidRPr="0071564F">
              <w:rPr>
                <w:rFonts w:ascii="Times" w:hAnsi="Times"/>
                <w:sz w:val="22"/>
                <w:szCs w:val="22"/>
              </w:rPr>
              <w:t>A</w:t>
            </w:r>
            <w:r w:rsidR="00722AF3" w:rsidRPr="0071564F">
              <w:rPr>
                <w:rFonts w:ascii="Times" w:hAnsi="Times"/>
                <w:sz w:val="22"/>
                <w:szCs w:val="22"/>
              </w:rPr>
              <w:t xml:space="preserve">gricultural </w:t>
            </w:r>
            <w:r w:rsidRPr="0071564F">
              <w:rPr>
                <w:rFonts w:ascii="Times" w:hAnsi="Times"/>
                <w:sz w:val="22"/>
                <w:szCs w:val="22"/>
              </w:rPr>
              <w:t>R</w:t>
            </w:r>
            <w:r w:rsidR="00722AF3" w:rsidRPr="0071564F">
              <w:rPr>
                <w:rFonts w:ascii="Times" w:hAnsi="Times"/>
                <w:sz w:val="22"/>
                <w:szCs w:val="22"/>
              </w:rPr>
              <w:t xml:space="preserve">esearch </w:t>
            </w:r>
            <w:r w:rsidRPr="0071564F">
              <w:rPr>
                <w:rFonts w:ascii="Times" w:hAnsi="Times"/>
                <w:sz w:val="22"/>
                <w:szCs w:val="22"/>
              </w:rPr>
              <w:t>S</w:t>
            </w:r>
            <w:r w:rsidR="00722AF3" w:rsidRPr="0071564F">
              <w:rPr>
                <w:rFonts w:ascii="Times" w:hAnsi="Times"/>
                <w:sz w:val="22"/>
                <w:szCs w:val="22"/>
              </w:rPr>
              <w:t>tation (CVARS)</w:t>
            </w:r>
          </w:p>
        </w:tc>
        <w:tc>
          <w:tcPr>
            <w:tcW w:w="1710" w:type="dxa"/>
          </w:tcPr>
          <w:p w:rsidR="00367BB0" w:rsidRPr="0071564F" w:rsidRDefault="00367BB0" w:rsidP="00CA3857">
            <w:pPr>
              <w:jc w:val="right"/>
              <w:rPr>
                <w:rFonts w:ascii="Times" w:hAnsi="Times"/>
                <w:sz w:val="22"/>
                <w:szCs w:val="22"/>
              </w:rPr>
            </w:pPr>
            <w:r w:rsidRPr="0071564F">
              <w:rPr>
                <w:rFonts w:ascii="Times" w:hAnsi="Times"/>
                <w:sz w:val="22"/>
                <w:szCs w:val="22"/>
              </w:rPr>
              <w:t>79</w:t>
            </w:r>
          </w:p>
        </w:tc>
        <w:tc>
          <w:tcPr>
            <w:tcW w:w="1908" w:type="dxa"/>
          </w:tcPr>
          <w:p w:rsidR="00367BB0" w:rsidRPr="0071564F" w:rsidRDefault="006F2F51" w:rsidP="00CA3857">
            <w:pPr>
              <w:jc w:val="right"/>
              <w:rPr>
                <w:rFonts w:ascii="Times" w:hAnsi="Times"/>
                <w:sz w:val="22"/>
                <w:szCs w:val="22"/>
              </w:rPr>
            </w:pPr>
            <w:r w:rsidRPr="0071564F">
              <w:rPr>
                <w:rFonts w:ascii="Times" w:hAnsi="Times"/>
                <w:sz w:val="22"/>
                <w:szCs w:val="22"/>
              </w:rPr>
              <w:t>237</w:t>
            </w:r>
          </w:p>
        </w:tc>
      </w:tr>
      <w:tr w:rsidR="00367BB0" w:rsidRPr="00B93374" w:rsidTr="00CA3857">
        <w:tc>
          <w:tcPr>
            <w:tcW w:w="6678" w:type="dxa"/>
          </w:tcPr>
          <w:p w:rsidR="00367BB0" w:rsidRPr="0071564F" w:rsidRDefault="00367BB0">
            <w:pPr>
              <w:rPr>
                <w:rFonts w:ascii="Times" w:hAnsi="Times"/>
                <w:sz w:val="22"/>
                <w:szCs w:val="22"/>
              </w:rPr>
            </w:pPr>
            <w:r w:rsidRPr="0071564F">
              <w:rPr>
                <w:rFonts w:ascii="Times" w:hAnsi="Times"/>
                <w:sz w:val="22"/>
                <w:szCs w:val="22"/>
              </w:rPr>
              <w:t>S</w:t>
            </w:r>
            <w:r w:rsidR="00722AF3" w:rsidRPr="0071564F">
              <w:rPr>
                <w:rFonts w:ascii="Times" w:hAnsi="Times"/>
                <w:sz w:val="22"/>
                <w:szCs w:val="22"/>
              </w:rPr>
              <w:t xml:space="preserve">outh </w:t>
            </w:r>
            <w:r w:rsidRPr="0071564F">
              <w:rPr>
                <w:rFonts w:ascii="Times" w:hAnsi="Times"/>
                <w:sz w:val="22"/>
                <w:szCs w:val="22"/>
              </w:rPr>
              <w:t>C</w:t>
            </w:r>
            <w:r w:rsidR="00722AF3" w:rsidRPr="0071564F">
              <w:rPr>
                <w:rFonts w:ascii="Times" w:hAnsi="Times"/>
                <w:sz w:val="22"/>
                <w:szCs w:val="22"/>
              </w:rPr>
              <w:t xml:space="preserve">oast </w:t>
            </w:r>
            <w:r w:rsidRPr="0071564F">
              <w:rPr>
                <w:rFonts w:ascii="Times" w:hAnsi="Times"/>
                <w:sz w:val="22"/>
                <w:szCs w:val="22"/>
              </w:rPr>
              <w:t>F</w:t>
            </w:r>
            <w:r w:rsidR="00722AF3" w:rsidRPr="0071564F">
              <w:rPr>
                <w:rFonts w:ascii="Times" w:hAnsi="Times"/>
                <w:sz w:val="22"/>
                <w:szCs w:val="22"/>
              </w:rPr>
              <w:t xml:space="preserve">ield </w:t>
            </w:r>
            <w:r w:rsidRPr="0071564F">
              <w:rPr>
                <w:rFonts w:ascii="Times" w:hAnsi="Times"/>
                <w:sz w:val="22"/>
                <w:szCs w:val="22"/>
              </w:rPr>
              <w:t>S</w:t>
            </w:r>
            <w:r w:rsidR="00722AF3" w:rsidRPr="0071564F">
              <w:rPr>
                <w:rFonts w:ascii="Times" w:hAnsi="Times"/>
                <w:sz w:val="22"/>
                <w:szCs w:val="22"/>
              </w:rPr>
              <w:t>tation (SCFS)</w:t>
            </w:r>
          </w:p>
        </w:tc>
        <w:tc>
          <w:tcPr>
            <w:tcW w:w="1710" w:type="dxa"/>
          </w:tcPr>
          <w:p w:rsidR="00367BB0" w:rsidRPr="0071564F" w:rsidRDefault="00B00B43" w:rsidP="00CA3857">
            <w:pPr>
              <w:jc w:val="right"/>
              <w:rPr>
                <w:rFonts w:ascii="Times" w:hAnsi="Times"/>
                <w:sz w:val="22"/>
                <w:szCs w:val="22"/>
              </w:rPr>
            </w:pPr>
            <w:r w:rsidRPr="0071564F">
              <w:rPr>
                <w:rFonts w:ascii="Times" w:hAnsi="Times"/>
                <w:sz w:val="22"/>
                <w:szCs w:val="22"/>
              </w:rPr>
              <w:t>51</w:t>
            </w:r>
          </w:p>
        </w:tc>
        <w:tc>
          <w:tcPr>
            <w:tcW w:w="1908" w:type="dxa"/>
          </w:tcPr>
          <w:p w:rsidR="00367BB0" w:rsidRPr="0071564F" w:rsidRDefault="00AA7985" w:rsidP="00CA3857">
            <w:pPr>
              <w:jc w:val="right"/>
              <w:rPr>
                <w:rFonts w:ascii="Times" w:hAnsi="Times"/>
                <w:sz w:val="22"/>
                <w:szCs w:val="22"/>
              </w:rPr>
            </w:pPr>
            <w:r w:rsidRPr="0071564F">
              <w:rPr>
                <w:rFonts w:ascii="Times" w:hAnsi="Times"/>
                <w:sz w:val="22"/>
                <w:szCs w:val="22"/>
              </w:rPr>
              <w:t>90</w:t>
            </w:r>
          </w:p>
        </w:tc>
      </w:tr>
    </w:tbl>
    <w:p w:rsidR="00CA3857" w:rsidRPr="00B93374" w:rsidRDefault="00CA3857">
      <w:pPr>
        <w:rPr>
          <w:rFonts w:ascii="Times" w:hAnsi="Times"/>
          <w:sz w:val="20"/>
          <w:szCs w:val="20"/>
        </w:rPr>
      </w:pPr>
    </w:p>
    <w:p w:rsidR="00EF3A55" w:rsidRPr="00B93374" w:rsidRDefault="00EF3A55">
      <w:pPr>
        <w:rPr>
          <w:rFonts w:ascii="Times" w:hAnsi="Times"/>
          <w:sz w:val="20"/>
          <w:szCs w:val="20"/>
        </w:rPr>
      </w:pPr>
    </w:p>
    <w:p w:rsidR="000E6BB9" w:rsidRPr="00B93374" w:rsidRDefault="000E6BB9">
      <w:pPr>
        <w:rPr>
          <w:rFonts w:ascii="Times" w:hAnsi="Times"/>
          <w:sz w:val="20"/>
          <w:szCs w:val="20"/>
        </w:rPr>
      </w:pPr>
    </w:p>
    <w:p w:rsidR="0071564F" w:rsidRDefault="0071564F">
      <w:pPr>
        <w:rPr>
          <w:rFonts w:ascii="Times" w:hAnsi="Times"/>
          <w:sz w:val="20"/>
          <w:szCs w:val="20"/>
        </w:rPr>
      </w:pPr>
      <w:r>
        <w:rPr>
          <w:rFonts w:ascii="Times" w:hAnsi="Times"/>
          <w:sz w:val="20"/>
          <w:szCs w:val="20"/>
        </w:rPr>
        <w:br w:type="page"/>
      </w:r>
    </w:p>
    <w:p w:rsidR="0071564F" w:rsidRDefault="0071564F">
      <w:pPr>
        <w:rPr>
          <w:rFonts w:ascii="Times" w:hAnsi="Times"/>
          <w:b/>
          <w:sz w:val="22"/>
          <w:szCs w:val="22"/>
        </w:rPr>
      </w:pPr>
      <w:r w:rsidRPr="0071564F">
        <w:rPr>
          <w:rFonts w:ascii="Times" w:hAnsi="Times"/>
          <w:b/>
          <w:sz w:val="22"/>
          <w:szCs w:val="22"/>
        </w:rPr>
        <w:lastRenderedPageBreak/>
        <w:t>Appendix 5. Accessions held in quarantine (GH 16-50).</w:t>
      </w:r>
    </w:p>
    <w:p w:rsidR="004D4063" w:rsidRDefault="00C17445">
      <w:pPr>
        <w:rPr>
          <w:rFonts w:ascii="Times New Roman" w:hAnsi="Times New Roman"/>
          <w:sz w:val="20"/>
          <w:szCs w:val="20"/>
          <w:lang w:eastAsia="ja-JP"/>
        </w:rPr>
      </w:pPr>
      <w:r>
        <w:rPr>
          <w:rFonts w:ascii="Times" w:hAnsi="Times"/>
          <w:sz w:val="22"/>
          <w:szCs w:val="22"/>
        </w:rPr>
        <w:fldChar w:fldCharType="begin"/>
      </w:r>
      <w:r w:rsidR="004D4063">
        <w:rPr>
          <w:rFonts w:ascii="Times" w:hAnsi="Times"/>
          <w:sz w:val="22"/>
          <w:szCs w:val="22"/>
        </w:rPr>
        <w:instrText xml:space="preserve"> LINK Excel.Sheet.12 "C:\\Users\\MaryLou\\AppData\\Local\\Microsoft\\Windows\\Temporary Internet Files\\Content.Outlook\\K0633HTL\\Q_QUARANTINE_ACCESSIONS_HELD.xlsx" "Q_QUARANTINE_ACCESSIONS_HELD!R1:R1048576" \a \f 5 \h  \* MERGEFORMAT </w:instrText>
      </w:r>
      <w:r>
        <w:rPr>
          <w:rFonts w:ascii="Times" w:hAnsi="Times"/>
          <w:sz w:val="22"/>
          <w:szCs w:val="22"/>
        </w:rPr>
        <w:fldChar w:fldCharType="separate"/>
      </w:r>
    </w:p>
    <w:tbl>
      <w:tblPr>
        <w:tblStyle w:val="TableGrid"/>
        <w:tblW w:w="8838" w:type="dxa"/>
        <w:tblLook w:val="04A0"/>
      </w:tblPr>
      <w:tblGrid>
        <w:gridCol w:w="3348"/>
        <w:gridCol w:w="1980"/>
        <w:gridCol w:w="1620"/>
        <w:gridCol w:w="1890"/>
      </w:tblGrid>
      <w:tr w:rsidR="004D4063" w:rsidRPr="004D4063" w:rsidTr="004D4063">
        <w:trPr>
          <w:trHeight w:val="300"/>
        </w:trPr>
        <w:tc>
          <w:tcPr>
            <w:tcW w:w="3348" w:type="dxa"/>
            <w:shd w:val="clear" w:color="auto" w:fill="D9D9D9" w:themeFill="background1" w:themeFillShade="D9"/>
            <w:noWrap/>
            <w:hideMark/>
          </w:tcPr>
          <w:p w:rsidR="004D4063" w:rsidRPr="004D4063" w:rsidRDefault="004D4063">
            <w:pPr>
              <w:rPr>
                <w:rFonts w:ascii="Times" w:hAnsi="Times"/>
                <w:sz w:val="22"/>
                <w:szCs w:val="22"/>
              </w:rPr>
            </w:pPr>
            <w:r w:rsidRPr="004D4063">
              <w:rPr>
                <w:rFonts w:ascii="Times" w:hAnsi="Times"/>
                <w:sz w:val="22"/>
                <w:szCs w:val="22"/>
              </w:rPr>
              <w:t>CULTIVAR</w:t>
            </w:r>
          </w:p>
        </w:tc>
        <w:tc>
          <w:tcPr>
            <w:tcW w:w="1980" w:type="dxa"/>
            <w:shd w:val="clear" w:color="auto" w:fill="D9D9D9" w:themeFill="background1" w:themeFillShade="D9"/>
            <w:noWrap/>
            <w:hideMark/>
          </w:tcPr>
          <w:p w:rsidR="004D4063" w:rsidRPr="004D4063" w:rsidRDefault="004D4063">
            <w:pPr>
              <w:rPr>
                <w:rFonts w:ascii="Times" w:hAnsi="Times"/>
                <w:sz w:val="22"/>
                <w:szCs w:val="22"/>
              </w:rPr>
            </w:pPr>
            <w:r w:rsidRPr="004D4063">
              <w:rPr>
                <w:rFonts w:ascii="Times" w:hAnsi="Times"/>
                <w:sz w:val="22"/>
                <w:szCs w:val="22"/>
              </w:rPr>
              <w:t>GROUP</w:t>
            </w:r>
          </w:p>
        </w:tc>
        <w:tc>
          <w:tcPr>
            <w:tcW w:w="1620" w:type="dxa"/>
            <w:shd w:val="clear" w:color="auto" w:fill="D9D9D9" w:themeFill="background1" w:themeFillShade="D9"/>
            <w:noWrap/>
            <w:hideMark/>
          </w:tcPr>
          <w:p w:rsidR="004D4063" w:rsidRPr="004D4063" w:rsidRDefault="004D4063">
            <w:pPr>
              <w:rPr>
                <w:rFonts w:ascii="Times" w:hAnsi="Times"/>
                <w:sz w:val="22"/>
                <w:szCs w:val="22"/>
              </w:rPr>
            </w:pPr>
            <w:r w:rsidRPr="004D4063">
              <w:rPr>
                <w:rFonts w:ascii="Times" w:hAnsi="Times"/>
                <w:sz w:val="22"/>
                <w:szCs w:val="22"/>
              </w:rPr>
              <w:t>ACCESSION NUMBER</w:t>
            </w:r>
          </w:p>
        </w:tc>
        <w:tc>
          <w:tcPr>
            <w:tcW w:w="1890" w:type="dxa"/>
            <w:shd w:val="clear" w:color="auto" w:fill="D9D9D9" w:themeFill="background1" w:themeFillShade="D9"/>
            <w:noWrap/>
            <w:hideMark/>
          </w:tcPr>
          <w:p w:rsidR="004D4063" w:rsidRPr="004D4063" w:rsidRDefault="004D4063">
            <w:pPr>
              <w:rPr>
                <w:rFonts w:ascii="Times" w:hAnsi="Times"/>
                <w:sz w:val="22"/>
                <w:szCs w:val="22"/>
              </w:rPr>
            </w:pPr>
            <w:r w:rsidRPr="004D4063">
              <w:rPr>
                <w:rFonts w:ascii="Times" w:hAnsi="Times"/>
                <w:sz w:val="22"/>
                <w:szCs w:val="22"/>
              </w:rPr>
              <w:t>QTYPE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'lemon </w:t>
            </w:r>
            <w:proofErr w:type="spellStart"/>
            <w:r w:rsidRPr="004D4063">
              <w:rPr>
                <w:rFonts w:ascii="Times" w:hAnsi="Times"/>
                <w:sz w:val="22"/>
                <w:szCs w:val="22"/>
              </w:rPr>
              <w:t>pummelo</w:t>
            </w:r>
            <w:proofErr w:type="spellEnd"/>
            <w:r w:rsidRPr="004D4063">
              <w:rPr>
                <w:rFonts w:ascii="Times" w:hAnsi="Times"/>
                <w:sz w:val="22"/>
                <w:szCs w:val="22"/>
              </w:rPr>
              <w:t>' ex-western Yunnan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107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'Limon </w:t>
            </w:r>
            <w:proofErr w:type="spellStart"/>
            <w:r w:rsidRPr="004D4063">
              <w:rPr>
                <w:rFonts w:ascii="Times" w:hAnsi="Times"/>
                <w:sz w:val="22"/>
                <w:szCs w:val="22"/>
              </w:rPr>
              <w:t>pummelo</w:t>
            </w:r>
            <w:proofErr w:type="spellEnd"/>
            <w:r w:rsidRPr="004D4063">
              <w:rPr>
                <w:rFonts w:ascii="Times" w:hAnsi="Times"/>
                <w:sz w:val="22"/>
                <w:szCs w:val="22"/>
              </w:rPr>
              <w:t>' ex-</w:t>
            </w:r>
            <w:proofErr w:type="spellStart"/>
            <w:r w:rsidRPr="004D4063">
              <w:rPr>
                <w:rFonts w:ascii="Times" w:hAnsi="Times"/>
                <w:sz w:val="22"/>
                <w:szCs w:val="22"/>
              </w:rPr>
              <w:t>Reili</w:t>
            </w:r>
            <w:proofErr w:type="spellEnd"/>
            <w:r w:rsidRPr="004D4063">
              <w:rPr>
                <w:rFonts w:ascii="Times" w:hAnsi="Times"/>
                <w:sz w:val="22"/>
                <w:szCs w:val="22"/>
              </w:rPr>
              <w:t xml:space="preserve"> County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Bahianinha</w:t>
            </w:r>
            <w:proofErr w:type="spellEnd"/>
            <w:r w:rsidRPr="004D4063">
              <w:rPr>
                <w:rFonts w:ascii="Times" w:hAnsi="Times"/>
                <w:sz w:val="22"/>
                <w:szCs w:val="22"/>
              </w:rPr>
              <w:t xml:space="preserve"> Monte </w:t>
            </w:r>
            <w:proofErr w:type="spellStart"/>
            <w:r w:rsidRPr="004D4063">
              <w:rPr>
                <w:rFonts w:ascii="Times" w:hAnsi="Times"/>
                <w:sz w:val="22"/>
                <w:szCs w:val="22"/>
              </w:rPr>
              <w:t>Parnazo</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navel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184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Bahianinha</w:t>
            </w:r>
            <w:proofErr w:type="spellEnd"/>
            <w:r w:rsidRPr="004D4063">
              <w:rPr>
                <w:rFonts w:ascii="Times" w:hAnsi="Times"/>
                <w:sz w:val="22"/>
                <w:szCs w:val="22"/>
              </w:rPr>
              <w:t xml:space="preserve"> Piracicaba</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navel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133261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Bahman</w:t>
            </w:r>
            <w:proofErr w:type="spellEnd"/>
            <w:r w:rsidRPr="004D4063">
              <w:rPr>
                <w:rFonts w:ascii="Times" w:hAnsi="Times"/>
                <w:sz w:val="22"/>
                <w:szCs w:val="22"/>
              </w:rPr>
              <w:t xml:space="preserve"> Persian #2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lime - sweet 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658374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Baiju</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76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Cami</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386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Campeona</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393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Canaliculata</w:t>
            </w:r>
            <w:proofErr w:type="spellEnd"/>
            <w:r w:rsidRPr="004D4063">
              <w:rPr>
                <w:rFonts w:ascii="Times" w:hAnsi="Times"/>
                <w:sz w:val="22"/>
                <w:szCs w:val="22"/>
              </w:rPr>
              <w:t xml:space="preserve"> </w:t>
            </w:r>
            <w:proofErr w:type="spellStart"/>
            <w:r w:rsidRPr="004D4063">
              <w:rPr>
                <w:rFonts w:ascii="Times" w:hAnsi="Times"/>
                <w:sz w:val="22"/>
                <w:szCs w:val="22"/>
              </w:rPr>
              <w:t>di</w:t>
            </w:r>
            <w:proofErr w:type="spellEnd"/>
            <w:r w:rsidRPr="004D4063">
              <w:rPr>
                <w:rFonts w:ascii="Times" w:hAnsi="Times"/>
                <w:sz w:val="22"/>
                <w:szCs w:val="22"/>
              </w:rPr>
              <w:t xml:space="preserve"> Palermo</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222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Caoju</w:t>
            </w:r>
            <w:proofErr w:type="spellEnd"/>
            <w:r w:rsidRPr="004D4063">
              <w:rPr>
                <w:rFonts w:ascii="Times" w:hAnsi="Times"/>
                <w:sz w:val="22"/>
                <w:szCs w:val="22"/>
              </w:rPr>
              <w:t xml:space="preserve"> (1-18-47)</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151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Cariappa-CM3</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524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Cariappa-pummelo2</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523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Cariappa-pummelo2</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2013002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Cariappa-pummelo3</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2013003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Clementine X </w:t>
            </w:r>
            <w:proofErr w:type="spellStart"/>
            <w:r w:rsidRPr="004D4063">
              <w:rPr>
                <w:rFonts w:ascii="Times" w:hAnsi="Times"/>
                <w:sz w:val="22"/>
                <w:szCs w:val="22"/>
              </w:rPr>
              <w:t>Murcott</w:t>
            </w:r>
            <w:proofErr w:type="spellEnd"/>
            <w:r w:rsidRPr="004D4063">
              <w:rPr>
                <w:rFonts w:ascii="Times" w:hAnsi="Times"/>
                <w:sz w:val="22"/>
                <w:szCs w:val="22"/>
              </w:rPr>
              <w:t xml:space="preserve"> (C54-4-2)</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167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Clementine X Orlando (F-6-9-10)</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166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Consolei</w:t>
            </w:r>
            <w:proofErr w:type="spellEnd"/>
            <w:r w:rsidRPr="004D4063">
              <w:rPr>
                <w:rFonts w:ascii="Times" w:hAnsi="Times"/>
                <w:sz w:val="22"/>
                <w:szCs w:val="22"/>
              </w:rPr>
              <w:t xml:space="preserve">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2000003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Corniculata</w:t>
            </w:r>
            <w:proofErr w:type="spellEnd"/>
            <w:r w:rsidRPr="004D4063">
              <w:rPr>
                <w:rFonts w:ascii="Times" w:hAnsi="Times"/>
                <w:sz w:val="22"/>
                <w:szCs w:val="22"/>
              </w:rPr>
              <w:t xml:space="preserve">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119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Corsican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citron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539421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Corsican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citron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539422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Dayap</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Diamante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citron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539423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Dona </w:t>
            </w:r>
            <w:proofErr w:type="spellStart"/>
            <w:r w:rsidRPr="004D4063">
              <w:rPr>
                <w:rFonts w:ascii="Times" w:hAnsi="Times"/>
                <w:sz w:val="22"/>
                <w:szCs w:val="22"/>
              </w:rPr>
              <w:t>Adelina</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451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Etonia</w:t>
            </w:r>
            <w:proofErr w:type="spellEnd"/>
            <w:r w:rsidRPr="004D4063">
              <w:rPr>
                <w:rFonts w:ascii="Times" w:hAnsi="Times"/>
                <w:sz w:val="22"/>
                <w:szCs w:val="22"/>
              </w:rPr>
              <w:t xml:space="preserve"> </w:t>
            </w:r>
            <w:proofErr w:type="spellStart"/>
            <w:r w:rsidRPr="004D4063">
              <w:rPr>
                <w:rFonts w:ascii="Times" w:hAnsi="Times"/>
                <w:sz w:val="22"/>
                <w:szCs w:val="22"/>
              </w:rPr>
              <w:t>citrange</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citrange</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29160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Etrog</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citron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539425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Foerster</w:t>
            </w:r>
            <w:proofErr w:type="spellEnd"/>
            <w:r w:rsidRPr="004D4063">
              <w:rPr>
                <w:rFonts w:ascii="Times" w:hAnsi="Times"/>
                <w:sz w:val="22"/>
                <w:szCs w:val="22"/>
              </w:rPr>
              <w:t xml:space="preserve"> "mutant"'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Fuju</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Fumin</w:t>
            </w:r>
            <w:proofErr w:type="spellEnd"/>
            <w:r w:rsidRPr="004D4063">
              <w:rPr>
                <w:rFonts w:ascii="Times" w:hAnsi="Times"/>
                <w:sz w:val="22"/>
                <w:szCs w:val="22"/>
              </w:rPr>
              <w:t xml:space="preserve"> Evergreen trifoliate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1998001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Fuming evergreen trifoliate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Gainesville 71</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388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Gaojiantou</w:t>
            </w:r>
            <w:proofErr w:type="spellEnd"/>
            <w:r w:rsidRPr="004D4063">
              <w:rPr>
                <w:rFonts w:ascii="Times" w:hAnsi="Times"/>
                <w:sz w:val="22"/>
                <w:szCs w:val="22"/>
              </w:rPr>
              <w:t xml:space="preserve"> </w:t>
            </w:r>
            <w:proofErr w:type="spellStart"/>
            <w:r w:rsidRPr="004D4063">
              <w:rPr>
                <w:rFonts w:ascii="Times" w:hAnsi="Times"/>
                <w:sz w:val="22"/>
                <w:szCs w:val="22"/>
              </w:rPr>
              <w:t>Mitong</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77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Garcia-</w:t>
            </w:r>
            <w:proofErr w:type="spellStart"/>
            <w:r w:rsidRPr="004D4063">
              <w:rPr>
                <w:rFonts w:ascii="Times" w:hAnsi="Times"/>
                <w:sz w:val="22"/>
                <w:szCs w:val="22"/>
              </w:rPr>
              <w:t>Yanez</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Gou </w:t>
            </w:r>
            <w:proofErr w:type="spellStart"/>
            <w:r w:rsidRPr="004D4063">
              <w:rPr>
                <w:rFonts w:ascii="Times" w:hAnsi="Times"/>
                <w:sz w:val="22"/>
                <w:szCs w:val="22"/>
              </w:rPr>
              <w:t>Tou</w:t>
            </w:r>
            <w:proofErr w:type="spellEnd"/>
            <w:r w:rsidRPr="004D4063">
              <w:rPr>
                <w:rFonts w:ascii="Times" w:hAnsi="Times"/>
                <w:sz w:val="22"/>
                <w:szCs w:val="22"/>
              </w:rPr>
              <w:t xml:space="preserve"> Xiang Yuan (B)</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321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Goutoucheng</w:t>
            </w:r>
            <w:proofErr w:type="spellEnd"/>
            <w:r w:rsidRPr="004D4063">
              <w:rPr>
                <w:rFonts w:ascii="Times" w:hAnsi="Times"/>
                <w:sz w:val="22"/>
                <w:szCs w:val="22"/>
              </w:rPr>
              <w:t xml:space="preserve"> (4-1)</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149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H-56</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539241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Hamlin 1-4-1</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Hawaiian</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143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Hongju</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74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lastRenderedPageBreak/>
              <w:t>Horned</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454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Huangguogan</w:t>
            </w:r>
            <w:proofErr w:type="spellEnd"/>
            <w:r w:rsidRPr="004D4063">
              <w:rPr>
                <w:rFonts w:ascii="Times" w:hAnsi="Times"/>
                <w:sz w:val="22"/>
                <w:szCs w:val="22"/>
              </w:rPr>
              <w:t xml:space="preserve"> #1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106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Huangguogan</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Hudson #1 (4N)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grapefruit</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385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Hyuganatsu-mikan</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280540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Iwaikan</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Kuharske</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citrange</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439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Limequat</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lime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146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Ling </w:t>
            </w:r>
            <w:proofErr w:type="spellStart"/>
            <w:r w:rsidRPr="004D4063">
              <w:rPr>
                <w:rFonts w:ascii="Times" w:hAnsi="Times"/>
                <w:sz w:val="22"/>
                <w:szCs w:val="22"/>
              </w:rPr>
              <w:t>Mung</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rangpur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Little Sweetie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113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Local lime 2-8 ex-</w:t>
            </w:r>
            <w:proofErr w:type="spellStart"/>
            <w:r w:rsidRPr="004D4063">
              <w:rPr>
                <w:rFonts w:ascii="Times" w:hAnsi="Times"/>
                <w:sz w:val="22"/>
                <w:szCs w:val="22"/>
              </w:rPr>
              <w:t>Reili</w:t>
            </w:r>
            <w:proofErr w:type="spellEnd"/>
            <w:r w:rsidRPr="004D4063">
              <w:rPr>
                <w:rFonts w:ascii="Times" w:hAnsi="Times"/>
                <w:sz w:val="22"/>
                <w:szCs w:val="22"/>
              </w:rPr>
              <w:t xml:space="preserve"> County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Local lime ex-</w:t>
            </w:r>
            <w:proofErr w:type="spellStart"/>
            <w:r w:rsidRPr="004D4063">
              <w:rPr>
                <w:rFonts w:ascii="Times" w:hAnsi="Times"/>
                <w:sz w:val="22"/>
                <w:szCs w:val="22"/>
              </w:rPr>
              <w:t>Xiaochenhang</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lime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Man </w:t>
            </w:r>
            <w:proofErr w:type="spellStart"/>
            <w:r w:rsidRPr="004D4063">
              <w:rPr>
                <w:rFonts w:ascii="Times" w:hAnsi="Times"/>
                <w:sz w:val="22"/>
                <w:szCs w:val="22"/>
              </w:rPr>
              <w:t>Ju</w:t>
            </w:r>
            <w:proofErr w:type="spellEnd"/>
            <w:r w:rsidRPr="004D4063">
              <w:rPr>
                <w:rFonts w:ascii="Times" w:hAnsi="Times"/>
                <w:sz w:val="22"/>
                <w:szCs w:val="22"/>
              </w:rPr>
              <w:t xml:space="preserve">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104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Marmalade tree</w:t>
            </w:r>
          </w:p>
        </w:tc>
        <w:tc>
          <w:tcPr>
            <w:tcW w:w="1980" w:type="dxa"/>
            <w:noWrap/>
            <w:hideMark/>
          </w:tcPr>
          <w:p w:rsidR="004D4063" w:rsidRPr="004D4063" w:rsidRDefault="004D4063">
            <w:pPr>
              <w:rPr>
                <w:rFonts w:ascii="Times" w:hAnsi="Times"/>
                <w:sz w:val="22"/>
                <w:szCs w:val="22"/>
              </w:rPr>
            </w:pP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2015001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Mediterranean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blood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90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Melanesian (PNG)</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papeda</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533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Nan </w:t>
            </w:r>
            <w:proofErr w:type="spellStart"/>
            <w:r w:rsidRPr="004D4063">
              <w:rPr>
                <w:rFonts w:ascii="Times" w:hAnsi="Times"/>
                <w:sz w:val="22"/>
                <w:szCs w:val="22"/>
              </w:rPr>
              <w:t>Feng</w:t>
            </w:r>
            <w:proofErr w:type="spellEnd"/>
            <w:r w:rsidRPr="004D4063">
              <w:rPr>
                <w:rFonts w:ascii="Times" w:hAnsi="Times"/>
                <w:sz w:val="22"/>
                <w:szCs w:val="22"/>
              </w:rPr>
              <w:t xml:space="preserve"> Mi </w:t>
            </w:r>
            <w:proofErr w:type="spellStart"/>
            <w:r w:rsidRPr="004D4063">
              <w:rPr>
                <w:rFonts w:ascii="Times" w:hAnsi="Times"/>
                <w:sz w:val="22"/>
                <w:szCs w:val="22"/>
              </w:rPr>
              <w:t>Ju</w:t>
            </w:r>
            <w:proofErr w:type="spellEnd"/>
            <w:r w:rsidRPr="004D4063">
              <w:rPr>
                <w:rFonts w:ascii="Times" w:hAnsi="Times"/>
                <w:sz w:val="22"/>
                <w:szCs w:val="22"/>
              </w:rPr>
              <w:t xml:space="preserve"> (OPS)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2002003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New Zealand Grapefruit</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grapefruit</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539464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Nin Kat</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433265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Nine Pound</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485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Old Indian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RCRC 4211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Orange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487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Pomo </w:t>
            </w:r>
            <w:proofErr w:type="spellStart"/>
            <w:r w:rsidRPr="004D4063">
              <w:rPr>
                <w:rFonts w:ascii="Times" w:hAnsi="Times"/>
                <w:sz w:val="22"/>
                <w:szCs w:val="22"/>
              </w:rPr>
              <w:t>d'Adamo</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lemon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138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Pon</w:t>
            </w:r>
            <w:proofErr w:type="spellEnd"/>
            <w:r w:rsidRPr="004D4063">
              <w:rPr>
                <w:rFonts w:ascii="Times" w:hAnsi="Times"/>
                <w:sz w:val="22"/>
                <w:szCs w:val="22"/>
              </w:rPr>
              <w:t xml:space="preserve"> tri DPI-50-7-6</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r w:rsidRPr="004D4063">
              <w:rPr>
                <w:rFonts w:ascii="Times" w:hAnsi="Times"/>
                <w:sz w:val="22"/>
                <w:szCs w:val="22"/>
              </w:rPr>
              <w:t xml:space="preserve"> #1 ex-Sichuan</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196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r w:rsidRPr="004D4063">
              <w:rPr>
                <w:rFonts w:ascii="Times" w:hAnsi="Times"/>
                <w:sz w:val="22"/>
                <w:szCs w:val="22"/>
              </w:rPr>
              <w:t xml:space="preserve"> #2 ex-Sichuan</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197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r w:rsidRPr="004D4063">
              <w:rPr>
                <w:rFonts w:ascii="Times" w:hAnsi="Times"/>
                <w:sz w:val="22"/>
                <w:szCs w:val="22"/>
              </w:rPr>
              <w:t xml:space="preserve"> #3 ex-Sichuan</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198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Red ling </w:t>
            </w:r>
            <w:proofErr w:type="spellStart"/>
            <w:r w:rsidRPr="004D4063">
              <w:rPr>
                <w:rFonts w:ascii="Times" w:hAnsi="Times"/>
                <w:sz w:val="22"/>
                <w:szCs w:val="22"/>
              </w:rPr>
              <w:t>mung</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rangpur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Red Mexican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grapefruit</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Reina</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536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Ruby 4N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blood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Sarah #2</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Seville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sour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539169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Shamel</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148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Shatianyou</w:t>
            </w:r>
            <w:proofErr w:type="spellEnd"/>
            <w:r w:rsidRPr="004D4063">
              <w:rPr>
                <w:rFonts w:ascii="Times" w:hAnsi="Times"/>
                <w:sz w:val="22"/>
                <w:szCs w:val="22"/>
              </w:rPr>
              <w:t xml:space="preserve"> (2-1)</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154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Suanju</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81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Sunki</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Swingle</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tangelo</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188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Temecula Sweet</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463</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Temple 4N</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Thimmaiah1</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pummelo</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RSD 2013001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Tonkan</w:t>
            </w:r>
            <w:proofErr w:type="spellEnd"/>
            <w:r w:rsidRPr="004D4063">
              <w:rPr>
                <w:rFonts w:ascii="Times" w:hAnsi="Times"/>
                <w:sz w:val="22"/>
                <w:szCs w:val="22"/>
              </w:rPr>
              <w:t xml:space="preserve"> </w:t>
            </w:r>
            <w:proofErr w:type="spellStart"/>
            <w:r w:rsidRPr="004D4063">
              <w:rPr>
                <w:rFonts w:ascii="Times" w:hAnsi="Times"/>
                <w:sz w:val="22"/>
                <w:szCs w:val="22"/>
              </w:rPr>
              <w:t>nucellar</w:t>
            </w:r>
            <w:proofErr w:type="spellEnd"/>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91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lastRenderedPageBreak/>
              <w:t>Toronja</w:t>
            </w:r>
            <w:proofErr w:type="spellEnd"/>
            <w:r w:rsidRPr="004D4063">
              <w:rPr>
                <w:rFonts w:ascii="Times" w:hAnsi="Times"/>
                <w:sz w:val="22"/>
                <w:szCs w:val="22"/>
              </w:rPr>
              <w:t xml:space="preserve"> ex-Paso Hondo</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grapefruit</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539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SELF</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Tung </w:t>
            </w:r>
            <w:proofErr w:type="spellStart"/>
            <w:r w:rsidRPr="004D4063">
              <w:rPr>
                <w:rFonts w:ascii="Times" w:hAnsi="Times"/>
                <w:sz w:val="22"/>
                <w:szCs w:val="22"/>
              </w:rPr>
              <w:t>kum</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185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Umatilla</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tangor</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un-named trifoliate ex-</w:t>
            </w:r>
            <w:proofErr w:type="spellStart"/>
            <w:r w:rsidRPr="004D4063">
              <w:rPr>
                <w:rFonts w:ascii="Times" w:hAnsi="Times"/>
                <w:sz w:val="22"/>
                <w:szCs w:val="22"/>
              </w:rPr>
              <w:t>Beibei</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155</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 Early Pride</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389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US-897</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384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US-942</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citrandarin</w:t>
            </w:r>
            <w:proofErr w:type="spellEnd"/>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532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1-46-30</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371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5-51-2</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448</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5-8-122</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447</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6-2-53</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mandarin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446</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Navel 2-C</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navel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391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USDA Navel 3-S</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navel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392</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Valencia seedless</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valencia</w:t>
            </w:r>
            <w:proofErr w:type="spellEnd"/>
            <w:r w:rsidRPr="004D4063">
              <w:rPr>
                <w:rFonts w:ascii="Times" w:hAnsi="Times"/>
                <w:sz w:val="22"/>
                <w:szCs w:val="22"/>
              </w:rPr>
              <w:t xml:space="preserve"> orange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394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 xml:space="preserve">Variant </w:t>
            </w:r>
            <w:proofErr w:type="spellStart"/>
            <w:r w:rsidRPr="004D4063">
              <w:rPr>
                <w:rFonts w:ascii="Times" w:hAnsi="Times"/>
                <w:sz w:val="22"/>
                <w:szCs w:val="22"/>
              </w:rPr>
              <w:t>citradia</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trifoliate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171</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Vecino</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sweet lime</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450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Xiangchen</w:t>
            </w:r>
            <w:proofErr w:type="spellEnd"/>
            <w:r w:rsidRPr="004D4063">
              <w:rPr>
                <w:rFonts w:ascii="Times" w:hAnsi="Times"/>
                <w:sz w:val="22"/>
                <w:szCs w:val="22"/>
              </w:rPr>
              <w:t xml:space="preserve"> (OPS)</w:t>
            </w:r>
          </w:p>
        </w:tc>
        <w:tc>
          <w:tcPr>
            <w:tcW w:w="1980"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papeda</w:t>
            </w:r>
            <w:proofErr w:type="spellEnd"/>
            <w:r w:rsidRPr="004D4063">
              <w:rPr>
                <w:rFonts w:ascii="Times" w:hAnsi="Times"/>
                <w:sz w:val="22"/>
                <w:szCs w:val="22"/>
              </w:rPr>
              <w:t xml:space="preserve">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100</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INTL</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r w:rsidRPr="004D4063">
              <w:rPr>
                <w:rFonts w:ascii="Times" w:hAnsi="Times"/>
                <w:sz w:val="22"/>
                <w:szCs w:val="22"/>
              </w:rPr>
              <w:t>Yemen</w:t>
            </w:r>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citron</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PI 539434</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r w:rsidR="004D4063" w:rsidRPr="004D4063" w:rsidTr="004D4063">
        <w:trPr>
          <w:trHeight w:val="300"/>
        </w:trPr>
        <w:tc>
          <w:tcPr>
            <w:tcW w:w="3348" w:type="dxa"/>
            <w:noWrap/>
            <w:hideMark/>
          </w:tcPr>
          <w:p w:rsidR="004D4063" w:rsidRPr="004D4063" w:rsidRDefault="004D4063">
            <w:pPr>
              <w:rPr>
                <w:rFonts w:ascii="Times" w:hAnsi="Times"/>
                <w:sz w:val="22"/>
                <w:szCs w:val="22"/>
              </w:rPr>
            </w:pPr>
            <w:proofErr w:type="spellStart"/>
            <w:r w:rsidRPr="004D4063">
              <w:rPr>
                <w:rFonts w:ascii="Times" w:hAnsi="Times"/>
                <w:sz w:val="22"/>
                <w:szCs w:val="22"/>
              </w:rPr>
              <w:t>Yuzuquat</w:t>
            </w:r>
            <w:proofErr w:type="spellEnd"/>
          </w:p>
        </w:tc>
        <w:tc>
          <w:tcPr>
            <w:tcW w:w="1980" w:type="dxa"/>
            <w:noWrap/>
            <w:hideMark/>
          </w:tcPr>
          <w:p w:rsidR="004D4063" w:rsidRPr="004D4063" w:rsidRDefault="004D4063">
            <w:pPr>
              <w:rPr>
                <w:rFonts w:ascii="Times" w:hAnsi="Times"/>
                <w:sz w:val="22"/>
                <w:szCs w:val="22"/>
              </w:rPr>
            </w:pPr>
            <w:r w:rsidRPr="004D4063">
              <w:rPr>
                <w:rFonts w:ascii="Times" w:hAnsi="Times"/>
                <w:sz w:val="22"/>
                <w:szCs w:val="22"/>
              </w:rPr>
              <w:t>kumquat hybrid</w:t>
            </w:r>
          </w:p>
        </w:tc>
        <w:tc>
          <w:tcPr>
            <w:tcW w:w="1620" w:type="dxa"/>
            <w:noWrap/>
            <w:hideMark/>
          </w:tcPr>
          <w:p w:rsidR="004D4063" w:rsidRPr="004D4063" w:rsidRDefault="004D4063">
            <w:pPr>
              <w:rPr>
                <w:rFonts w:ascii="Times" w:hAnsi="Times"/>
                <w:sz w:val="22"/>
                <w:szCs w:val="22"/>
              </w:rPr>
            </w:pPr>
            <w:r w:rsidRPr="004D4063">
              <w:rPr>
                <w:rFonts w:ascii="Times" w:hAnsi="Times"/>
                <w:sz w:val="22"/>
                <w:szCs w:val="22"/>
              </w:rPr>
              <w:t>RRUT 49</w:t>
            </w:r>
          </w:p>
        </w:tc>
        <w:tc>
          <w:tcPr>
            <w:tcW w:w="1890" w:type="dxa"/>
            <w:noWrap/>
            <w:hideMark/>
          </w:tcPr>
          <w:p w:rsidR="004D4063" w:rsidRPr="004D4063" w:rsidRDefault="004D4063">
            <w:pPr>
              <w:rPr>
                <w:rFonts w:ascii="Times" w:hAnsi="Times"/>
                <w:sz w:val="22"/>
                <w:szCs w:val="22"/>
              </w:rPr>
            </w:pPr>
            <w:r w:rsidRPr="004D4063">
              <w:rPr>
                <w:rFonts w:ascii="Times" w:hAnsi="Times"/>
                <w:sz w:val="22"/>
                <w:szCs w:val="22"/>
              </w:rPr>
              <w:t>STATE</w:t>
            </w:r>
          </w:p>
        </w:tc>
      </w:tr>
    </w:tbl>
    <w:p w:rsidR="004D4063" w:rsidRDefault="00C17445">
      <w:pPr>
        <w:rPr>
          <w:rFonts w:ascii="Times" w:hAnsi="Times"/>
          <w:b/>
          <w:sz w:val="22"/>
          <w:szCs w:val="22"/>
        </w:rPr>
      </w:pPr>
      <w:r>
        <w:rPr>
          <w:rFonts w:ascii="Times" w:hAnsi="Times"/>
          <w:sz w:val="22"/>
          <w:szCs w:val="22"/>
        </w:rPr>
        <w:fldChar w:fldCharType="end"/>
      </w:r>
      <w:r w:rsidR="004D4063">
        <w:rPr>
          <w:rFonts w:ascii="Times" w:hAnsi="Times"/>
          <w:b/>
          <w:sz w:val="22"/>
          <w:szCs w:val="22"/>
        </w:rPr>
        <w:br w:type="page"/>
      </w:r>
    </w:p>
    <w:p w:rsidR="004D4063" w:rsidRPr="0071564F" w:rsidRDefault="004D4063">
      <w:pPr>
        <w:rPr>
          <w:rFonts w:ascii="Times" w:hAnsi="Times"/>
          <w:b/>
          <w:sz w:val="22"/>
          <w:szCs w:val="22"/>
        </w:rPr>
      </w:pPr>
    </w:p>
    <w:p w:rsidR="0071564F" w:rsidRDefault="0071564F">
      <w:pPr>
        <w:rPr>
          <w:rFonts w:ascii="Times" w:hAnsi="Times"/>
          <w:sz w:val="20"/>
          <w:szCs w:val="20"/>
        </w:rPr>
      </w:pPr>
    </w:p>
    <w:p w:rsidR="003A334F" w:rsidRPr="004D4063" w:rsidRDefault="003A334F" w:rsidP="00B701F0">
      <w:pPr>
        <w:rPr>
          <w:rFonts w:ascii="Times New Roman" w:hAnsi="Times New Roman"/>
          <w:b/>
          <w:sz w:val="22"/>
          <w:szCs w:val="22"/>
        </w:rPr>
      </w:pPr>
      <w:r w:rsidRPr="004D4063">
        <w:rPr>
          <w:rFonts w:ascii="Times New Roman" w:hAnsi="Times New Roman"/>
          <w:b/>
          <w:sz w:val="22"/>
          <w:szCs w:val="22"/>
        </w:rPr>
        <w:t>Appendix 6: HLB Quarantine Map of Riverside, CA</w:t>
      </w:r>
    </w:p>
    <w:p w:rsidR="003A334F" w:rsidRDefault="003A334F" w:rsidP="00B701F0">
      <w:pPr>
        <w:rPr>
          <w:rFonts w:ascii="Times" w:hAnsi="Times"/>
        </w:rPr>
      </w:pPr>
    </w:p>
    <w:p w:rsidR="003A334F" w:rsidRDefault="003A334F" w:rsidP="00B701F0">
      <w:pPr>
        <w:rPr>
          <w:rFonts w:ascii="Times" w:hAnsi="Times"/>
        </w:rPr>
      </w:pPr>
      <w:r>
        <w:rPr>
          <w:noProof/>
        </w:rPr>
        <w:drawing>
          <wp:inline distT="0" distB="0" distL="0" distR="0">
            <wp:extent cx="5943600" cy="448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486275"/>
                    </a:xfrm>
                    <a:prstGeom prst="rect">
                      <a:avLst/>
                    </a:prstGeom>
                  </pic:spPr>
                </pic:pic>
              </a:graphicData>
            </a:graphic>
          </wp:inline>
        </w:drawing>
      </w:r>
    </w:p>
    <w:p w:rsidR="003A334F" w:rsidRDefault="003A334F">
      <w:pPr>
        <w:rPr>
          <w:rFonts w:ascii="Times" w:hAnsi="Times"/>
        </w:rPr>
      </w:pPr>
      <w:r>
        <w:rPr>
          <w:rFonts w:ascii="Times" w:hAnsi="Times"/>
        </w:rPr>
        <w:br w:type="page"/>
      </w:r>
    </w:p>
    <w:p w:rsidR="00B701F0" w:rsidRPr="00A31503" w:rsidRDefault="009132B6" w:rsidP="00B701F0">
      <w:pPr>
        <w:rPr>
          <w:rFonts w:ascii="Times New Roman" w:hAnsi="Times New Roman"/>
          <w:b/>
          <w:sz w:val="22"/>
          <w:szCs w:val="22"/>
        </w:rPr>
      </w:pPr>
      <w:r w:rsidRPr="00A31503">
        <w:rPr>
          <w:rFonts w:ascii="Times New Roman" w:hAnsi="Times New Roman"/>
          <w:b/>
          <w:sz w:val="22"/>
          <w:szCs w:val="22"/>
        </w:rPr>
        <w:lastRenderedPageBreak/>
        <w:t>Appendix 7</w:t>
      </w:r>
      <w:r w:rsidR="00B701F0" w:rsidRPr="00A31503">
        <w:rPr>
          <w:rFonts w:ascii="Times New Roman" w:hAnsi="Times New Roman"/>
          <w:b/>
          <w:sz w:val="22"/>
          <w:szCs w:val="22"/>
        </w:rPr>
        <w:t>. Progress made towards securing accessions maintained in the protected screenhouse in liquid nitrogen for long term storage.</w:t>
      </w:r>
    </w:p>
    <w:p w:rsidR="00B701F0" w:rsidRPr="00B93374" w:rsidRDefault="00B701F0" w:rsidP="00B701F0">
      <w:pPr>
        <w:rPr>
          <w:rFonts w:ascii="Times" w:hAnsi="Times"/>
          <w:sz w:val="20"/>
          <w:szCs w:val="20"/>
        </w:rPr>
      </w:pPr>
    </w:p>
    <w:p w:rsidR="00A37C04" w:rsidRDefault="005051ED" w:rsidP="00B701F0">
      <w:pPr>
        <w:rPr>
          <w:rFonts w:ascii="Times" w:hAnsi="Times"/>
          <w:sz w:val="20"/>
          <w:szCs w:val="20"/>
        </w:rPr>
      </w:pPr>
      <w:r>
        <w:rPr>
          <w:noProof/>
        </w:rPr>
        <w:drawing>
          <wp:inline distT="0" distB="0" distL="0" distR="0">
            <wp:extent cx="5943600" cy="4439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439285"/>
                    </a:xfrm>
                    <a:prstGeom prst="rect">
                      <a:avLst/>
                    </a:prstGeom>
                  </pic:spPr>
                </pic:pic>
              </a:graphicData>
            </a:graphic>
          </wp:inline>
        </w:drawing>
      </w:r>
    </w:p>
    <w:p w:rsidR="00E45074" w:rsidRPr="00B93374" w:rsidRDefault="00E45074">
      <w:pPr>
        <w:rPr>
          <w:rFonts w:ascii="Times" w:hAnsi="Times"/>
          <w:sz w:val="20"/>
          <w:szCs w:val="20"/>
          <w:highlight w:val="yellow"/>
        </w:rPr>
      </w:pPr>
    </w:p>
    <w:p w:rsidR="00E45074" w:rsidRPr="00B93374" w:rsidRDefault="00E45074">
      <w:pPr>
        <w:rPr>
          <w:rFonts w:ascii="Times" w:hAnsi="Times"/>
          <w:sz w:val="20"/>
          <w:szCs w:val="20"/>
        </w:rPr>
      </w:pPr>
    </w:p>
    <w:p w:rsidR="00E45074" w:rsidRPr="00B93374" w:rsidRDefault="00E45074" w:rsidP="00DF5423">
      <w:pPr>
        <w:rPr>
          <w:rFonts w:ascii="Times" w:hAnsi="Times"/>
          <w:sz w:val="20"/>
          <w:szCs w:val="20"/>
        </w:rPr>
      </w:pPr>
    </w:p>
    <w:sectPr w:rsidR="00E45074" w:rsidRPr="00B93374" w:rsidSect="00FC7A00">
      <w:footerReference w:type="default" r:id="rId15"/>
      <w:pgSz w:w="12240" w:h="15840"/>
      <w:pgMar w:top="1080" w:right="1080" w:bottom="1080" w:left="10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82181" w15:done="0"/>
  <w15:commentEx w15:paraId="109346B6" w15:done="0"/>
  <w15:commentEx w15:paraId="17F0DD57" w15:done="0"/>
  <w15:commentEx w15:paraId="0E680915" w15:done="0"/>
  <w15:commentEx w15:paraId="48312021" w15:done="0"/>
  <w15:commentEx w15:paraId="457CA790" w15:paraIdParent="48312021" w15:done="0"/>
  <w15:commentEx w15:paraId="1FAA5FFE" w15:done="0"/>
  <w15:commentEx w15:paraId="66314A1E" w15:done="0"/>
  <w15:commentEx w15:paraId="41C69732" w15:paraIdParent="66314A1E" w15:done="0"/>
  <w15:commentEx w15:paraId="0BF55F9B" w15:done="0"/>
  <w15:commentEx w15:paraId="20ECF8F6" w15:paraIdParent="0BF55F9B" w15:done="0"/>
  <w15:commentEx w15:paraId="5F6176B4" w15:done="0"/>
  <w15:commentEx w15:paraId="3913B67A" w15:done="0"/>
  <w15:commentEx w15:paraId="1EB09393" w15:paraIdParent="3913B67A" w15:done="0"/>
  <w15:commentEx w15:paraId="444C2D0D" w15:done="0"/>
  <w15:commentEx w15:paraId="3969378C" w15:done="0"/>
  <w15:commentEx w15:paraId="1484B7F3" w15:done="0"/>
  <w15:commentEx w15:paraId="4291A0B2" w15:done="0"/>
  <w15:commentEx w15:paraId="67CEA813" w15:done="0"/>
  <w15:commentEx w15:paraId="33083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82181" w16cid:durableId="1E79D089"/>
  <w16cid:commentId w16cid:paraId="109346B6" w16cid:durableId="1E79D205"/>
  <w16cid:commentId w16cid:paraId="17F0DD57" w16cid:durableId="1E79D08B"/>
  <w16cid:commentId w16cid:paraId="0E680915" w16cid:durableId="1E79D08C"/>
  <w16cid:commentId w16cid:paraId="48312021" w16cid:durableId="1E79D08D"/>
  <w16cid:commentId w16cid:paraId="457CA790" w16cid:durableId="1E79D26C"/>
  <w16cid:commentId w16cid:paraId="1FAA5FFE" w16cid:durableId="1E79D08E"/>
  <w16cid:commentId w16cid:paraId="66314A1E" w16cid:durableId="1E79D08F"/>
  <w16cid:commentId w16cid:paraId="41C69732" w16cid:durableId="1E79D28E"/>
  <w16cid:commentId w16cid:paraId="0BF55F9B" w16cid:durableId="1E79D090"/>
  <w16cid:commentId w16cid:paraId="20ECF8F6" w16cid:durableId="1E79D395"/>
  <w16cid:commentId w16cid:paraId="5F6176B4" w16cid:durableId="1E79D091"/>
  <w16cid:commentId w16cid:paraId="3913B67A" w16cid:durableId="1E79D092"/>
  <w16cid:commentId w16cid:paraId="1EB09393" w16cid:durableId="1E79D313"/>
  <w16cid:commentId w16cid:paraId="444C2D0D" w16cid:durableId="1E79D093"/>
  <w16cid:commentId w16cid:paraId="3969378C" w16cid:durableId="1E79D094"/>
  <w16cid:commentId w16cid:paraId="1484B7F3" w16cid:durableId="1E79D095"/>
  <w16cid:commentId w16cid:paraId="4291A0B2" w16cid:durableId="1E79D096"/>
  <w16cid:commentId w16cid:paraId="67CEA813" w16cid:durableId="1E79D097"/>
  <w16cid:commentId w16cid:paraId="330834DD" w16cid:durableId="1E79D09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C0" w:rsidRDefault="00AF49C0" w:rsidP="00DC61F4">
      <w:r>
        <w:separator/>
      </w:r>
    </w:p>
  </w:endnote>
  <w:endnote w:type="continuationSeparator" w:id="0">
    <w:p w:rsidR="00AF49C0" w:rsidRDefault="00AF49C0" w:rsidP="00DC6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0537"/>
      <w:docPartObj>
        <w:docPartGallery w:val="Page Numbers (Bottom of Page)"/>
        <w:docPartUnique/>
      </w:docPartObj>
    </w:sdtPr>
    <w:sdtContent>
      <w:p w:rsidR="00533D5C" w:rsidRDefault="00C17445">
        <w:pPr>
          <w:pStyle w:val="Footer"/>
          <w:jc w:val="center"/>
        </w:pPr>
        <w:r>
          <w:fldChar w:fldCharType="begin"/>
        </w:r>
        <w:r w:rsidR="00533D5C">
          <w:instrText xml:space="preserve"> PAGE   \* MERGEFORMAT </w:instrText>
        </w:r>
        <w:r>
          <w:fldChar w:fldCharType="separate"/>
        </w:r>
        <w:r w:rsidR="008B669F">
          <w:rPr>
            <w:noProof/>
          </w:rPr>
          <w:t>1</w:t>
        </w:r>
        <w:r>
          <w:rPr>
            <w:noProof/>
          </w:rPr>
          <w:fldChar w:fldCharType="end"/>
        </w:r>
      </w:p>
    </w:sdtContent>
  </w:sdt>
  <w:p w:rsidR="00533D5C" w:rsidRDefault="00533D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C0" w:rsidRDefault="00AF49C0" w:rsidP="00DC61F4">
      <w:r>
        <w:separator/>
      </w:r>
    </w:p>
  </w:footnote>
  <w:footnote w:type="continuationSeparator" w:id="0">
    <w:p w:rsidR="00AF49C0" w:rsidRDefault="00AF49C0" w:rsidP="00DC6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DA8"/>
    <w:multiLevelType w:val="hybridMultilevel"/>
    <w:tmpl w:val="0F6E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321C6"/>
    <w:multiLevelType w:val="hybridMultilevel"/>
    <w:tmpl w:val="DA707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B672C"/>
    <w:multiLevelType w:val="hybridMultilevel"/>
    <w:tmpl w:val="881E7CC4"/>
    <w:lvl w:ilvl="0" w:tplc="0409000F">
      <w:start w:val="1"/>
      <w:numFmt w:val="decimal"/>
      <w:lvlText w:val="%1."/>
      <w:lvlJc w:val="left"/>
      <w:pPr>
        <w:ind w:left="1440"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D11E0"/>
    <w:multiLevelType w:val="multilevel"/>
    <w:tmpl w:val="FD20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C517C"/>
    <w:multiLevelType w:val="hybridMultilevel"/>
    <w:tmpl w:val="B1B4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951EA"/>
    <w:multiLevelType w:val="hybridMultilevel"/>
    <w:tmpl w:val="2B3848CC"/>
    <w:lvl w:ilvl="0" w:tplc="24089172">
      <w:start w:val="1"/>
      <w:numFmt w:val="decimal"/>
      <w:lvlText w:val="%1"/>
      <w:lvlJc w:val="left"/>
      <w:pPr>
        <w:ind w:left="1440"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47285"/>
    <w:multiLevelType w:val="hybridMultilevel"/>
    <w:tmpl w:val="33D619A2"/>
    <w:lvl w:ilvl="0" w:tplc="68DE89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681AD9"/>
    <w:multiLevelType w:val="hybridMultilevel"/>
    <w:tmpl w:val="5E96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00145"/>
    <w:multiLevelType w:val="hybridMultilevel"/>
    <w:tmpl w:val="70E8E132"/>
    <w:lvl w:ilvl="0" w:tplc="F2986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E77EE1"/>
    <w:multiLevelType w:val="hybridMultilevel"/>
    <w:tmpl w:val="AD984B78"/>
    <w:lvl w:ilvl="0" w:tplc="24089172">
      <w:start w:val="1"/>
      <w:numFmt w:val="decimal"/>
      <w:lvlText w:val="%1"/>
      <w:lvlJc w:val="left"/>
      <w:pPr>
        <w:ind w:left="1440"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43F62"/>
    <w:multiLevelType w:val="hybridMultilevel"/>
    <w:tmpl w:val="C1FA1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121D34"/>
    <w:multiLevelType w:val="hybridMultilevel"/>
    <w:tmpl w:val="4BEAE886"/>
    <w:lvl w:ilvl="0" w:tplc="24089172">
      <w:start w:val="1"/>
      <w:numFmt w:val="decimal"/>
      <w:lvlText w:val="%1"/>
      <w:lvlJc w:val="left"/>
      <w:pPr>
        <w:ind w:left="1440" w:hanging="885"/>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nsid w:val="7ABF3925"/>
    <w:multiLevelType w:val="hybridMultilevel"/>
    <w:tmpl w:val="F052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0"/>
  </w:num>
  <w:num w:numId="6">
    <w:abstractNumId w:val="4"/>
  </w:num>
  <w:num w:numId="7">
    <w:abstractNumId w:val="1"/>
  </w:num>
  <w:num w:numId="8">
    <w:abstractNumId w:val="11"/>
  </w:num>
  <w:num w:numId="9">
    <w:abstractNumId w:val="9"/>
  </w:num>
  <w:num w:numId="10">
    <w:abstractNumId w:val="5"/>
  </w:num>
  <w:num w:numId="11">
    <w:abstractNumId w:val="2"/>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81216F"/>
    <w:rsid w:val="0000392A"/>
    <w:rsid w:val="000154C4"/>
    <w:rsid w:val="00021906"/>
    <w:rsid w:val="0002387E"/>
    <w:rsid w:val="00027EAE"/>
    <w:rsid w:val="000313AB"/>
    <w:rsid w:val="0003210F"/>
    <w:rsid w:val="0004056E"/>
    <w:rsid w:val="00042150"/>
    <w:rsid w:val="000455E2"/>
    <w:rsid w:val="00067153"/>
    <w:rsid w:val="00073A12"/>
    <w:rsid w:val="00084341"/>
    <w:rsid w:val="00086065"/>
    <w:rsid w:val="0009576B"/>
    <w:rsid w:val="000A58C5"/>
    <w:rsid w:val="000A6FFD"/>
    <w:rsid w:val="000A7071"/>
    <w:rsid w:val="000B008D"/>
    <w:rsid w:val="000B3183"/>
    <w:rsid w:val="000B457D"/>
    <w:rsid w:val="000C4D8E"/>
    <w:rsid w:val="000C7833"/>
    <w:rsid w:val="000D1003"/>
    <w:rsid w:val="000D341B"/>
    <w:rsid w:val="000E6BB9"/>
    <w:rsid w:val="000F1E20"/>
    <w:rsid w:val="000F57D6"/>
    <w:rsid w:val="000F66C5"/>
    <w:rsid w:val="000F69D4"/>
    <w:rsid w:val="001004C5"/>
    <w:rsid w:val="00104CFD"/>
    <w:rsid w:val="00107D01"/>
    <w:rsid w:val="00117EFC"/>
    <w:rsid w:val="00120A5A"/>
    <w:rsid w:val="00121C8E"/>
    <w:rsid w:val="00122CED"/>
    <w:rsid w:val="001339B9"/>
    <w:rsid w:val="0014283C"/>
    <w:rsid w:val="00146889"/>
    <w:rsid w:val="001622CE"/>
    <w:rsid w:val="00166442"/>
    <w:rsid w:val="00184230"/>
    <w:rsid w:val="0018635B"/>
    <w:rsid w:val="00192AD1"/>
    <w:rsid w:val="00195151"/>
    <w:rsid w:val="00195D4D"/>
    <w:rsid w:val="00197253"/>
    <w:rsid w:val="001A021F"/>
    <w:rsid w:val="001A1DA9"/>
    <w:rsid w:val="001A51DD"/>
    <w:rsid w:val="001A63EE"/>
    <w:rsid w:val="001A7AA5"/>
    <w:rsid w:val="001C3BB5"/>
    <w:rsid w:val="001C3C0E"/>
    <w:rsid w:val="001C4168"/>
    <w:rsid w:val="001C5447"/>
    <w:rsid w:val="001C752A"/>
    <w:rsid w:val="001C7E74"/>
    <w:rsid w:val="001E2BCA"/>
    <w:rsid w:val="001E6783"/>
    <w:rsid w:val="001E6A57"/>
    <w:rsid w:val="001F4A92"/>
    <w:rsid w:val="001F5CC5"/>
    <w:rsid w:val="00200BBB"/>
    <w:rsid w:val="0020413C"/>
    <w:rsid w:val="00210713"/>
    <w:rsid w:val="002236DE"/>
    <w:rsid w:val="00224E06"/>
    <w:rsid w:val="002260F2"/>
    <w:rsid w:val="00231821"/>
    <w:rsid w:val="002376F7"/>
    <w:rsid w:val="00240930"/>
    <w:rsid w:val="00240A91"/>
    <w:rsid w:val="0024621D"/>
    <w:rsid w:val="00246789"/>
    <w:rsid w:val="00262F5C"/>
    <w:rsid w:val="00263784"/>
    <w:rsid w:val="002641A0"/>
    <w:rsid w:val="00264907"/>
    <w:rsid w:val="00282260"/>
    <w:rsid w:val="002853C1"/>
    <w:rsid w:val="00297CCF"/>
    <w:rsid w:val="002B5EF7"/>
    <w:rsid w:val="002B6A59"/>
    <w:rsid w:val="002C3B82"/>
    <w:rsid w:val="002C439A"/>
    <w:rsid w:val="002D19E0"/>
    <w:rsid w:val="002D4175"/>
    <w:rsid w:val="002E5300"/>
    <w:rsid w:val="002F3736"/>
    <w:rsid w:val="003059ED"/>
    <w:rsid w:val="003209BF"/>
    <w:rsid w:val="00320B24"/>
    <w:rsid w:val="003401CA"/>
    <w:rsid w:val="0035239F"/>
    <w:rsid w:val="00361C5E"/>
    <w:rsid w:val="003623FB"/>
    <w:rsid w:val="003635C5"/>
    <w:rsid w:val="00367BB0"/>
    <w:rsid w:val="003723C9"/>
    <w:rsid w:val="00374E79"/>
    <w:rsid w:val="00393694"/>
    <w:rsid w:val="003937AD"/>
    <w:rsid w:val="003A2017"/>
    <w:rsid w:val="003A29B4"/>
    <w:rsid w:val="003A334F"/>
    <w:rsid w:val="003A3D28"/>
    <w:rsid w:val="003A4A1A"/>
    <w:rsid w:val="003A4FF4"/>
    <w:rsid w:val="003A56E9"/>
    <w:rsid w:val="003A649D"/>
    <w:rsid w:val="003A6CA4"/>
    <w:rsid w:val="003A6F20"/>
    <w:rsid w:val="003B2F72"/>
    <w:rsid w:val="003C0AC6"/>
    <w:rsid w:val="003C17C8"/>
    <w:rsid w:val="003C372F"/>
    <w:rsid w:val="003C6DF8"/>
    <w:rsid w:val="003D4388"/>
    <w:rsid w:val="003D705E"/>
    <w:rsid w:val="003D7FEF"/>
    <w:rsid w:val="003E13C0"/>
    <w:rsid w:val="003E776B"/>
    <w:rsid w:val="003F732F"/>
    <w:rsid w:val="00402545"/>
    <w:rsid w:val="00407CF5"/>
    <w:rsid w:val="00415C5B"/>
    <w:rsid w:val="00420119"/>
    <w:rsid w:val="00425639"/>
    <w:rsid w:val="0042653D"/>
    <w:rsid w:val="00435F89"/>
    <w:rsid w:val="004401E5"/>
    <w:rsid w:val="0044032F"/>
    <w:rsid w:val="0044278B"/>
    <w:rsid w:val="00445140"/>
    <w:rsid w:val="0044770B"/>
    <w:rsid w:val="00451CBE"/>
    <w:rsid w:val="004609AD"/>
    <w:rsid w:val="0046317E"/>
    <w:rsid w:val="00473E5A"/>
    <w:rsid w:val="0048577F"/>
    <w:rsid w:val="00497F97"/>
    <w:rsid w:val="004A13DC"/>
    <w:rsid w:val="004A4458"/>
    <w:rsid w:val="004A6F30"/>
    <w:rsid w:val="004C0BAA"/>
    <w:rsid w:val="004C2DCD"/>
    <w:rsid w:val="004C4911"/>
    <w:rsid w:val="004C507F"/>
    <w:rsid w:val="004C74F5"/>
    <w:rsid w:val="004D0C5F"/>
    <w:rsid w:val="004D18CB"/>
    <w:rsid w:val="004D4063"/>
    <w:rsid w:val="004D6CF4"/>
    <w:rsid w:val="004D762E"/>
    <w:rsid w:val="004D7EAC"/>
    <w:rsid w:val="004E64FE"/>
    <w:rsid w:val="004F0818"/>
    <w:rsid w:val="004F6051"/>
    <w:rsid w:val="004F63C6"/>
    <w:rsid w:val="004F6CF5"/>
    <w:rsid w:val="005051ED"/>
    <w:rsid w:val="00505619"/>
    <w:rsid w:val="00506C3C"/>
    <w:rsid w:val="0051194B"/>
    <w:rsid w:val="00516200"/>
    <w:rsid w:val="00525F6F"/>
    <w:rsid w:val="0052764F"/>
    <w:rsid w:val="00531E1A"/>
    <w:rsid w:val="00532713"/>
    <w:rsid w:val="00533560"/>
    <w:rsid w:val="00533D5C"/>
    <w:rsid w:val="00535AB3"/>
    <w:rsid w:val="00537884"/>
    <w:rsid w:val="005378DA"/>
    <w:rsid w:val="00541445"/>
    <w:rsid w:val="005430FF"/>
    <w:rsid w:val="00546CD3"/>
    <w:rsid w:val="00554081"/>
    <w:rsid w:val="005616CD"/>
    <w:rsid w:val="0057013B"/>
    <w:rsid w:val="00586715"/>
    <w:rsid w:val="00586749"/>
    <w:rsid w:val="00587A82"/>
    <w:rsid w:val="00592572"/>
    <w:rsid w:val="00594B61"/>
    <w:rsid w:val="0059528E"/>
    <w:rsid w:val="00596E7C"/>
    <w:rsid w:val="005A2E0E"/>
    <w:rsid w:val="005A35BE"/>
    <w:rsid w:val="005A7088"/>
    <w:rsid w:val="005C25E6"/>
    <w:rsid w:val="005D5DE9"/>
    <w:rsid w:val="005E5094"/>
    <w:rsid w:val="0060170D"/>
    <w:rsid w:val="00601E1D"/>
    <w:rsid w:val="00601E23"/>
    <w:rsid w:val="00603576"/>
    <w:rsid w:val="006074D0"/>
    <w:rsid w:val="00607B71"/>
    <w:rsid w:val="00612837"/>
    <w:rsid w:val="00615DA9"/>
    <w:rsid w:val="006249C4"/>
    <w:rsid w:val="00646E30"/>
    <w:rsid w:val="0065574A"/>
    <w:rsid w:val="00661938"/>
    <w:rsid w:val="006626F6"/>
    <w:rsid w:val="00665C8E"/>
    <w:rsid w:val="00670CFD"/>
    <w:rsid w:val="00682BA5"/>
    <w:rsid w:val="0068448E"/>
    <w:rsid w:val="00697FA6"/>
    <w:rsid w:val="006B1BB0"/>
    <w:rsid w:val="006E20EF"/>
    <w:rsid w:val="006E77B4"/>
    <w:rsid w:val="006F034A"/>
    <w:rsid w:val="006F2F51"/>
    <w:rsid w:val="006F3623"/>
    <w:rsid w:val="00704D19"/>
    <w:rsid w:val="00705347"/>
    <w:rsid w:val="007065A4"/>
    <w:rsid w:val="007129FF"/>
    <w:rsid w:val="0071564F"/>
    <w:rsid w:val="00717A6F"/>
    <w:rsid w:val="00722AF3"/>
    <w:rsid w:val="00722D40"/>
    <w:rsid w:val="007338B5"/>
    <w:rsid w:val="00734265"/>
    <w:rsid w:val="007436CC"/>
    <w:rsid w:val="00755A96"/>
    <w:rsid w:val="0076093A"/>
    <w:rsid w:val="00760B66"/>
    <w:rsid w:val="007659A6"/>
    <w:rsid w:val="007775B7"/>
    <w:rsid w:val="00786501"/>
    <w:rsid w:val="00791354"/>
    <w:rsid w:val="0079386B"/>
    <w:rsid w:val="007A02E8"/>
    <w:rsid w:val="007A683A"/>
    <w:rsid w:val="007A7CFD"/>
    <w:rsid w:val="007B6234"/>
    <w:rsid w:val="007B6FD3"/>
    <w:rsid w:val="007E4C1A"/>
    <w:rsid w:val="007F1017"/>
    <w:rsid w:val="00807BDB"/>
    <w:rsid w:val="00810D6D"/>
    <w:rsid w:val="0081216F"/>
    <w:rsid w:val="00813066"/>
    <w:rsid w:val="00814CFA"/>
    <w:rsid w:val="00857154"/>
    <w:rsid w:val="00874888"/>
    <w:rsid w:val="008763F7"/>
    <w:rsid w:val="00883465"/>
    <w:rsid w:val="00893BD2"/>
    <w:rsid w:val="008A487C"/>
    <w:rsid w:val="008A4D57"/>
    <w:rsid w:val="008A567C"/>
    <w:rsid w:val="008B04AF"/>
    <w:rsid w:val="008B1E09"/>
    <w:rsid w:val="008B3B00"/>
    <w:rsid w:val="008B669F"/>
    <w:rsid w:val="008C47A2"/>
    <w:rsid w:val="008C7476"/>
    <w:rsid w:val="008D1F2C"/>
    <w:rsid w:val="008D6719"/>
    <w:rsid w:val="008E182A"/>
    <w:rsid w:val="008E4FA4"/>
    <w:rsid w:val="008F085F"/>
    <w:rsid w:val="008F43C1"/>
    <w:rsid w:val="008F623E"/>
    <w:rsid w:val="009041F2"/>
    <w:rsid w:val="00904E7C"/>
    <w:rsid w:val="00905A0E"/>
    <w:rsid w:val="009125FB"/>
    <w:rsid w:val="009132B6"/>
    <w:rsid w:val="00922FB5"/>
    <w:rsid w:val="00935F71"/>
    <w:rsid w:val="009438A2"/>
    <w:rsid w:val="00947887"/>
    <w:rsid w:val="00951773"/>
    <w:rsid w:val="00951A8F"/>
    <w:rsid w:val="00952F90"/>
    <w:rsid w:val="00977E89"/>
    <w:rsid w:val="00980D7A"/>
    <w:rsid w:val="009838AE"/>
    <w:rsid w:val="009A2F7D"/>
    <w:rsid w:val="009A3560"/>
    <w:rsid w:val="009B1C29"/>
    <w:rsid w:val="009B24F4"/>
    <w:rsid w:val="009B62E1"/>
    <w:rsid w:val="009C08AF"/>
    <w:rsid w:val="009C6242"/>
    <w:rsid w:val="009D2F44"/>
    <w:rsid w:val="009D45C4"/>
    <w:rsid w:val="009D6865"/>
    <w:rsid w:val="009E0E65"/>
    <w:rsid w:val="009E3CA3"/>
    <w:rsid w:val="009E63B8"/>
    <w:rsid w:val="009E7113"/>
    <w:rsid w:val="009E75C9"/>
    <w:rsid w:val="009F005A"/>
    <w:rsid w:val="00A023BA"/>
    <w:rsid w:val="00A02F11"/>
    <w:rsid w:val="00A23A96"/>
    <w:rsid w:val="00A263A4"/>
    <w:rsid w:val="00A26D21"/>
    <w:rsid w:val="00A27DF6"/>
    <w:rsid w:val="00A31503"/>
    <w:rsid w:val="00A323BD"/>
    <w:rsid w:val="00A34003"/>
    <w:rsid w:val="00A3469D"/>
    <w:rsid w:val="00A36967"/>
    <w:rsid w:val="00A37C04"/>
    <w:rsid w:val="00A41D45"/>
    <w:rsid w:val="00A439E7"/>
    <w:rsid w:val="00A4418D"/>
    <w:rsid w:val="00A5626A"/>
    <w:rsid w:val="00A57EB4"/>
    <w:rsid w:val="00A57FAC"/>
    <w:rsid w:val="00A674F4"/>
    <w:rsid w:val="00A7266F"/>
    <w:rsid w:val="00A72887"/>
    <w:rsid w:val="00A7634F"/>
    <w:rsid w:val="00A826CF"/>
    <w:rsid w:val="00A84B0B"/>
    <w:rsid w:val="00A90D1E"/>
    <w:rsid w:val="00A941E6"/>
    <w:rsid w:val="00AA4463"/>
    <w:rsid w:val="00AA7985"/>
    <w:rsid w:val="00AB57C9"/>
    <w:rsid w:val="00AC150D"/>
    <w:rsid w:val="00AD4E56"/>
    <w:rsid w:val="00AF1FDB"/>
    <w:rsid w:val="00AF2C82"/>
    <w:rsid w:val="00AF49C0"/>
    <w:rsid w:val="00AF5369"/>
    <w:rsid w:val="00B00B43"/>
    <w:rsid w:val="00B04A82"/>
    <w:rsid w:val="00B0633B"/>
    <w:rsid w:val="00B10629"/>
    <w:rsid w:val="00B10B28"/>
    <w:rsid w:val="00B11EF6"/>
    <w:rsid w:val="00B1446D"/>
    <w:rsid w:val="00B31C09"/>
    <w:rsid w:val="00B35E3D"/>
    <w:rsid w:val="00B3714A"/>
    <w:rsid w:val="00B47B52"/>
    <w:rsid w:val="00B53B9D"/>
    <w:rsid w:val="00B60D98"/>
    <w:rsid w:val="00B66E4A"/>
    <w:rsid w:val="00B701F0"/>
    <w:rsid w:val="00B7144F"/>
    <w:rsid w:val="00B74454"/>
    <w:rsid w:val="00B745A9"/>
    <w:rsid w:val="00B80D3F"/>
    <w:rsid w:val="00B93374"/>
    <w:rsid w:val="00B947FE"/>
    <w:rsid w:val="00BA129C"/>
    <w:rsid w:val="00BB4E80"/>
    <w:rsid w:val="00BB571A"/>
    <w:rsid w:val="00BC070A"/>
    <w:rsid w:val="00BC07CE"/>
    <w:rsid w:val="00BC199A"/>
    <w:rsid w:val="00BC3C47"/>
    <w:rsid w:val="00BD5966"/>
    <w:rsid w:val="00BD5D13"/>
    <w:rsid w:val="00BE2B4D"/>
    <w:rsid w:val="00BE5016"/>
    <w:rsid w:val="00BF61DA"/>
    <w:rsid w:val="00C00D8E"/>
    <w:rsid w:val="00C01644"/>
    <w:rsid w:val="00C11305"/>
    <w:rsid w:val="00C12152"/>
    <w:rsid w:val="00C13DF6"/>
    <w:rsid w:val="00C16358"/>
    <w:rsid w:val="00C17445"/>
    <w:rsid w:val="00C21C59"/>
    <w:rsid w:val="00C237ED"/>
    <w:rsid w:val="00C2651D"/>
    <w:rsid w:val="00C31ADD"/>
    <w:rsid w:val="00C323B4"/>
    <w:rsid w:val="00C35551"/>
    <w:rsid w:val="00C42869"/>
    <w:rsid w:val="00C43530"/>
    <w:rsid w:val="00C46C58"/>
    <w:rsid w:val="00C51174"/>
    <w:rsid w:val="00C52F9D"/>
    <w:rsid w:val="00C53520"/>
    <w:rsid w:val="00C6280F"/>
    <w:rsid w:val="00C67EDD"/>
    <w:rsid w:val="00C75158"/>
    <w:rsid w:val="00C81420"/>
    <w:rsid w:val="00C829FE"/>
    <w:rsid w:val="00C94A3D"/>
    <w:rsid w:val="00CA1B59"/>
    <w:rsid w:val="00CA3857"/>
    <w:rsid w:val="00CA6FBE"/>
    <w:rsid w:val="00CB088B"/>
    <w:rsid w:val="00CB093A"/>
    <w:rsid w:val="00CB578D"/>
    <w:rsid w:val="00CC50A5"/>
    <w:rsid w:val="00CC693C"/>
    <w:rsid w:val="00CE29D7"/>
    <w:rsid w:val="00CE7111"/>
    <w:rsid w:val="00CE783B"/>
    <w:rsid w:val="00CF5E8C"/>
    <w:rsid w:val="00CF744D"/>
    <w:rsid w:val="00D067AB"/>
    <w:rsid w:val="00D107D0"/>
    <w:rsid w:val="00D1353B"/>
    <w:rsid w:val="00D143FA"/>
    <w:rsid w:val="00D21340"/>
    <w:rsid w:val="00D23041"/>
    <w:rsid w:val="00D3276E"/>
    <w:rsid w:val="00D33822"/>
    <w:rsid w:val="00D45089"/>
    <w:rsid w:val="00D54D33"/>
    <w:rsid w:val="00D57641"/>
    <w:rsid w:val="00D70282"/>
    <w:rsid w:val="00D77771"/>
    <w:rsid w:val="00D802D4"/>
    <w:rsid w:val="00D85DAB"/>
    <w:rsid w:val="00D87D0B"/>
    <w:rsid w:val="00D9031D"/>
    <w:rsid w:val="00D91400"/>
    <w:rsid w:val="00DA33E5"/>
    <w:rsid w:val="00DA502C"/>
    <w:rsid w:val="00DA50FF"/>
    <w:rsid w:val="00DA6723"/>
    <w:rsid w:val="00DB487A"/>
    <w:rsid w:val="00DC61F4"/>
    <w:rsid w:val="00DD087D"/>
    <w:rsid w:val="00DD59F2"/>
    <w:rsid w:val="00DD5E14"/>
    <w:rsid w:val="00DD6D15"/>
    <w:rsid w:val="00DD72C0"/>
    <w:rsid w:val="00DE3654"/>
    <w:rsid w:val="00DE394E"/>
    <w:rsid w:val="00DF5423"/>
    <w:rsid w:val="00DF6581"/>
    <w:rsid w:val="00E05D75"/>
    <w:rsid w:val="00E126C4"/>
    <w:rsid w:val="00E133FC"/>
    <w:rsid w:val="00E20A45"/>
    <w:rsid w:val="00E3038C"/>
    <w:rsid w:val="00E304C8"/>
    <w:rsid w:val="00E41215"/>
    <w:rsid w:val="00E418CE"/>
    <w:rsid w:val="00E43A4F"/>
    <w:rsid w:val="00E45074"/>
    <w:rsid w:val="00E4692E"/>
    <w:rsid w:val="00E4714E"/>
    <w:rsid w:val="00E51268"/>
    <w:rsid w:val="00E51704"/>
    <w:rsid w:val="00E532FF"/>
    <w:rsid w:val="00E57B82"/>
    <w:rsid w:val="00E57C79"/>
    <w:rsid w:val="00E60BF7"/>
    <w:rsid w:val="00E63F1C"/>
    <w:rsid w:val="00E67CCF"/>
    <w:rsid w:val="00E7180E"/>
    <w:rsid w:val="00E75328"/>
    <w:rsid w:val="00E77FA3"/>
    <w:rsid w:val="00E96B1A"/>
    <w:rsid w:val="00EA0503"/>
    <w:rsid w:val="00EA1AA4"/>
    <w:rsid w:val="00EB1F4F"/>
    <w:rsid w:val="00EC3E17"/>
    <w:rsid w:val="00EC4850"/>
    <w:rsid w:val="00EC51A9"/>
    <w:rsid w:val="00ED3BA7"/>
    <w:rsid w:val="00EE376D"/>
    <w:rsid w:val="00EF3A55"/>
    <w:rsid w:val="00EF4235"/>
    <w:rsid w:val="00EF68D6"/>
    <w:rsid w:val="00F148B0"/>
    <w:rsid w:val="00F157D6"/>
    <w:rsid w:val="00F20EDB"/>
    <w:rsid w:val="00F26400"/>
    <w:rsid w:val="00F26702"/>
    <w:rsid w:val="00F33EC8"/>
    <w:rsid w:val="00F45625"/>
    <w:rsid w:val="00F45F83"/>
    <w:rsid w:val="00F56656"/>
    <w:rsid w:val="00F568A7"/>
    <w:rsid w:val="00F57BA0"/>
    <w:rsid w:val="00F61556"/>
    <w:rsid w:val="00F620FA"/>
    <w:rsid w:val="00F65173"/>
    <w:rsid w:val="00F8339C"/>
    <w:rsid w:val="00F853CF"/>
    <w:rsid w:val="00F87FE4"/>
    <w:rsid w:val="00F9088E"/>
    <w:rsid w:val="00F913A2"/>
    <w:rsid w:val="00F96D20"/>
    <w:rsid w:val="00F9738F"/>
    <w:rsid w:val="00F97A77"/>
    <w:rsid w:val="00FA11A2"/>
    <w:rsid w:val="00FA256B"/>
    <w:rsid w:val="00FA60AF"/>
    <w:rsid w:val="00FB125A"/>
    <w:rsid w:val="00FB6A84"/>
    <w:rsid w:val="00FC4A34"/>
    <w:rsid w:val="00FC7A00"/>
    <w:rsid w:val="00FE47A5"/>
    <w:rsid w:val="00FE60AD"/>
    <w:rsid w:val="00FE7017"/>
    <w:rsid w:val="00FF13DA"/>
    <w:rsid w:val="00FF5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8F"/>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3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3F7"/>
    <w:rPr>
      <w:rFonts w:ascii="Lucida Grande" w:hAnsi="Lucida Grande" w:cs="Lucida Grande"/>
      <w:sz w:val="18"/>
      <w:szCs w:val="18"/>
      <w:lang w:eastAsia="en-US"/>
    </w:rPr>
  </w:style>
  <w:style w:type="character" w:styleId="Hyperlink">
    <w:name w:val="Hyperlink"/>
    <w:basedOn w:val="DefaultParagraphFont"/>
    <w:uiPriority w:val="99"/>
    <w:unhideWhenUsed/>
    <w:rsid w:val="00A439E7"/>
    <w:rPr>
      <w:color w:val="0000FF" w:themeColor="hyperlink"/>
      <w:u w:val="single"/>
    </w:rPr>
  </w:style>
  <w:style w:type="character" w:styleId="CommentReference">
    <w:name w:val="annotation reference"/>
    <w:basedOn w:val="DefaultParagraphFont"/>
    <w:uiPriority w:val="99"/>
    <w:semiHidden/>
    <w:unhideWhenUsed/>
    <w:rsid w:val="000C7833"/>
    <w:rPr>
      <w:sz w:val="16"/>
      <w:szCs w:val="16"/>
    </w:rPr>
  </w:style>
  <w:style w:type="paragraph" w:styleId="CommentText">
    <w:name w:val="annotation text"/>
    <w:basedOn w:val="Normal"/>
    <w:link w:val="CommentTextChar"/>
    <w:uiPriority w:val="99"/>
    <w:semiHidden/>
    <w:unhideWhenUsed/>
    <w:rsid w:val="000C7833"/>
    <w:rPr>
      <w:sz w:val="20"/>
      <w:szCs w:val="20"/>
    </w:rPr>
  </w:style>
  <w:style w:type="character" w:customStyle="1" w:styleId="CommentTextChar">
    <w:name w:val="Comment Text Char"/>
    <w:basedOn w:val="DefaultParagraphFont"/>
    <w:link w:val="CommentText"/>
    <w:uiPriority w:val="99"/>
    <w:semiHidden/>
    <w:rsid w:val="000C7833"/>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0C7833"/>
    <w:rPr>
      <w:b/>
      <w:bCs/>
    </w:rPr>
  </w:style>
  <w:style w:type="character" w:customStyle="1" w:styleId="CommentSubjectChar">
    <w:name w:val="Comment Subject Char"/>
    <w:basedOn w:val="CommentTextChar"/>
    <w:link w:val="CommentSubject"/>
    <w:uiPriority w:val="99"/>
    <w:semiHidden/>
    <w:rsid w:val="000C7833"/>
    <w:rPr>
      <w:rFonts w:ascii="Helvetica" w:hAnsi="Helvetica"/>
      <w:b/>
      <w:bCs/>
      <w:lang w:eastAsia="en-US"/>
    </w:rPr>
  </w:style>
  <w:style w:type="paragraph" w:styleId="ListParagraph">
    <w:name w:val="List Paragraph"/>
    <w:basedOn w:val="Normal"/>
    <w:uiPriority w:val="34"/>
    <w:qFormat/>
    <w:rsid w:val="00661938"/>
    <w:pPr>
      <w:spacing w:after="200" w:line="276" w:lineRule="auto"/>
      <w:ind w:left="720"/>
      <w:contextualSpacing/>
    </w:pPr>
    <w:rPr>
      <w:rFonts w:ascii="Times New Roman" w:eastAsiaTheme="minorHAnsi" w:hAnsi="Times New Roman"/>
      <w:kern w:val="28"/>
    </w:rPr>
  </w:style>
  <w:style w:type="paragraph" w:styleId="NoSpacing">
    <w:name w:val="No Spacing"/>
    <w:uiPriority w:val="1"/>
    <w:qFormat/>
    <w:rsid w:val="00661938"/>
    <w:rPr>
      <w:rFonts w:ascii="Calibri" w:eastAsia="Calibri" w:hAnsi="Calibri" w:cs="Calibri"/>
      <w:sz w:val="22"/>
      <w:szCs w:val="22"/>
      <w:lang w:eastAsia="en-US"/>
    </w:rPr>
  </w:style>
  <w:style w:type="paragraph" w:customStyle="1" w:styleId="Default">
    <w:name w:val="Default"/>
    <w:rsid w:val="00661938"/>
    <w:pPr>
      <w:autoSpaceDE w:val="0"/>
      <w:autoSpaceDN w:val="0"/>
      <w:adjustRightInd w:val="0"/>
    </w:pPr>
    <w:rPr>
      <w:rFonts w:eastAsia="Times New Roman"/>
      <w:color w:val="000000"/>
      <w:sz w:val="24"/>
      <w:szCs w:val="24"/>
      <w:lang w:eastAsia="en-US"/>
    </w:rPr>
  </w:style>
  <w:style w:type="paragraph" w:styleId="Header">
    <w:name w:val="header"/>
    <w:basedOn w:val="Normal"/>
    <w:link w:val="HeaderChar"/>
    <w:uiPriority w:val="99"/>
    <w:unhideWhenUsed/>
    <w:rsid w:val="00DC61F4"/>
    <w:pPr>
      <w:tabs>
        <w:tab w:val="center" w:pos="4680"/>
        <w:tab w:val="right" w:pos="9360"/>
      </w:tabs>
    </w:pPr>
  </w:style>
  <w:style w:type="character" w:customStyle="1" w:styleId="HeaderChar">
    <w:name w:val="Header Char"/>
    <w:basedOn w:val="DefaultParagraphFont"/>
    <w:link w:val="Header"/>
    <w:uiPriority w:val="99"/>
    <w:rsid w:val="00DC61F4"/>
    <w:rPr>
      <w:rFonts w:ascii="Helvetica" w:hAnsi="Helvetica"/>
      <w:sz w:val="24"/>
      <w:szCs w:val="24"/>
      <w:lang w:eastAsia="en-US"/>
    </w:rPr>
  </w:style>
  <w:style w:type="paragraph" w:styleId="Footer">
    <w:name w:val="footer"/>
    <w:basedOn w:val="Normal"/>
    <w:link w:val="FooterChar"/>
    <w:uiPriority w:val="99"/>
    <w:unhideWhenUsed/>
    <w:rsid w:val="00DC61F4"/>
    <w:pPr>
      <w:tabs>
        <w:tab w:val="center" w:pos="4680"/>
        <w:tab w:val="right" w:pos="9360"/>
      </w:tabs>
    </w:pPr>
  </w:style>
  <w:style w:type="character" w:customStyle="1" w:styleId="FooterChar">
    <w:name w:val="Footer Char"/>
    <w:basedOn w:val="DefaultParagraphFont"/>
    <w:link w:val="Footer"/>
    <w:uiPriority w:val="99"/>
    <w:rsid w:val="00DC61F4"/>
    <w:rPr>
      <w:rFonts w:ascii="Helvetica" w:hAnsi="Helvetica"/>
      <w:sz w:val="24"/>
      <w:szCs w:val="24"/>
      <w:lang w:eastAsia="en-US"/>
    </w:rPr>
  </w:style>
  <w:style w:type="paragraph" w:styleId="Revision">
    <w:name w:val="Revision"/>
    <w:hidden/>
    <w:uiPriority w:val="99"/>
    <w:semiHidden/>
    <w:rsid w:val="003C0AC6"/>
    <w:rPr>
      <w:rFonts w:ascii="Helvetica" w:hAnsi="Helvetica"/>
      <w:sz w:val="24"/>
      <w:szCs w:val="24"/>
      <w:lang w:eastAsia="en-US"/>
    </w:rPr>
  </w:style>
  <w:style w:type="paragraph" w:styleId="BodyText">
    <w:name w:val="Body Text"/>
    <w:basedOn w:val="Normal"/>
    <w:link w:val="BodyTextChar"/>
    <w:rsid w:val="00682BA5"/>
    <w:pPr>
      <w:spacing w:after="120"/>
      <w:jc w:val="both"/>
    </w:pPr>
    <w:rPr>
      <w:rFonts w:ascii="Arial" w:eastAsia="Times New Roman" w:hAnsi="Arial"/>
      <w:sz w:val="20"/>
      <w:szCs w:val="20"/>
    </w:rPr>
  </w:style>
  <w:style w:type="character" w:customStyle="1" w:styleId="BodyTextChar">
    <w:name w:val="Body Text Char"/>
    <w:basedOn w:val="DefaultParagraphFont"/>
    <w:link w:val="BodyText"/>
    <w:rsid w:val="00682BA5"/>
    <w:rPr>
      <w:rFonts w:ascii="Arial" w:eastAsia="Times New Roman" w:hAnsi="Arial"/>
      <w:lang w:eastAsia="en-US"/>
    </w:rPr>
  </w:style>
  <w:style w:type="character" w:customStyle="1" w:styleId="slug-metadata-note">
    <w:name w:val="slug-metadata-note"/>
    <w:rsid w:val="00682BA5"/>
  </w:style>
  <w:style w:type="character" w:customStyle="1" w:styleId="slug-doi">
    <w:name w:val="slug-doi"/>
    <w:rsid w:val="00682BA5"/>
  </w:style>
  <w:style w:type="character" w:customStyle="1" w:styleId="apple-converted-space">
    <w:name w:val="apple-converted-space"/>
    <w:basedOn w:val="DefaultParagraphFont"/>
    <w:rsid w:val="00793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8F"/>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3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3F7"/>
    <w:rPr>
      <w:rFonts w:ascii="Lucida Grande" w:hAnsi="Lucida Grande" w:cs="Lucida Grande"/>
      <w:sz w:val="18"/>
      <w:szCs w:val="18"/>
      <w:lang w:eastAsia="en-US"/>
    </w:rPr>
  </w:style>
  <w:style w:type="character" w:styleId="Hyperlink">
    <w:name w:val="Hyperlink"/>
    <w:basedOn w:val="DefaultParagraphFont"/>
    <w:uiPriority w:val="99"/>
    <w:unhideWhenUsed/>
    <w:rsid w:val="00A439E7"/>
    <w:rPr>
      <w:color w:val="0000FF" w:themeColor="hyperlink"/>
      <w:u w:val="single"/>
    </w:rPr>
  </w:style>
  <w:style w:type="character" w:styleId="CommentReference">
    <w:name w:val="annotation reference"/>
    <w:basedOn w:val="DefaultParagraphFont"/>
    <w:uiPriority w:val="99"/>
    <w:semiHidden/>
    <w:unhideWhenUsed/>
    <w:rsid w:val="000C7833"/>
    <w:rPr>
      <w:sz w:val="16"/>
      <w:szCs w:val="16"/>
    </w:rPr>
  </w:style>
  <w:style w:type="paragraph" w:styleId="CommentText">
    <w:name w:val="annotation text"/>
    <w:basedOn w:val="Normal"/>
    <w:link w:val="CommentTextChar"/>
    <w:uiPriority w:val="99"/>
    <w:semiHidden/>
    <w:unhideWhenUsed/>
    <w:rsid w:val="000C7833"/>
    <w:rPr>
      <w:sz w:val="20"/>
      <w:szCs w:val="20"/>
    </w:rPr>
  </w:style>
  <w:style w:type="character" w:customStyle="1" w:styleId="CommentTextChar">
    <w:name w:val="Comment Text Char"/>
    <w:basedOn w:val="DefaultParagraphFont"/>
    <w:link w:val="CommentText"/>
    <w:uiPriority w:val="99"/>
    <w:semiHidden/>
    <w:rsid w:val="000C7833"/>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0C7833"/>
    <w:rPr>
      <w:b/>
      <w:bCs/>
    </w:rPr>
  </w:style>
  <w:style w:type="character" w:customStyle="1" w:styleId="CommentSubjectChar">
    <w:name w:val="Comment Subject Char"/>
    <w:basedOn w:val="CommentTextChar"/>
    <w:link w:val="CommentSubject"/>
    <w:uiPriority w:val="99"/>
    <w:semiHidden/>
    <w:rsid w:val="000C7833"/>
    <w:rPr>
      <w:rFonts w:ascii="Helvetica" w:hAnsi="Helvetica"/>
      <w:b/>
      <w:bCs/>
      <w:lang w:eastAsia="en-US"/>
    </w:rPr>
  </w:style>
  <w:style w:type="paragraph" w:styleId="ListParagraph">
    <w:name w:val="List Paragraph"/>
    <w:basedOn w:val="Normal"/>
    <w:uiPriority w:val="34"/>
    <w:qFormat/>
    <w:rsid w:val="00661938"/>
    <w:pPr>
      <w:spacing w:after="200" w:line="276" w:lineRule="auto"/>
      <w:ind w:left="720"/>
      <w:contextualSpacing/>
    </w:pPr>
    <w:rPr>
      <w:rFonts w:ascii="Times New Roman" w:eastAsiaTheme="minorHAnsi" w:hAnsi="Times New Roman"/>
      <w:kern w:val="28"/>
    </w:rPr>
  </w:style>
  <w:style w:type="paragraph" w:styleId="NoSpacing">
    <w:name w:val="No Spacing"/>
    <w:uiPriority w:val="1"/>
    <w:qFormat/>
    <w:rsid w:val="00661938"/>
    <w:rPr>
      <w:rFonts w:ascii="Calibri" w:eastAsia="Calibri" w:hAnsi="Calibri" w:cs="Calibri"/>
      <w:sz w:val="22"/>
      <w:szCs w:val="22"/>
      <w:lang w:eastAsia="en-US"/>
    </w:rPr>
  </w:style>
  <w:style w:type="paragraph" w:customStyle="1" w:styleId="Default">
    <w:name w:val="Default"/>
    <w:rsid w:val="00661938"/>
    <w:pPr>
      <w:autoSpaceDE w:val="0"/>
      <w:autoSpaceDN w:val="0"/>
      <w:adjustRightInd w:val="0"/>
    </w:pPr>
    <w:rPr>
      <w:rFonts w:eastAsia="Times New Roman"/>
      <w:color w:val="000000"/>
      <w:sz w:val="24"/>
      <w:szCs w:val="24"/>
      <w:lang w:eastAsia="en-US"/>
    </w:rPr>
  </w:style>
  <w:style w:type="paragraph" w:styleId="Header">
    <w:name w:val="header"/>
    <w:basedOn w:val="Normal"/>
    <w:link w:val="HeaderChar"/>
    <w:uiPriority w:val="99"/>
    <w:unhideWhenUsed/>
    <w:rsid w:val="00DC61F4"/>
    <w:pPr>
      <w:tabs>
        <w:tab w:val="center" w:pos="4680"/>
        <w:tab w:val="right" w:pos="9360"/>
      </w:tabs>
    </w:pPr>
  </w:style>
  <w:style w:type="character" w:customStyle="1" w:styleId="HeaderChar">
    <w:name w:val="Header Char"/>
    <w:basedOn w:val="DefaultParagraphFont"/>
    <w:link w:val="Header"/>
    <w:uiPriority w:val="99"/>
    <w:rsid w:val="00DC61F4"/>
    <w:rPr>
      <w:rFonts w:ascii="Helvetica" w:hAnsi="Helvetica"/>
      <w:sz w:val="24"/>
      <w:szCs w:val="24"/>
      <w:lang w:eastAsia="en-US"/>
    </w:rPr>
  </w:style>
  <w:style w:type="paragraph" w:styleId="Footer">
    <w:name w:val="footer"/>
    <w:basedOn w:val="Normal"/>
    <w:link w:val="FooterChar"/>
    <w:uiPriority w:val="99"/>
    <w:unhideWhenUsed/>
    <w:rsid w:val="00DC61F4"/>
    <w:pPr>
      <w:tabs>
        <w:tab w:val="center" w:pos="4680"/>
        <w:tab w:val="right" w:pos="9360"/>
      </w:tabs>
    </w:pPr>
  </w:style>
  <w:style w:type="character" w:customStyle="1" w:styleId="FooterChar">
    <w:name w:val="Footer Char"/>
    <w:basedOn w:val="DefaultParagraphFont"/>
    <w:link w:val="Footer"/>
    <w:uiPriority w:val="99"/>
    <w:rsid w:val="00DC61F4"/>
    <w:rPr>
      <w:rFonts w:ascii="Helvetica" w:hAnsi="Helvetica"/>
      <w:sz w:val="24"/>
      <w:szCs w:val="24"/>
      <w:lang w:eastAsia="en-US"/>
    </w:rPr>
  </w:style>
  <w:style w:type="paragraph" w:styleId="Revision">
    <w:name w:val="Revision"/>
    <w:hidden/>
    <w:uiPriority w:val="99"/>
    <w:semiHidden/>
    <w:rsid w:val="003C0AC6"/>
    <w:rPr>
      <w:rFonts w:ascii="Helvetica" w:hAnsi="Helvetica"/>
      <w:sz w:val="24"/>
      <w:szCs w:val="24"/>
      <w:lang w:eastAsia="en-US"/>
    </w:rPr>
  </w:style>
  <w:style w:type="paragraph" w:styleId="BodyText">
    <w:name w:val="Body Text"/>
    <w:basedOn w:val="Normal"/>
    <w:link w:val="BodyTextChar"/>
    <w:rsid w:val="00682BA5"/>
    <w:pPr>
      <w:spacing w:after="120"/>
      <w:jc w:val="both"/>
    </w:pPr>
    <w:rPr>
      <w:rFonts w:ascii="Arial" w:eastAsia="Times New Roman" w:hAnsi="Arial"/>
      <w:sz w:val="20"/>
      <w:szCs w:val="20"/>
    </w:rPr>
  </w:style>
  <w:style w:type="character" w:customStyle="1" w:styleId="BodyTextChar">
    <w:name w:val="Body Text Char"/>
    <w:basedOn w:val="DefaultParagraphFont"/>
    <w:link w:val="BodyText"/>
    <w:rsid w:val="00682BA5"/>
    <w:rPr>
      <w:rFonts w:ascii="Arial" w:eastAsia="Times New Roman" w:hAnsi="Arial"/>
      <w:lang w:eastAsia="en-US"/>
    </w:rPr>
  </w:style>
  <w:style w:type="character" w:customStyle="1" w:styleId="slug-metadata-note">
    <w:name w:val="slug-metadata-note"/>
    <w:rsid w:val="00682BA5"/>
  </w:style>
  <w:style w:type="character" w:customStyle="1" w:styleId="slug-doi">
    <w:name w:val="slug-doi"/>
    <w:rsid w:val="00682BA5"/>
  </w:style>
  <w:style w:type="character" w:customStyle="1" w:styleId="apple-converted-space">
    <w:name w:val="apple-converted-space"/>
    <w:basedOn w:val="DefaultParagraphFont"/>
    <w:rsid w:val="0079386B"/>
  </w:style>
</w:styles>
</file>

<file path=word/webSettings.xml><?xml version="1.0" encoding="utf-8"?>
<w:webSettings xmlns:r="http://schemas.openxmlformats.org/officeDocument/2006/relationships" xmlns:w="http://schemas.openxmlformats.org/wordprocessingml/2006/main">
  <w:divs>
    <w:div w:id="31535814">
      <w:bodyDiv w:val="1"/>
      <w:marLeft w:val="0"/>
      <w:marRight w:val="0"/>
      <w:marTop w:val="0"/>
      <w:marBottom w:val="0"/>
      <w:divBdr>
        <w:top w:val="none" w:sz="0" w:space="0" w:color="auto"/>
        <w:left w:val="none" w:sz="0" w:space="0" w:color="auto"/>
        <w:bottom w:val="none" w:sz="0" w:space="0" w:color="auto"/>
        <w:right w:val="none" w:sz="0" w:space="0" w:color="auto"/>
      </w:divBdr>
    </w:div>
    <w:div w:id="48572860">
      <w:bodyDiv w:val="1"/>
      <w:marLeft w:val="0"/>
      <w:marRight w:val="0"/>
      <w:marTop w:val="0"/>
      <w:marBottom w:val="0"/>
      <w:divBdr>
        <w:top w:val="none" w:sz="0" w:space="0" w:color="auto"/>
        <w:left w:val="none" w:sz="0" w:space="0" w:color="auto"/>
        <w:bottom w:val="none" w:sz="0" w:space="0" w:color="auto"/>
        <w:right w:val="none" w:sz="0" w:space="0" w:color="auto"/>
      </w:divBdr>
      <w:divsChild>
        <w:div w:id="1955359314">
          <w:marLeft w:val="0"/>
          <w:marRight w:val="0"/>
          <w:marTop w:val="0"/>
          <w:marBottom w:val="0"/>
          <w:divBdr>
            <w:top w:val="none" w:sz="0" w:space="0" w:color="auto"/>
            <w:left w:val="none" w:sz="0" w:space="0" w:color="auto"/>
            <w:bottom w:val="none" w:sz="0" w:space="0" w:color="auto"/>
            <w:right w:val="none" w:sz="0" w:space="0" w:color="auto"/>
          </w:divBdr>
          <w:divsChild>
            <w:div w:id="1613592994">
              <w:marLeft w:val="360"/>
              <w:marRight w:val="360"/>
              <w:marTop w:val="0"/>
              <w:marBottom w:val="0"/>
              <w:divBdr>
                <w:top w:val="none" w:sz="0" w:space="0" w:color="auto"/>
                <w:left w:val="none" w:sz="0" w:space="0" w:color="auto"/>
                <w:bottom w:val="none" w:sz="0" w:space="0" w:color="auto"/>
                <w:right w:val="none" w:sz="0" w:space="0" w:color="auto"/>
              </w:divBdr>
              <w:divsChild>
                <w:div w:id="472067681">
                  <w:marLeft w:val="0"/>
                  <w:marRight w:val="0"/>
                  <w:marTop w:val="240"/>
                  <w:marBottom w:val="0"/>
                  <w:divBdr>
                    <w:top w:val="single" w:sz="4" w:space="0" w:color="999999"/>
                    <w:left w:val="single" w:sz="4" w:space="0" w:color="999999"/>
                    <w:bottom w:val="single" w:sz="4" w:space="0" w:color="999999"/>
                    <w:right w:val="single" w:sz="4" w:space="0" w:color="999999"/>
                  </w:divBdr>
                  <w:divsChild>
                    <w:div w:id="736050444">
                      <w:marLeft w:val="0"/>
                      <w:marRight w:val="0"/>
                      <w:marTop w:val="0"/>
                      <w:marBottom w:val="0"/>
                      <w:divBdr>
                        <w:top w:val="none" w:sz="0" w:space="0" w:color="auto"/>
                        <w:left w:val="single" w:sz="4" w:space="6" w:color="999999"/>
                        <w:bottom w:val="none" w:sz="0" w:space="0" w:color="auto"/>
                        <w:right w:val="single" w:sz="4" w:space="6" w:color="999999"/>
                      </w:divBdr>
                    </w:div>
                    <w:div w:id="1621376712">
                      <w:marLeft w:val="0"/>
                      <w:marRight w:val="0"/>
                      <w:marTop w:val="0"/>
                      <w:marBottom w:val="0"/>
                      <w:divBdr>
                        <w:top w:val="none" w:sz="0" w:space="0" w:color="auto"/>
                        <w:left w:val="none" w:sz="0" w:space="0" w:color="auto"/>
                        <w:bottom w:val="none" w:sz="0" w:space="0" w:color="auto"/>
                        <w:right w:val="none" w:sz="0" w:space="0" w:color="auto"/>
                      </w:divBdr>
                    </w:div>
                    <w:div w:id="4134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8903">
      <w:bodyDiv w:val="1"/>
      <w:marLeft w:val="0"/>
      <w:marRight w:val="0"/>
      <w:marTop w:val="0"/>
      <w:marBottom w:val="0"/>
      <w:divBdr>
        <w:top w:val="none" w:sz="0" w:space="0" w:color="auto"/>
        <w:left w:val="none" w:sz="0" w:space="0" w:color="auto"/>
        <w:bottom w:val="none" w:sz="0" w:space="0" w:color="auto"/>
        <w:right w:val="none" w:sz="0" w:space="0" w:color="auto"/>
      </w:divBdr>
    </w:div>
    <w:div w:id="191723916">
      <w:bodyDiv w:val="1"/>
      <w:marLeft w:val="0"/>
      <w:marRight w:val="0"/>
      <w:marTop w:val="0"/>
      <w:marBottom w:val="0"/>
      <w:divBdr>
        <w:top w:val="none" w:sz="0" w:space="0" w:color="auto"/>
        <w:left w:val="none" w:sz="0" w:space="0" w:color="auto"/>
        <w:bottom w:val="none" w:sz="0" w:space="0" w:color="auto"/>
        <w:right w:val="none" w:sz="0" w:space="0" w:color="auto"/>
      </w:divBdr>
    </w:div>
    <w:div w:id="217085822">
      <w:bodyDiv w:val="1"/>
      <w:marLeft w:val="0"/>
      <w:marRight w:val="0"/>
      <w:marTop w:val="0"/>
      <w:marBottom w:val="0"/>
      <w:divBdr>
        <w:top w:val="none" w:sz="0" w:space="0" w:color="auto"/>
        <w:left w:val="none" w:sz="0" w:space="0" w:color="auto"/>
        <w:bottom w:val="none" w:sz="0" w:space="0" w:color="auto"/>
        <w:right w:val="none" w:sz="0" w:space="0" w:color="auto"/>
      </w:divBdr>
    </w:div>
    <w:div w:id="218172826">
      <w:bodyDiv w:val="1"/>
      <w:marLeft w:val="0"/>
      <w:marRight w:val="0"/>
      <w:marTop w:val="0"/>
      <w:marBottom w:val="0"/>
      <w:divBdr>
        <w:top w:val="none" w:sz="0" w:space="0" w:color="auto"/>
        <w:left w:val="none" w:sz="0" w:space="0" w:color="auto"/>
        <w:bottom w:val="none" w:sz="0" w:space="0" w:color="auto"/>
        <w:right w:val="none" w:sz="0" w:space="0" w:color="auto"/>
      </w:divBdr>
    </w:div>
    <w:div w:id="256450007">
      <w:bodyDiv w:val="1"/>
      <w:marLeft w:val="0"/>
      <w:marRight w:val="0"/>
      <w:marTop w:val="0"/>
      <w:marBottom w:val="0"/>
      <w:divBdr>
        <w:top w:val="none" w:sz="0" w:space="0" w:color="auto"/>
        <w:left w:val="none" w:sz="0" w:space="0" w:color="auto"/>
        <w:bottom w:val="none" w:sz="0" w:space="0" w:color="auto"/>
        <w:right w:val="none" w:sz="0" w:space="0" w:color="auto"/>
      </w:divBdr>
    </w:div>
    <w:div w:id="297153934">
      <w:bodyDiv w:val="1"/>
      <w:marLeft w:val="0"/>
      <w:marRight w:val="0"/>
      <w:marTop w:val="0"/>
      <w:marBottom w:val="0"/>
      <w:divBdr>
        <w:top w:val="none" w:sz="0" w:space="0" w:color="auto"/>
        <w:left w:val="none" w:sz="0" w:space="0" w:color="auto"/>
        <w:bottom w:val="none" w:sz="0" w:space="0" w:color="auto"/>
        <w:right w:val="none" w:sz="0" w:space="0" w:color="auto"/>
      </w:divBdr>
    </w:div>
    <w:div w:id="418065722">
      <w:bodyDiv w:val="1"/>
      <w:marLeft w:val="0"/>
      <w:marRight w:val="0"/>
      <w:marTop w:val="0"/>
      <w:marBottom w:val="0"/>
      <w:divBdr>
        <w:top w:val="none" w:sz="0" w:space="0" w:color="auto"/>
        <w:left w:val="none" w:sz="0" w:space="0" w:color="auto"/>
        <w:bottom w:val="none" w:sz="0" w:space="0" w:color="auto"/>
        <w:right w:val="none" w:sz="0" w:space="0" w:color="auto"/>
      </w:divBdr>
    </w:div>
    <w:div w:id="507602603">
      <w:bodyDiv w:val="1"/>
      <w:marLeft w:val="0"/>
      <w:marRight w:val="0"/>
      <w:marTop w:val="0"/>
      <w:marBottom w:val="0"/>
      <w:divBdr>
        <w:top w:val="none" w:sz="0" w:space="0" w:color="auto"/>
        <w:left w:val="none" w:sz="0" w:space="0" w:color="auto"/>
        <w:bottom w:val="none" w:sz="0" w:space="0" w:color="auto"/>
        <w:right w:val="none" w:sz="0" w:space="0" w:color="auto"/>
      </w:divBdr>
    </w:div>
    <w:div w:id="533425300">
      <w:bodyDiv w:val="1"/>
      <w:marLeft w:val="0"/>
      <w:marRight w:val="0"/>
      <w:marTop w:val="0"/>
      <w:marBottom w:val="0"/>
      <w:divBdr>
        <w:top w:val="none" w:sz="0" w:space="0" w:color="auto"/>
        <w:left w:val="none" w:sz="0" w:space="0" w:color="auto"/>
        <w:bottom w:val="none" w:sz="0" w:space="0" w:color="auto"/>
        <w:right w:val="none" w:sz="0" w:space="0" w:color="auto"/>
      </w:divBdr>
      <w:divsChild>
        <w:div w:id="2142384541">
          <w:marLeft w:val="720"/>
          <w:marRight w:val="0"/>
          <w:marTop w:val="154"/>
          <w:marBottom w:val="0"/>
          <w:divBdr>
            <w:top w:val="none" w:sz="0" w:space="0" w:color="auto"/>
            <w:left w:val="none" w:sz="0" w:space="0" w:color="auto"/>
            <w:bottom w:val="none" w:sz="0" w:space="0" w:color="auto"/>
            <w:right w:val="none" w:sz="0" w:space="0" w:color="auto"/>
          </w:divBdr>
        </w:div>
        <w:div w:id="1750539214">
          <w:marLeft w:val="1440"/>
          <w:marRight w:val="0"/>
          <w:marTop w:val="134"/>
          <w:marBottom w:val="0"/>
          <w:divBdr>
            <w:top w:val="none" w:sz="0" w:space="0" w:color="auto"/>
            <w:left w:val="none" w:sz="0" w:space="0" w:color="auto"/>
            <w:bottom w:val="none" w:sz="0" w:space="0" w:color="auto"/>
            <w:right w:val="none" w:sz="0" w:space="0" w:color="auto"/>
          </w:divBdr>
        </w:div>
        <w:div w:id="669020180">
          <w:marLeft w:val="1987"/>
          <w:marRight w:val="0"/>
          <w:marTop w:val="115"/>
          <w:marBottom w:val="0"/>
          <w:divBdr>
            <w:top w:val="none" w:sz="0" w:space="0" w:color="auto"/>
            <w:left w:val="none" w:sz="0" w:space="0" w:color="auto"/>
            <w:bottom w:val="none" w:sz="0" w:space="0" w:color="auto"/>
            <w:right w:val="none" w:sz="0" w:space="0" w:color="auto"/>
          </w:divBdr>
        </w:div>
        <w:div w:id="1737051783">
          <w:marLeft w:val="1987"/>
          <w:marRight w:val="0"/>
          <w:marTop w:val="115"/>
          <w:marBottom w:val="0"/>
          <w:divBdr>
            <w:top w:val="none" w:sz="0" w:space="0" w:color="auto"/>
            <w:left w:val="none" w:sz="0" w:space="0" w:color="auto"/>
            <w:bottom w:val="none" w:sz="0" w:space="0" w:color="auto"/>
            <w:right w:val="none" w:sz="0" w:space="0" w:color="auto"/>
          </w:divBdr>
        </w:div>
        <w:div w:id="1643804974">
          <w:marLeft w:val="1987"/>
          <w:marRight w:val="0"/>
          <w:marTop w:val="115"/>
          <w:marBottom w:val="0"/>
          <w:divBdr>
            <w:top w:val="none" w:sz="0" w:space="0" w:color="auto"/>
            <w:left w:val="none" w:sz="0" w:space="0" w:color="auto"/>
            <w:bottom w:val="none" w:sz="0" w:space="0" w:color="auto"/>
            <w:right w:val="none" w:sz="0" w:space="0" w:color="auto"/>
          </w:divBdr>
        </w:div>
        <w:div w:id="1920477900">
          <w:marLeft w:val="1987"/>
          <w:marRight w:val="0"/>
          <w:marTop w:val="115"/>
          <w:marBottom w:val="0"/>
          <w:divBdr>
            <w:top w:val="none" w:sz="0" w:space="0" w:color="auto"/>
            <w:left w:val="none" w:sz="0" w:space="0" w:color="auto"/>
            <w:bottom w:val="none" w:sz="0" w:space="0" w:color="auto"/>
            <w:right w:val="none" w:sz="0" w:space="0" w:color="auto"/>
          </w:divBdr>
        </w:div>
        <w:div w:id="1792165908">
          <w:marLeft w:val="1987"/>
          <w:marRight w:val="0"/>
          <w:marTop w:val="115"/>
          <w:marBottom w:val="0"/>
          <w:divBdr>
            <w:top w:val="none" w:sz="0" w:space="0" w:color="auto"/>
            <w:left w:val="none" w:sz="0" w:space="0" w:color="auto"/>
            <w:bottom w:val="none" w:sz="0" w:space="0" w:color="auto"/>
            <w:right w:val="none" w:sz="0" w:space="0" w:color="auto"/>
          </w:divBdr>
        </w:div>
        <w:div w:id="61369480">
          <w:marLeft w:val="1987"/>
          <w:marRight w:val="0"/>
          <w:marTop w:val="115"/>
          <w:marBottom w:val="0"/>
          <w:divBdr>
            <w:top w:val="none" w:sz="0" w:space="0" w:color="auto"/>
            <w:left w:val="none" w:sz="0" w:space="0" w:color="auto"/>
            <w:bottom w:val="none" w:sz="0" w:space="0" w:color="auto"/>
            <w:right w:val="none" w:sz="0" w:space="0" w:color="auto"/>
          </w:divBdr>
        </w:div>
        <w:div w:id="735739136">
          <w:marLeft w:val="1987"/>
          <w:marRight w:val="0"/>
          <w:marTop w:val="115"/>
          <w:marBottom w:val="0"/>
          <w:divBdr>
            <w:top w:val="none" w:sz="0" w:space="0" w:color="auto"/>
            <w:left w:val="none" w:sz="0" w:space="0" w:color="auto"/>
            <w:bottom w:val="none" w:sz="0" w:space="0" w:color="auto"/>
            <w:right w:val="none" w:sz="0" w:space="0" w:color="auto"/>
          </w:divBdr>
        </w:div>
        <w:div w:id="477233526">
          <w:marLeft w:val="1440"/>
          <w:marRight w:val="0"/>
          <w:marTop w:val="134"/>
          <w:marBottom w:val="0"/>
          <w:divBdr>
            <w:top w:val="none" w:sz="0" w:space="0" w:color="auto"/>
            <w:left w:val="none" w:sz="0" w:space="0" w:color="auto"/>
            <w:bottom w:val="none" w:sz="0" w:space="0" w:color="auto"/>
            <w:right w:val="none" w:sz="0" w:space="0" w:color="auto"/>
          </w:divBdr>
        </w:div>
      </w:divsChild>
    </w:div>
    <w:div w:id="555118070">
      <w:bodyDiv w:val="1"/>
      <w:marLeft w:val="0"/>
      <w:marRight w:val="0"/>
      <w:marTop w:val="0"/>
      <w:marBottom w:val="0"/>
      <w:divBdr>
        <w:top w:val="none" w:sz="0" w:space="0" w:color="auto"/>
        <w:left w:val="none" w:sz="0" w:space="0" w:color="auto"/>
        <w:bottom w:val="none" w:sz="0" w:space="0" w:color="auto"/>
        <w:right w:val="none" w:sz="0" w:space="0" w:color="auto"/>
      </w:divBdr>
    </w:div>
    <w:div w:id="625887244">
      <w:bodyDiv w:val="1"/>
      <w:marLeft w:val="0"/>
      <w:marRight w:val="0"/>
      <w:marTop w:val="0"/>
      <w:marBottom w:val="0"/>
      <w:divBdr>
        <w:top w:val="none" w:sz="0" w:space="0" w:color="auto"/>
        <w:left w:val="none" w:sz="0" w:space="0" w:color="auto"/>
        <w:bottom w:val="none" w:sz="0" w:space="0" w:color="auto"/>
        <w:right w:val="none" w:sz="0" w:space="0" w:color="auto"/>
      </w:divBdr>
    </w:div>
    <w:div w:id="653026133">
      <w:bodyDiv w:val="1"/>
      <w:marLeft w:val="0"/>
      <w:marRight w:val="0"/>
      <w:marTop w:val="0"/>
      <w:marBottom w:val="0"/>
      <w:divBdr>
        <w:top w:val="none" w:sz="0" w:space="0" w:color="auto"/>
        <w:left w:val="none" w:sz="0" w:space="0" w:color="auto"/>
        <w:bottom w:val="none" w:sz="0" w:space="0" w:color="auto"/>
        <w:right w:val="none" w:sz="0" w:space="0" w:color="auto"/>
      </w:divBdr>
    </w:div>
    <w:div w:id="690104518">
      <w:bodyDiv w:val="1"/>
      <w:marLeft w:val="0"/>
      <w:marRight w:val="0"/>
      <w:marTop w:val="0"/>
      <w:marBottom w:val="0"/>
      <w:divBdr>
        <w:top w:val="none" w:sz="0" w:space="0" w:color="auto"/>
        <w:left w:val="none" w:sz="0" w:space="0" w:color="auto"/>
        <w:bottom w:val="none" w:sz="0" w:space="0" w:color="auto"/>
        <w:right w:val="none" w:sz="0" w:space="0" w:color="auto"/>
      </w:divBdr>
    </w:div>
    <w:div w:id="715084774">
      <w:bodyDiv w:val="1"/>
      <w:marLeft w:val="0"/>
      <w:marRight w:val="0"/>
      <w:marTop w:val="0"/>
      <w:marBottom w:val="0"/>
      <w:divBdr>
        <w:top w:val="none" w:sz="0" w:space="0" w:color="auto"/>
        <w:left w:val="none" w:sz="0" w:space="0" w:color="auto"/>
        <w:bottom w:val="none" w:sz="0" w:space="0" w:color="auto"/>
        <w:right w:val="none" w:sz="0" w:space="0" w:color="auto"/>
      </w:divBdr>
    </w:div>
    <w:div w:id="730152682">
      <w:bodyDiv w:val="1"/>
      <w:marLeft w:val="0"/>
      <w:marRight w:val="0"/>
      <w:marTop w:val="0"/>
      <w:marBottom w:val="0"/>
      <w:divBdr>
        <w:top w:val="none" w:sz="0" w:space="0" w:color="auto"/>
        <w:left w:val="none" w:sz="0" w:space="0" w:color="auto"/>
        <w:bottom w:val="none" w:sz="0" w:space="0" w:color="auto"/>
        <w:right w:val="none" w:sz="0" w:space="0" w:color="auto"/>
      </w:divBdr>
    </w:div>
    <w:div w:id="783572858">
      <w:bodyDiv w:val="1"/>
      <w:marLeft w:val="0"/>
      <w:marRight w:val="0"/>
      <w:marTop w:val="0"/>
      <w:marBottom w:val="0"/>
      <w:divBdr>
        <w:top w:val="none" w:sz="0" w:space="0" w:color="auto"/>
        <w:left w:val="none" w:sz="0" w:space="0" w:color="auto"/>
        <w:bottom w:val="none" w:sz="0" w:space="0" w:color="auto"/>
        <w:right w:val="none" w:sz="0" w:space="0" w:color="auto"/>
      </w:divBdr>
    </w:div>
    <w:div w:id="807355834">
      <w:bodyDiv w:val="1"/>
      <w:marLeft w:val="0"/>
      <w:marRight w:val="0"/>
      <w:marTop w:val="0"/>
      <w:marBottom w:val="0"/>
      <w:divBdr>
        <w:top w:val="none" w:sz="0" w:space="0" w:color="auto"/>
        <w:left w:val="none" w:sz="0" w:space="0" w:color="auto"/>
        <w:bottom w:val="none" w:sz="0" w:space="0" w:color="auto"/>
        <w:right w:val="none" w:sz="0" w:space="0" w:color="auto"/>
      </w:divBdr>
      <w:divsChild>
        <w:div w:id="2090926108">
          <w:marLeft w:val="0"/>
          <w:marRight w:val="0"/>
          <w:marTop w:val="0"/>
          <w:marBottom w:val="0"/>
          <w:divBdr>
            <w:top w:val="none" w:sz="0" w:space="0" w:color="auto"/>
            <w:left w:val="none" w:sz="0" w:space="0" w:color="auto"/>
            <w:bottom w:val="none" w:sz="0" w:space="0" w:color="auto"/>
            <w:right w:val="none" w:sz="0" w:space="0" w:color="auto"/>
          </w:divBdr>
          <w:divsChild>
            <w:div w:id="1476726698">
              <w:marLeft w:val="360"/>
              <w:marRight w:val="360"/>
              <w:marTop w:val="0"/>
              <w:marBottom w:val="0"/>
              <w:divBdr>
                <w:top w:val="none" w:sz="0" w:space="0" w:color="auto"/>
                <w:left w:val="none" w:sz="0" w:space="0" w:color="auto"/>
                <w:bottom w:val="none" w:sz="0" w:space="0" w:color="auto"/>
                <w:right w:val="none" w:sz="0" w:space="0" w:color="auto"/>
              </w:divBdr>
              <w:divsChild>
                <w:div w:id="1236669437">
                  <w:marLeft w:val="0"/>
                  <w:marRight w:val="0"/>
                  <w:marTop w:val="240"/>
                  <w:marBottom w:val="0"/>
                  <w:divBdr>
                    <w:top w:val="single" w:sz="4" w:space="0" w:color="999999"/>
                    <w:left w:val="single" w:sz="4" w:space="0" w:color="999999"/>
                    <w:bottom w:val="single" w:sz="4" w:space="0" w:color="999999"/>
                    <w:right w:val="single" w:sz="4" w:space="0" w:color="999999"/>
                  </w:divBdr>
                  <w:divsChild>
                    <w:div w:id="1256548199">
                      <w:marLeft w:val="0"/>
                      <w:marRight w:val="0"/>
                      <w:marTop w:val="0"/>
                      <w:marBottom w:val="0"/>
                      <w:divBdr>
                        <w:top w:val="none" w:sz="0" w:space="0" w:color="auto"/>
                        <w:left w:val="single" w:sz="4" w:space="6" w:color="999999"/>
                        <w:bottom w:val="none" w:sz="0" w:space="0" w:color="auto"/>
                        <w:right w:val="single" w:sz="4" w:space="6" w:color="999999"/>
                      </w:divBdr>
                    </w:div>
                    <w:div w:id="511379264">
                      <w:marLeft w:val="0"/>
                      <w:marRight w:val="0"/>
                      <w:marTop w:val="0"/>
                      <w:marBottom w:val="0"/>
                      <w:divBdr>
                        <w:top w:val="none" w:sz="0" w:space="0" w:color="auto"/>
                        <w:left w:val="none" w:sz="0" w:space="0" w:color="auto"/>
                        <w:bottom w:val="none" w:sz="0" w:space="0" w:color="auto"/>
                        <w:right w:val="none" w:sz="0" w:space="0" w:color="auto"/>
                      </w:divBdr>
                    </w:div>
                    <w:div w:id="8957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092">
      <w:bodyDiv w:val="1"/>
      <w:marLeft w:val="0"/>
      <w:marRight w:val="0"/>
      <w:marTop w:val="0"/>
      <w:marBottom w:val="0"/>
      <w:divBdr>
        <w:top w:val="none" w:sz="0" w:space="0" w:color="auto"/>
        <w:left w:val="none" w:sz="0" w:space="0" w:color="auto"/>
        <w:bottom w:val="none" w:sz="0" w:space="0" w:color="auto"/>
        <w:right w:val="none" w:sz="0" w:space="0" w:color="auto"/>
      </w:divBdr>
    </w:div>
    <w:div w:id="925042298">
      <w:bodyDiv w:val="1"/>
      <w:marLeft w:val="0"/>
      <w:marRight w:val="0"/>
      <w:marTop w:val="0"/>
      <w:marBottom w:val="0"/>
      <w:divBdr>
        <w:top w:val="none" w:sz="0" w:space="0" w:color="auto"/>
        <w:left w:val="none" w:sz="0" w:space="0" w:color="auto"/>
        <w:bottom w:val="none" w:sz="0" w:space="0" w:color="auto"/>
        <w:right w:val="none" w:sz="0" w:space="0" w:color="auto"/>
      </w:divBdr>
    </w:div>
    <w:div w:id="968440506">
      <w:bodyDiv w:val="1"/>
      <w:marLeft w:val="0"/>
      <w:marRight w:val="0"/>
      <w:marTop w:val="0"/>
      <w:marBottom w:val="0"/>
      <w:divBdr>
        <w:top w:val="none" w:sz="0" w:space="0" w:color="auto"/>
        <w:left w:val="none" w:sz="0" w:space="0" w:color="auto"/>
        <w:bottom w:val="none" w:sz="0" w:space="0" w:color="auto"/>
        <w:right w:val="none" w:sz="0" w:space="0" w:color="auto"/>
      </w:divBdr>
    </w:div>
    <w:div w:id="988288150">
      <w:bodyDiv w:val="1"/>
      <w:marLeft w:val="0"/>
      <w:marRight w:val="0"/>
      <w:marTop w:val="0"/>
      <w:marBottom w:val="0"/>
      <w:divBdr>
        <w:top w:val="none" w:sz="0" w:space="0" w:color="auto"/>
        <w:left w:val="none" w:sz="0" w:space="0" w:color="auto"/>
        <w:bottom w:val="none" w:sz="0" w:space="0" w:color="auto"/>
        <w:right w:val="none" w:sz="0" w:space="0" w:color="auto"/>
      </w:divBdr>
    </w:div>
    <w:div w:id="1142960911">
      <w:bodyDiv w:val="1"/>
      <w:marLeft w:val="0"/>
      <w:marRight w:val="0"/>
      <w:marTop w:val="0"/>
      <w:marBottom w:val="0"/>
      <w:divBdr>
        <w:top w:val="none" w:sz="0" w:space="0" w:color="auto"/>
        <w:left w:val="none" w:sz="0" w:space="0" w:color="auto"/>
        <w:bottom w:val="none" w:sz="0" w:space="0" w:color="auto"/>
        <w:right w:val="none" w:sz="0" w:space="0" w:color="auto"/>
      </w:divBdr>
    </w:div>
    <w:div w:id="1194615530">
      <w:bodyDiv w:val="1"/>
      <w:marLeft w:val="0"/>
      <w:marRight w:val="0"/>
      <w:marTop w:val="0"/>
      <w:marBottom w:val="0"/>
      <w:divBdr>
        <w:top w:val="none" w:sz="0" w:space="0" w:color="auto"/>
        <w:left w:val="none" w:sz="0" w:space="0" w:color="auto"/>
        <w:bottom w:val="none" w:sz="0" w:space="0" w:color="auto"/>
        <w:right w:val="none" w:sz="0" w:space="0" w:color="auto"/>
      </w:divBdr>
    </w:div>
    <w:div w:id="1217742047">
      <w:bodyDiv w:val="1"/>
      <w:marLeft w:val="0"/>
      <w:marRight w:val="0"/>
      <w:marTop w:val="0"/>
      <w:marBottom w:val="0"/>
      <w:divBdr>
        <w:top w:val="none" w:sz="0" w:space="0" w:color="auto"/>
        <w:left w:val="none" w:sz="0" w:space="0" w:color="auto"/>
        <w:bottom w:val="none" w:sz="0" w:space="0" w:color="auto"/>
        <w:right w:val="none" w:sz="0" w:space="0" w:color="auto"/>
      </w:divBdr>
    </w:div>
    <w:div w:id="1441756905">
      <w:bodyDiv w:val="1"/>
      <w:marLeft w:val="0"/>
      <w:marRight w:val="0"/>
      <w:marTop w:val="0"/>
      <w:marBottom w:val="0"/>
      <w:divBdr>
        <w:top w:val="none" w:sz="0" w:space="0" w:color="auto"/>
        <w:left w:val="none" w:sz="0" w:space="0" w:color="auto"/>
        <w:bottom w:val="none" w:sz="0" w:space="0" w:color="auto"/>
        <w:right w:val="none" w:sz="0" w:space="0" w:color="auto"/>
      </w:divBdr>
    </w:div>
    <w:div w:id="1470394450">
      <w:bodyDiv w:val="1"/>
      <w:marLeft w:val="0"/>
      <w:marRight w:val="0"/>
      <w:marTop w:val="0"/>
      <w:marBottom w:val="0"/>
      <w:divBdr>
        <w:top w:val="none" w:sz="0" w:space="0" w:color="auto"/>
        <w:left w:val="none" w:sz="0" w:space="0" w:color="auto"/>
        <w:bottom w:val="none" w:sz="0" w:space="0" w:color="auto"/>
        <w:right w:val="none" w:sz="0" w:space="0" w:color="auto"/>
      </w:divBdr>
    </w:div>
    <w:div w:id="1497301698">
      <w:bodyDiv w:val="1"/>
      <w:marLeft w:val="0"/>
      <w:marRight w:val="0"/>
      <w:marTop w:val="0"/>
      <w:marBottom w:val="0"/>
      <w:divBdr>
        <w:top w:val="none" w:sz="0" w:space="0" w:color="auto"/>
        <w:left w:val="none" w:sz="0" w:space="0" w:color="auto"/>
        <w:bottom w:val="none" w:sz="0" w:space="0" w:color="auto"/>
        <w:right w:val="none" w:sz="0" w:space="0" w:color="auto"/>
      </w:divBdr>
    </w:div>
    <w:div w:id="1617834930">
      <w:bodyDiv w:val="1"/>
      <w:marLeft w:val="0"/>
      <w:marRight w:val="0"/>
      <w:marTop w:val="0"/>
      <w:marBottom w:val="0"/>
      <w:divBdr>
        <w:top w:val="none" w:sz="0" w:space="0" w:color="auto"/>
        <w:left w:val="none" w:sz="0" w:space="0" w:color="auto"/>
        <w:bottom w:val="none" w:sz="0" w:space="0" w:color="auto"/>
        <w:right w:val="none" w:sz="0" w:space="0" w:color="auto"/>
      </w:divBdr>
    </w:div>
    <w:div w:id="1657682055">
      <w:bodyDiv w:val="1"/>
      <w:marLeft w:val="0"/>
      <w:marRight w:val="0"/>
      <w:marTop w:val="0"/>
      <w:marBottom w:val="0"/>
      <w:divBdr>
        <w:top w:val="none" w:sz="0" w:space="0" w:color="auto"/>
        <w:left w:val="none" w:sz="0" w:space="0" w:color="auto"/>
        <w:bottom w:val="none" w:sz="0" w:space="0" w:color="auto"/>
        <w:right w:val="none" w:sz="0" w:space="0" w:color="auto"/>
      </w:divBdr>
    </w:div>
    <w:div w:id="1696731115">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639893">
      <w:bodyDiv w:val="1"/>
      <w:marLeft w:val="0"/>
      <w:marRight w:val="0"/>
      <w:marTop w:val="0"/>
      <w:marBottom w:val="0"/>
      <w:divBdr>
        <w:top w:val="none" w:sz="0" w:space="0" w:color="auto"/>
        <w:left w:val="none" w:sz="0" w:space="0" w:color="auto"/>
        <w:bottom w:val="none" w:sz="0" w:space="0" w:color="auto"/>
        <w:right w:val="none" w:sz="0" w:space="0" w:color="auto"/>
      </w:divBdr>
    </w:div>
    <w:div w:id="1743405903">
      <w:bodyDiv w:val="1"/>
      <w:marLeft w:val="0"/>
      <w:marRight w:val="0"/>
      <w:marTop w:val="0"/>
      <w:marBottom w:val="0"/>
      <w:divBdr>
        <w:top w:val="none" w:sz="0" w:space="0" w:color="auto"/>
        <w:left w:val="none" w:sz="0" w:space="0" w:color="auto"/>
        <w:bottom w:val="none" w:sz="0" w:space="0" w:color="auto"/>
        <w:right w:val="none" w:sz="0" w:space="0" w:color="auto"/>
      </w:divBdr>
    </w:div>
    <w:div w:id="1791631515">
      <w:bodyDiv w:val="1"/>
      <w:marLeft w:val="0"/>
      <w:marRight w:val="0"/>
      <w:marTop w:val="0"/>
      <w:marBottom w:val="0"/>
      <w:divBdr>
        <w:top w:val="none" w:sz="0" w:space="0" w:color="auto"/>
        <w:left w:val="none" w:sz="0" w:space="0" w:color="auto"/>
        <w:bottom w:val="none" w:sz="0" w:space="0" w:color="auto"/>
        <w:right w:val="none" w:sz="0" w:space="0" w:color="auto"/>
      </w:divBdr>
    </w:div>
    <w:div w:id="1854805075">
      <w:bodyDiv w:val="1"/>
      <w:marLeft w:val="0"/>
      <w:marRight w:val="0"/>
      <w:marTop w:val="0"/>
      <w:marBottom w:val="0"/>
      <w:divBdr>
        <w:top w:val="none" w:sz="0" w:space="0" w:color="auto"/>
        <w:left w:val="none" w:sz="0" w:space="0" w:color="auto"/>
        <w:bottom w:val="none" w:sz="0" w:space="0" w:color="auto"/>
        <w:right w:val="none" w:sz="0" w:space="0" w:color="auto"/>
      </w:divBdr>
    </w:div>
    <w:div w:id="1893231372">
      <w:bodyDiv w:val="1"/>
      <w:marLeft w:val="0"/>
      <w:marRight w:val="0"/>
      <w:marTop w:val="0"/>
      <w:marBottom w:val="0"/>
      <w:divBdr>
        <w:top w:val="none" w:sz="0" w:space="0" w:color="auto"/>
        <w:left w:val="none" w:sz="0" w:space="0" w:color="auto"/>
        <w:bottom w:val="none" w:sz="0" w:space="0" w:color="auto"/>
        <w:right w:val="none" w:sz="0" w:space="0" w:color="auto"/>
      </w:divBdr>
    </w:div>
    <w:div w:id="1900479790">
      <w:bodyDiv w:val="1"/>
      <w:marLeft w:val="0"/>
      <w:marRight w:val="0"/>
      <w:marTop w:val="0"/>
      <w:marBottom w:val="0"/>
      <w:divBdr>
        <w:top w:val="none" w:sz="0" w:space="0" w:color="auto"/>
        <w:left w:val="none" w:sz="0" w:space="0" w:color="auto"/>
        <w:bottom w:val="none" w:sz="0" w:space="0" w:color="auto"/>
        <w:right w:val="none" w:sz="0" w:space="0" w:color="auto"/>
      </w:divBdr>
    </w:div>
    <w:div w:id="2093700646">
      <w:bodyDiv w:val="1"/>
      <w:marLeft w:val="0"/>
      <w:marRight w:val="0"/>
      <w:marTop w:val="0"/>
      <w:marBottom w:val="0"/>
      <w:divBdr>
        <w:top w:val="none" w:sz="0" w:space="0" w:color="auto"/>
        <w:left w:val="none" w:sz="0" w:space="0" w:color="auto"/>
        <w:bottom w:val="none" w:sz="0" w:space="0" w:color="auto"/>
        <w:right w:val="none" w:sz="0" w:space="0" w:color="auto"/>
      </w:divBdr>
    </w:div>
    <w:div w:id="2146389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sers\rkrueger\Desktop\PCR%20done%20for%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rkrueger\Dropbox\Current\CGC_2018\RIV_distributions_2017_query_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rkrueger\Dropbox\Current\CGC_2018\RIV_distributions_2017_query_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rkrueger\Dropbox\Current\CGC_2018\RIV_distributions_2017_query_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rkrueger\Dropbox\Current\CGC_2018\RIV_distributions_2017_query_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Laboratory</a:t>
            </a:r>
            <a:r>
              <a:rPr lang="en-US" baseline="0"/>
              <a:t> Tests, CY 2017</a:t>
            </a:r>
            <a:endParaRPr lang="en-US"/>
          </a:p>
        </c:rich>
      </c:tx>
      <c:layout>
        <c:manualLayout>
          <c:xMode val="edge"/>
          <c:yMode val="edge"/>
          <c:x val="0.22466420021196773"/>
          <c:y val="5.0925736454534513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1DB-A84C-9B36-0C9DD7CCACD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1DB-A84C-9B36-0C9DD7CCACD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1DB-A84C-9B36-0C9DD7CCACD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1DB-A84C-9B36-0C9DD7CCACD8}"/>
              </c:ext>
            </c:extLst>
          </c:dPt>
          <c:cat>
            <c:strRef>
              <c:f>Sheet1!$F$45:$F$48</c:f>
              <c:strCache>
                <c:ptCount val="4"/>
                <c:pt idx="0">
                  <c:v>Support distributions (qPCR)</c:v>
                </c:pt>
                <c:pt idx="1">
                  <c:v>Assay therapy items (qPCR)</c:v>
                </c:pt>
                <c:pt idx="2">
                  <c:v>GH (CVC backup) trees (qPCR)</c:v>
                </c:pt>
                <c:pt idx="3">
                  <c:v>SH CTV (ELISA)</c:v>
                </c:pt>
              </c:strCache>
            </c:strRef>
          </c:cat>
          <c:val>
            <c:numRef>
              <c:f>Sheet1!$G$45:$G$48</c:f>
              <c:numCache>
                <c:formatCode>General</c:formatCode>
                <c:ptCount val="4"/>
                <c:pt idx="0">
                  <c:v>48</c:v>
                </c:pt>
                <c:pt idx="1">
                  <c:v>610</c:v>
                </c:pt>
                <c:pt idx="2">
                  <c:v>6271</c:v>
                </c:pt>
                <c:pt idx="3">
                  <c:v>1059</c:v>
                </c:pt>
              </c:numCache>
            </c:numRef>
          </c:val>
          <c:extLst xmlns:c16r2="http://schemas.microsoft.com/office/drawing/2015/06/chart">
            <c:ext xmlns:c16="http://schemas.microsoft.com/office/drawing/2014/chart" uri="{C3380CC4-5D6E-409C-BE32-E72D297353CC}">
              <c16:uniqueId val="{00000008-C1DB-A84C-9B36-0C9DD7CCACD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pitchFamily="2" charset="0"/>
                <a:ea typeface="+mn-ea"/>
                <a:cs typeface="+mn-cs"/>
              </a:defRPr>
            </a:pPr>
            <a:r>
              <a:rPr lang="en-US" sz="1200" b="1">
                <a:latin typeface="Times" pitchFamily="2" charset="0"/>
              </a:rPr>
              <a:t>Figure 2: Distribution</a:t>
            </a:r>
            <a:r>
              <a:rPr lang="en-US" sz="1200" b="1" baseline="0">
                <a:latin typeface="Times" pitchFamily="2" charset="0"/>
              </a:rPr>
              <a:t> Requests for Citrus by Category (99 total)</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58-0048-826B-6DBC36DBD30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58-0048-826B-6DBC36DBD30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E58-0048-826B-6DBC36DBD30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E58-0048-826B-6DBC36DBD30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E58-0048-826B-6DBC36DBD30C}"/>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E58-0048-826B-6DBC36DBD30C}"/>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E58-0048-826B-6DBC36DBD30C}"/>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E58-0048-826B-6DBC36DBD30C}"/>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E58-0048-826B-6DBC36DBD30C}"/>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E58-0048-826B-6DBC36DBD30C}"/>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E58-0048-826B-6DBC36DBD30C}"/>
              </c:ext>
            </c:extLst>
          </c:dPt>
          <c:dPt>
            <c:idx val="11"/>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5E58-0048-826B-6DBC36DBD3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query_result!$B$8:$M$8</c:f>
              <c:strCache>
                <c:ptCount val="12"/>
                <c:pt idx="0">
                  <c:v>UARS</c:v>
                </c:pt>
                <c:pt idx="1">
                  <c:v>UFED</c:v>
                </c:pt>
                <c:pt idx="2">
                  <c:v>STA</c:v>
                </c:pt>
                <c:pt idx="3">
                  <c:v>UCOM</c:v>
                </c:pt>
                <c:pt idx="4">
                  <c:v>UPRU</c:v>
                </c:pt>
                <c:pt idx="5">
                  <c:v>UIND</c:v>
                </c:pt>
                <c:pt idx="6">
                  <c:v>UAID</c:v>
                </c:pt>
                <c:pt idx="7">
                  <c:v>INT</c:v>
                </c:pt>
                <c:pt idx="8">
                  <c:v>FGEN</c:v>
                </c:pt>
                <c:pt idx="9">
                  <c:v>FCOM</c:v>
                </c:pt>
                <c:pt idx="10">
                  <c:v>FPRU</c:v>
                </c:pt>
                <c:pt idx="11">
                  <c:v>FIND</c:v>
                </c:pt>
              </c:strCache>
            </c:strRef>
          </c:cat>
          <c:val>
            <c:numRef>
              <c:f>query_result!$B$9:$M$9</c:f>
              <c:numCache>
                <c:formatCode>General</c:formatCode>
                <c:ptCount val="12"/>
                <c:pt idx="0">
                  <c:v>11</c:v>
                </c:pt>
                <c:pt idx="1">
                  <c:v>0</c:v>
                </c:pt>
                <c:pt idx="2">
                  <c:v>23</c:v>
                </c:pt>
                <c:pt idx="3">
                  <c:v>7</c:v>
                </c:pt>
                <c:pt idx="4">
                  <c:v>5</c:v>
                </c:pt>
                <c:pt idx="5">
                  <c:v>30</c:v>
                </c:pt>
                <c:pt idx="6">
                  <c:v>0</c:v>
                </c:pt>
                <c:pt idx="7">
                  <c:v>0</c:v>
                </c:pt>
                <c:pt idx="8">
                  <c:v>5</c:v>
                </c:pt>
                <c:pt idx="9">
                  <c:v>4</c:v>
                </c:pt>
                <c:pt idx="10">
                  <c:v>10</c:v>
                </c:pt>
                <c:pt idx="11">
                  <c:v>4</c:v>
                </c:pt>
              </c:numCache>
            </c:numRef>
          </c:val>
          <c:extLst xmlns:c16r2="http://schemas.microsoft.com/office/drawing/2015/06/chart">
            <c:ext xmlns:c16="http://schemas.microsoft.com/office/drawing/2014/chart" uri="{C3380CC4-5D6E-409C-BE32-E72D297353CC}">
              <c16:uniqueId val="{00000018-5E58-0048-826B-6DBC36DBD30C}"/>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pitchFamily="2" charset="0"/>
                <a:ea typeface="+mn-ea"/>
                <a:cs typeface="+mn-cs"/>
              </a:defRPr>
            </a:pPr>
            <a:r>
              <a:rPr lang="en-US" sz="1200" b="1">
                <a:latin typeface="Times" pitchFamily="2" charset="0"/>
              </a:rPr>
              <a:t>Figure 3: Citrus Distribution</a:t>
            </a:r>
            <a:r>
              <a:rPr lang="en-US" sz="1200" b="1" baseline="0">
                <a:latin typeface="Times" pitchFamily="2" charset="0"/>
              </a:rPr>
              <a:t> Items by Category (262 total)</a:t>
            </a:r>
            <a:endParaRPr lang="en-US" sz="1200" b="1">
              <a:latin typeface="Times" pitchFamily="2" charset="0"/>
            </a:endParaRP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550-844C-82DB-87B5093CD76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550-844C-82DB-87B5093CD76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550-844C-82DB-87B5093CD76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550-844C-82DB-87B5093CD764}"/>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550-844C-82DB-87B5093CD764}"/>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550-844C-82DB-87B5093CD764}"/>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550-844C-82DB-87B5093CD764}"/>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E550-844C-82DB-87B5093CD764}"/>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E550-844C-82DB-87B5093CD764}"/>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E550-844C-82DB-87B5093CD764}"/>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E550-844C-82DB-87B5093CD764}"/>
              </c:ext>
            </c:extLst>
          </c:dPt>
          <c:dPt>
            <c:idx val="11"/>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E550-844C-82DB-87B5093CD7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query_result!$B$8:$M$8</c:f>
              <c:strCache>
                <c:ptCount val="12"/>
                <c:pt idx="0">
                  <c:v>UARS</c:v>
                </c:pt>
                <c:pt idx="1">
                  <c:v>UFED</c:v>
                </c:pt>
                <c:pt idx="2">
                  <c:v>STA</c:v>
                </c:pt>
                <c:pt idx="3">
                  <c:v>UCOM</c:v>
                </c:pt>
                <c:pt idx="4">
                  <c:v>UPRU</c:v>
                </c:pt>
                <c:pt idx="5">
                  <c:v>UIND</c:v>
                </c:pt>
                <c:pt idx="6">
                  <c:v>UAID</c:v>
                </c:pt>
                <c:pt idx="7">
                  <c:v>INT</c:v>
                </c:pt>
                <c:pt idx="8">
                  <c:v>FGEN</c:v>
                </c:pt>
                <c:pt idx="9">
                  <c:v>FCOM</c:v>
                </c:pt>
                <c:pt idx="10">
                  <c:v>FPRU</c:v>
                </c:pt>
                <c:pt idx="11">
                  <c:v>FIND</c:v>
                </c:pt>
              </c:strCache>
            </c:strRef>
          </c:cat>
          <c:val>
            <c:numRef>
              <c:f>query_result!$B$10:$M$10</c:f>
              <c:numCache>
                <c:formatCode>General</c:formatCode>
                <c:ptCount val="12"/>
                <c:pt idx="0">
                  <c:v>19</c:v>
                </c:pt>
                <c:pt idx="1">
                  <c:v>0</c:v>
                </c:pt>
                <c:pt idx="2">
                  <c:v>40</c:v>
                </c:pt>
                <c:pt idx="3">
                  <c:v>95</c:v>
                </c:pt>
                <c:pt idx="4">
                  <c:v>6</c:v>
                </c:pt>
                <c:pt idx="5">
                  <c:v>42</c:v>
                </c:pt>
                <c:pt idx="6">
                  <c:v>0</c:v>
                </c:pt>
                <c:pt idx="7">
                  <c:v>0</c:v>
                </c:pt>
                <c:pt idx="8">
                  <c:v>12</c:v>
                </c:pt>
                <c:pt idx="9">
                  <c:v>5</c:v>
                </c:pt>
                <c:pt idx="10">
                  <c:v>39</c:v>
                </c:pt>
                <c:pt idx="11">
                  <c:v>4</c:v>
                </c:pt>
              </c:numCache>
            </c:numRef>
          </c:val>
          <c:extLst xmlns:c16r2="http://schemas.microsoft.com/office/drawing/2015/06/chart">
            <c:ext xmlns:c16="http://schemas.microsoft.com/office/drawing/2014/chart" uri="{C3380CC4-5D6E-409C-BE32-E72D297353CC}">
              <c16:uniqueId val="{00000018-E550-844C-82DB-87B5093CD764}"/>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pitchFamily="2" charset="0"/>
                <a:ea typeface="+mn-ea"/>
                <a:cs typeface="+mn-cs"/>
              </a:defRPr>
            </a:pPr>
            <a:r>
              <a:rPr lang="en-US" sz="1200" b="1">
                <a:latin typeface="Times" pitchFamily="2" charset="0"/>
              </a:rPr>
              <a:t>Figure 4: Citrus Distribution Items by Type (262 total)</a:t>
            </a:r>
          </a:p>
        </c:rich>
      </c:tx>
      <c:spPr>
        <a:noFill/>
        <a:ln>
          <a:noFill/>
        </a:ln>
        <a:effectLst/>
      </c:spPr>
    </c:title>
    <c:plotArea>
      <c:layout>
        <c:manualLayout>
          <c:layoutTarget val="inner"/>
          <c:xMode val="edge"/>
          <c:yMode val="edge"/>
          <c:x val="0.21915608390176861"/>
          <c:y val="0.36824208341578585"/>
          <c:w val="0.44423193618903478"/>
          <c:h val="0.5592493223560383"/>
        </c:manualLayout>
      </c:layout>
      <c:pieChart>
        <c:varyColors val="1"/>
        <c:ser>
          <c:idx val="0"/>
          <c:order val="0"/>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A295-1E47-BA96-EE78A262C280}"/>
              </c:ext>
            </c:extLst>
          </c:dPt>
          <c:dPt>
            <c:idx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A295-1E47-BA96-EE78A262C280}"/>
              </c:ext>
            </c:extLst>
          </c:dPt>
          <c:dPt>
            <c:idx val="2"/>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A295-1E47-BA96-EE78A262C280}"/>
              </c:ext>
            </c:extLst>
          </c:dPt>
          <c:dPt>
            <c:idx val="3"/>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A295-1E47-BA96-EE78A262C280}"/>
              </c:ext>
            </c:extLst>
          </c:dPt>
          <c:dPt>
            <c:idx val="4"/>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A295-1E47-BA96-EE78A262C280}"/>
              </c:ext>
            </c:extLst>
          </c:dPt>
          <c:dPt>
            <c:idx val="5"/>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A295-1E47-BA96-EE78A262C280}"/>
              </c:ext>
            </c:extLst>
          </c:dPt>
          <c:dPt>
            <c:idx val="6"/>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295-1E47-BA96-EE78A262C280}"/>
              </c:ext>
            </c:extLst>
          </c:dPt>
          <c:dPt>
            <c:idx val="7"/>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295-1E47-BA96-EE78A262C280}"/>
              </c:ext>
            </c:extLst>
          </c:dPt>
          <c:dPt>
            <c:idx val="8"/>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A295-1E47-BA96-EE78A262C2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query_result!$I$24:$Q$24</c:f>
              <c:strCache>
                <c:ptCount val="9"/>
                <c:pt idx="0">
                  <c:v>BD</c:v>
                </c:pt>
                <c:pt idx="1">
                  <c:v>SD</c:v>
                </c:pt>
                <c:pt idx="2">
                  <c:v>PO</c:v>
                </c:pt>
                <c:pt idx="3">
                  <c:v>CT</c:v>
                </c:pt>
                <c:pt idx="4">
                  <c:v>FR</c:v>
                </c:pt>
                <c:pt idx="5">
                  <c:v>LV</c:v>
                </c:pt>
                <c:pt idx="6">
                  <c:v>MI</c:v>
                </c:pt>
                <c:pt idx="7">
                  <c:v>MS</c:v>
                </c:pt>
                <c:pt idx="8">
                  <c:v>PL</c:v>
                </c:pt>
              </c:strCache>
            </c:strRef>
          </c:cat>
          <c:val>
            <c:numRef>
              <c:f>query_result!$I$27:$Q$27</c:f>
              <c:numCache>
                <c:formatCode>General</c:formatCode>
                <c:ptCount val="9"/>
                <c:pt idx="0">
                  <c:v>64</c:v>
                </c:pt>
                <c:pt idx="1">
                  <c:v>93</c:v>
                </c:pt>
                <c:pt idx="2">
                  <c:v>2</c:v>
                </c:pt>
                <c:pt idx="3">
                  <c:v>0</c:v>
                </c:pt>
                <c:pt idx="4">
                  <c:v>94</c:v>
                </c:pt>
                <c:pt idx="5">
                  <c:v>3</c:v>
                </c:pt>
                <c:pt idx="6">
                  <c:v>4</c:v>
                </c:pt>
                <c:pt idx="7">
                  <c:v>0</c:v>
                </c:pt>
                <c:pt idx="8">
                  <c:v>2</c:v>
                </c:pt>
              </c:numCache>
            </c:numRef>
          </c:val>
          <c:extLst xmlns:c16r2="http://schemas.microsoft.com/office/drawing/2015/06/chart">
            <c:ext xmlns:c16="http://schemas.microsoft.com/office/drawing/2014/chart" uri="{C3380CC4-5D6E-409C-BE32-E72D297353CC}">
              <c16:uniqueId val="{00000012-A295-1E47-BA96-EE78A262C280}"/>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pitchFamily="2" charset="0"/>
                <a:ea typeface="+mn-ea"/>
                <a:cs typeface="+mn-cs"/>
              </a:defRPr>
            </a:pPr>
            <a:r>
              <a:rPr lang="en-US" sz="1200" b="1">
                <a:latin typeface="Times" pitchFamily="2" charset="0"/>
              </a:rPr>
              <a:t>Figure 5: Backup Items by Type </a:t>
            </a:r>
          </a:p>
          <a:p>
            <a:pPr>
              <a:defRPr sz="1200" b="0" i="0" u="none" strike="noStrike" kern="1200" spc="0" baseline="0">
                <a:solidFill>
                  <a:schemeClr val="tx1">
                    <a:lumMod val="65000"/>
                    <a:lumOff val="35000"/>
                  </a:schemeClr>
                </a:solidFill>
                <a:latin typeface="Times" pitchFamily="2" charset="0"/>
                <a:ea typeface="+mn-ea"/>
                <a:cs typeface="+mn-cs"/>
              </a:defRPr>
            </a:pPr>
            <a:r>
              <a:rPr lang="en-US" sz="1200" b="1">
                <a:latin typeface="Times" pitchFamily="2" charset="0"/>
              </a:rPr>
              <a:t>(106 total)</a:t>
            </a:r>
          </a:p>
        </c:rich>
      </c:tx>
      <c:layout>
        <c:manualLayout>
          <c:xMode val="edge"/>
          <c:yMode val="edge"/>
          <c:x val="0.12278807469675715"/>
          <c:y val="3.518029903254178E-2"/>
        </c:manualLayout>
      </c:layout>
      <c:spPr>
        <a:noFill/>
        <a:ln>
          <a:noFill/>
        </a:ln>
        <a:effectLst/>
      </c:spPr>
    </c:title>
    <c:plotArea>
      <c:layout/>
      <c:pieChart>
        <c:varyColors val="1"/>
        <c:ser>
          <c:idx val="0"/>
          <c:order val="0"/>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3F2B-EA43-8552-0CD44B404E29}"/>
              </c:ext>
            </c:extLst>
          </c:dPt>
          <c:dPt>
            <c:idx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3F2B-EA43-8552-0CD44B404E29}"/>
              </c:ext>
            </c:extLst>
          </c:dPt>
          <c:dPt>
            <c:idx val="2"/>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3F2B-EA43-8552-0CD44B404E29}"/>
              </c:ext>
            </c:extLst>
          </c:dPt>
          <c:dPt>
            <c:idx val="3"/>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3F2B-EA43-8552-0CD44B404E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query_result!$C$24:$C$27</c:f>
              <c:strCache>
                <c:ptCount val="4"/>
                <c:pt idx="0">
                  <c:v>SD</c:v>
                </c:pt>
                <c:pt idx="1">
                  <c:v>BD</c:v>
                </c:pt>
                <c:pt idx="2">
                  <c:v>MS</c:v>
                </c:pt>
                <c:pt idx="3">
                  <c:v>PO</c:v>
                </c:pt>
              </c:strCache>
            </c:strRef>
          </c:cat>
          <c:val>
            <c:numRef>
              <c:f>query_result!$D$24:$D$27</c:f>
              <c:numCache>
                <c:formatCode>General</c:formatCode>
                <c:ptCount val="4"/>
                <c:pt idx="0">
                  <c:v>27</c:v>
                </c:pt>
                <c:pt idx="1">
                  <c:v>64</c:v>
                </c:pt>
                <c:pt idx="2">
                  <c:v>10</c:v>
                </c:pt>
                <c:pt idx="3">
                  <c:v>5</c:v>
                </c:pt>
              </c:numCache>
            </c:numRef>
          </c:val>
          <c:extLst xmlns:c16r2="http://schemas.microsoft.com/office/drawing/2015/06/chart">
            <c:ext xmlns:c16="http://schemas.microsoft.com/office/drawing/2014/chart" uri="{C3380CC4-5D6E-409C-BE32-E72D297353CC}">
              <c16:uniqueId val="{00000008-3F2B-EA43-8552-0CD44B404E29}"/>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7F9F-D74C-40E8-A37D-19B86A2E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USDA-ARS-NCGRCD</Company>
  <LinksUpToDate>false</LinksUpToDate>
  <CharactersWithSpaces>51860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Krueger</dc:creator>
  <cp:lastModifiedBy>Martin Reisinger</cp:lastModifiedBy>
  <cp:revision>2</cp:revision>
  <cp:lastPrinted>2018-05-03T16:23:00Z</cp:lastPrinted>
  <dcterms:created xsi:type="dcterms:W3CDTF">2018-08-07T20:33:00Z</dcterms:created>
  <dcterms:modified xsi:type="dcterms:W3CDTF">2018-08-07T20:33:00Z</dcterms:modified>
</cp:coreProperties>
</file>