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ECB29" w14:textId="402FD87B" w:rsidR="00BA2BDA" w:rsidRPr="007129EB" w:rsidRDefault="00F654CD" w:rsidP="00BA2BDA">
      <w:pPr>
        <w:jc w:val="center"/>
        <w:rPr>
          <w:rFonts w:ascii="Gentium" w:eastAsia="Times New Roman" w:hAnsi="Gentium"/>
          <w:b/>
        </w:rPr>
      </w:pPr>
      <w:r>
        <w:rPr>
          <w:rFonts w:ascii="Gentium" w:eastAsia="Times New Roman" w:hAnsi="Gentium"/>
          <w:b/>
        </w:rPr>
        <w:t>H</w:t>
      </w:r>
      <w:r w:rsidR="00BA2BDA" w:rsidRPr="007129EB">
        <w:rPr>
          <w:rFonts w:ascii="Gentium" w:eastAsia="Times New Roman" w:hAnsi="Gentium"/>
          <w:b/>
        </w:rPr>
        <w:t>erbaceous Ornamentals Crop Germplasm Committee Meeting</w:t>
      </w:r>
    </w:p>
    <w:p w14:paraId="20B4DE08" w14:textId="56E58504" w:rsidR="00BA2BDA" w:rsidRPr="00A85776" w:rsidRDefault="00A85776" w:rsidP="00BA2BDA">
      <w:pPr>
        <w:jc w:val="center"/>
        <w:rPr>
          <w:rFonts w:ascii="Gentium" w:eastAsia="Times New Roman" w:hAnsi="Gentium"/>
          <w:sz w:val="22"/>
          <w:szCs w:val="22"/>
        </w:rPr>
      </w:pPr>
      <w:r w:rsidRPr="00A85776">
        <w:rPr>
          <w:rFonts w:ascii="Gentium" w:eastAsia="Times New Roman" w:hAnsi="Gentium"/>
          <w:sz w:val="22"/>
          <w:szCs w:val="22"/>
        </w:rPr>
        <w:t xml:space="preserve">Friday, July </w:t>
      </w:r>
      <w:r w:rsidR="000F458C">
        <w:rPr>
          <w:rFonts w:ascii="Gentium" w:eastAsia="Times New Roman" w:hAnsi="Gentium"/>
          <w:sz w:val="22"/>
          <w:szCs w:val="22"/>
        </w:rPr>
        <w:t>14</w:t>
      </w:r>
      <w:r w:rsidRPr="00A85776">
        <w:rPr>
          <w:rFonts w:ascii="Gentium" w:eastAsia="Times New Roman" w:hAnsi="Gentium"/>
          <w:sz w:val="22"/>
          <w:szCs w:val="22"/>
        </w:rPr>
        <w:t>, 201</w:t>
      </w:r>
      <w:r w:rsidR="000F458C">
        <w:rPr>
          <w:rFonts w:ascii="Gentium" w:eastAsia="Times New Roman" w:hAnsi="Gentium"/>
          <w:sz w:val="22"/>
          <w:szCs w:val="22"/>
        </w:rPr>
        <w:t>7</w:t>
      </w:r>
    </w:p>
    <w:p w14:paraId="55B68F3A" w14:textId="77777777" w:rsidR="00BA2BDA" w:rsidRPr="00827E3E" w:rsidRDefault="00BA2BDA" w:rsidP="00BA2BDA">
      <w:pPr>
        <w:rPr>
          <w:rFonts w:ascii="Gentium" w:eastAsia="Times New Roman" w:hAnsi="Gentium"/>
          <w:b/>
          <w:sz w:val="16"/>
          <w:szCs w:val="16"/>
        </w:rPr>
      </w:pPr>
    </w:p>
    <w:p w14:paraId="452DFAAB" w14:textId="1635F358" w:rsidR="00BA2BDA" w:rsidRPr="00A74D08" w:rsidRDefault="00BA2BDA" w:rsidP="00B76169">
      <w:pPr>
        <w:rPr>
          <w:rFonts w:ascii="Gentium" w:eastAsia="Times New Roman" w:hAnsi="Gentium"/>
          <w:b/>
          <w:sz w:val="22"/>
          <w:szCs w:val="22"/>
        </w:rPr>
      </w:pPr>
    </w:p>
    <w:p w14:paraId="55763630" w14:textId="2C37BF97" w:rsidR="00C408ED" w:rsidRDefault="00C408ED" w:rsidP="00B76169">
      <w:pPr>
        <w:rPr>
          <w:rFonts w:ascii="Gentium" w:eastAsia="Times New Roman" w:hAnsi="Gentium"/>
          <w:sz w:val="22"/>
          <w:szCs w:val="22"/>
        </w:rPr>
      </w:pPr>
      <w:r>
        <w:rPr>
          <w:rFonts w:ascii="Gentium" w:eastAsia="Times New Roman" w:hAnsi="Gentium"/>
          <w:sz w:val="22"/>
          <w:szCs w:val="22"/>
        </w:rPr>
        <w:t xml:space="preserve">Meeting called to order 9:10AM, 202 </w:t>
      </w:r>
      <w:proofErr w:type="spellStart"/>
      <w:r>
        <w:rPr>
          <w:rFonts w:ascii="Gentium" w:eastAsia="Times New Roman" w:hAnsi="Gentium"/>
          <w:sz w:val="22"/>
          <w:szCs w:val="22"/>
        </w:rPr>
        <w:t>Kottman</w:t>
      </w:r>
      <w:proofErr w:type="spellEnd"/>
      <w:r>
        <w:rPr>
          <w:rFonts w:ascii="Gentium" w:eastAsia="Times New Roman" w:hAnsi="Gentium"/>
          <w:sz w:val="22"/>
          <w:szCs w:val="22"/>
        </w:rPr>
        <w:t xml:space="preserve"> Hall, The Ohio State University</w:t>
      </w:r>
    </w:p>
    <w:p w14:paraId="71BDC8B6" w14:textId="6999674C" w:rsidR="00F654CD" w:rsidRDefault="00F654CD" w:rsidP="00B76169">
      <w:pPr>
        <w:rPr>
          <w:rFonts w:ascii="Gentium" w:eastAsia="Times New Roman" w:hAnsi="Gentium"/>
          <w:sz w:val="22"/>
          <w:szCs w:val="22"/>
        </w:rPr>
      </w:pPr>
      <w:r>
        <w:rPr>
          <w:rFonts w:ascii="Gentium" w:eastAsia="Times New Roman" w:hAnsi="Gentium"/>
          <w:sz w:val="22"/>
          <w:szCs w:val="22"/>
        </w:rPr>
        <w:t>Welcome by HOCGC Chair Shaun Broderick and OPGC Director Pablo Jourdan</w:t>
      </w:r>
    </w:p>
    <w:p w14:paraId="08C9244A" w14:textId="77777777" w:rsidR="00C408ED" w:rsidRPr="00C408ED" w:rsidRDefault="00C408ED" w:rsidP="00B76169">
      <w:pPr>
        <w:rPr>
          <w:rFonts w:ascii="Gentium" w:eastAsia="Times New Roman" w:hAnsi="Gentium"/>
          <w:sz w:val="22"/>
          <w:szCs w:val="22"/>
        </w:rPr>
      </w:pPr>
    </w:p>
    <w:p w14:paraId="795690CF" w14:textId="6A0FC5BE" w:rsidR="00732C53" w:rsidRPr="00F654CD" w:rsidRDefault="00732C53" w:rsidP="00DD726A">
      <w:pPr>
        <w:pStyle w:val="ListParagraph"/>
        <w:numPr>
          <w:ilvl w:val="0"/>
          <w:numId w:val="1"/>
        </w:numPr>
        <w:rPr>
          <w:rFonts w:ascii="Gentium" w:eastAsia="Times New Roman" w:hAnsi="Gentium"/>
          <w:sz w:val="22"/>
          <w:szCs w:val="22"/>
        </w:rPr>
      </w:pPr>
      <w:r w:rsidRPr="00F654CD">
        <w:rPr>
          <w:rFonts w:ascii="Gentium" w:eastAsia="Times New Roman" w:hAnsi="Gentium"/>
          <w:sz w:val="22"/>
          <w:szCs w:val="22"/>
        </w:rPr>
        <w:t>Introductions</w:t>
      </w:r>
      <w:r w:rsidR="00827E3E" w:rsidRPr="00F654CD">
        <w:rPr>
          <w:rFonts w:ascii="Gentium" w:eastAsia="Times New Roman" w:hAnsi="Gentium"/>
          <w:sz w:val="22"/>
          <w:szCs w:val="22"/>
        </w:rPr>
        <w:t>.</w:t>
      </w:r>
    </w:p>
    <w:p w14:paraId="54D09E1E" w14:textId="39F15845" w:rsidR="003F2629" w:rsidRPr="00F654CD" w:rsidRDefault="00F654CD" w:rsidP="00DD726A">
      <w:pPr>
        <w:pStyle w:val="ListParagraph"/>
        <w:numPr>
          <w:ilvl w:val="0"/>
          <w:numId w:val="2"/>
        </w:numPr>
        <w:rPr>
          <w:rFonts w:ascii="Gentium" w:eastAsia="Times New Roman" w:hAnsi="Gentium"/>
          <w:sz w:val="22"/>
          <w:szCs w:val="22"/>
        </w:rPr>
      </w:pPr>
      <w:r w:rsidRPr="00F654CD">
        <w:rPr>
          <w:rFonts w:ascii="Gentium" w:eastAsia="Times New Roman" w:hAnsi="Gentium"/>
          <w:sz w:val="22"/>
          <w:szCs w:val="22"/>
        </w:rPr>
        <w:t>Present i</w:t>
      </w:r>
      <w:r w:rsidR="00C408ED" w:rsidRPr="00F654CD">
        <w:rPr>
          <w:rFonts w:ascii="Gentium" w:eastAsia="Times New Roman" w:hAnsi="Gentium"/>
          <w:sz w:val="22"/>
          <w:szCs w:val="22"/>
        </w:rPr>
        <w:t>n person-</w:t>
      </w:r>
      <w:r w:rsidR="003F2629" w:rsidRPr="00F654CD">
        <w:rPr>
          <w:rFonts w:ascii="Gentium" w:eastAsia="Times New Roman" w:hAnsi="Gentium"/>
          <w:sz w:val="22"/>
          <w:szCs w:val="22"/>
        </w:rPr>
        <w:t>Pablo Jourdan, Susan Stieve, Nathan</w:t>
      </w:r>
      <w:r w:rsidR="00C408ED" w:rsidRPr="00F654CD">
        <w:rPr>
          <w:rFonts w:ascii="Gentium" w:eastAsia="Times New Roman" w:hAnsi="Gentium"/>
          <w:sz w:val="22"/>
          <w:szCs w:val="22"/>
        </w:rPr>
        <w:t xml:space="preserve"> Nordstedt</w:t>
      </w:r>
      <w:r w:rsidR="003F2629" w:rsidRPr="00F654CD">
        <w:rPr>
          <w:rFonts w:ascii="Gentium" w:eastAsia="Times New Roman" w:hAnsi="Gentium"/>
          <w:sz w:val="22"/>
          <w:szCs w:val="22"/>
        </w:rPr>
        <w:t>, Scott Aker, M</w:t>
      </w:r>
      <w:r w:rsidRPr="00F654CD">
        <w:rPr>
          <w:rFonts w:ascii="Gentium" w:eastAsia="Times New Roman" w:hAnsi="Gentium"/>
          <w:sz w:val="22"/>
          <w:szCs w:val="22"/>
        </w:rPr>
        <w:t xml:space="preserve">arvin Miller, Justin </w:t>
      </w:r>
      <w:proofErr w:type="spellStart"/>
      <w:r w:rsidRPr="00F654CD">
        <w:rPr>
          <w:rFonts w:ascii="Gentium" w:eastAsia="Times New Roman" w:hAnsi="Gentium"/>
          <w:sz w:val="22"/>
          <w:szCs w:val="22"/>
        </w:rPr>
        <w:t>Marotta</w:t>
      </w:r>
      <w:proofErr w:type="spellEnd"/>
      <w:r w:rsidRPr="00F654CD">
        <w:rPr>
          <w:rFonts w:ascii="Gentium" w:eastAsia="Times New Roman" w:hAnsi="Gentium"/>
          <w:sz w:val="22"/>
          <w:szCs w:val="22"/>
        </w:rPr>
        <w:t>, A</w:t>
      </w:r>
      <w:r w:rsidR="003F2629" w:rsidRPr="00F654CD">
        <w:rPr>
          <w:rFonts w:ascii="Gentium" w:eastAsia="Times New Roman" w:hAnsi="Gentium"/>
          <w:sz w:val="22"/>
          <w:szCs w:val="22"/>
        </w:rPr>
        <w:t>lan Blowers, Jim Ault, Shaun Broderick</w:t>
      </w:r>
    </w:p>
    <w:p w14:paraId="58A291C1" w14:textId="701BABA9" w:rsidR="003F2629" w:rsidRPr="00F654CD" w:rsidRDefault="00F654CD" w:rsidP="00DD726A">
      <w:pPr>
        <w:pStyle w:val="ListParagraph"/>
        <w:numPr>
          <w:ilvl w:val="0"/>
          <w:numId w:val="2"/>
        </w:numPr>
        <w:rPr>
          <w:rFonts w:ascii="Gentium" w:eastAsia="Times New Roman" w:hAnsi="Gentium"/>
          <w:sz w:val="22"/>
          <w:szCs w:val="22"/>
        </w:rPr>
      </w:pPr>
      <w:r w:rsidRPr="00F654CD">
        <w:rPr>
          <w:rFonts w:ascii="Gentium" w:eastAsia="Times New Roman" w:hAnsi="Gentium"/>
          <w:sz w:val="22"/>
          <w:szCs w:val="22"/>
        </w:rPr>
        <w:t>Present via remote connection</w:t>
      </w:r>
      <w:r w:rsidR="003F2629" w:rsidRPr="00F654CD">
        <w:rPr>
          <w:rFonts w:ascii="Gentium" w:eastAsia="Times New Roman" w:hAnsi="Gentium"/>
          <w:sz w:val="22"/>
          <w:szCs w:val="22"/>
        </w:rPr>
        <w:t xml:space="preserve">-Peter </w:t>
      </w:r>
      <w:proofErr w:type="spellStart"/>
      <w:r w:rsidR="003F2629" w:rsidRPr="00F654CD">
        <w:rPr>
          <w:rFonts w:ascii="Gentium" w:eastAsia="Times New Roman" w:hAnsi="Gentium"/>
          <w:sz w:val="22"/>
          <w:szCs w:val="22"/>
        </w:rPr>
        <w:t>Bretting</w:t>
      </w:r>
      <w:proofErr w:type="spellEnd"/>
      <w:r w:rsidR="003F2629" w:rsidRPr="00F654CD">
        <w:rPr>
          <w:rFonts w:ascii="Gentium" w:eastAsia="Times New Roman" w:hAnsi="Gentium"/>
          <w:sz w:val="22"/>
          <w:szCs w:val="22"/>
        </w:rPr>
        <w:t xml:space="preserve">, Peter Zale, Barbara </w:t>
      </w:r>
      <w:proofErr w:type="spellStart"/>
      <w:r w:rsidR="003F2629" w:rsidRPr="00F654CD">
        <w:rPr>
          <w:rFonts w:ascii="Gentium" w:eastAsia="Times New Roman" w:hAnsi="Gentium"/>
          <w:sz w:val="22"/>
          <w:szCs w:val="22"/>
        </w:rPr>
        <w:t>Hellier</w:t>
      </w:r>
      <w:proofErr w:type="spellEnd"/>
      <w:r w:rsidR="003F2629" w:rsidRPr="00F654CD">
        <w:rPr>
          <w:rFonts w:ascii="Gentium" w:eastAsia="Times New Roman" w:hAnsi="Gentium"/>
          <w:sz w:val="22"/>
          <w:szCs w:val="22"/>
        </w:rPr>
        <w:t xml:space="preserve">, Rosanna </w:t>
      </w:r>
      <w:proofErr w:type="spellStart"/>
      <w:r w:rsidR="003F2629" w:rsidRPr="00F654CD">
        <w:rPr>
          <w:rFonts w:ascii="Gentium" w:eastAsia="Times New Roman" w:hAnsi="Gentium"/>
          <w:sz w:val="22"/>
          <w:szCs w:val="22"/>
        </w:rPr>
        <w:t>Frey</w:t>
      </w:r>
      <w:r w:rsidR="00F5386B" w:rsidRPr="00F654CD">
        <w:rPr>
          <w:rFonts w:ascii="Gentium" w:eastAsia="Times New Roman" w:hAnsi="Gentium"/>
          <w:sz w:val="22"/>
          <w:szCs w:val="22"/>
        </w:rPr>
        <w:t>r</w:t>
      </w:r>
      <w:r w:rsidR="00C408ED" w:rsidRPr="00F654CD">
        <w:rPr>
          <w:rFonts w:ascii="Gentium" w:eastAsia="Times New Roman" w:hAnsi="Gentium"/>
          <w:sz w:val="22"/>
          <w:szCs w:val="22"/>
        </w:rPr>
        <w:t>e</w:t>
      </w:r>
      <w:proofErr w:type="spellEnd"/>
      <w:r w:rsidR="00C408ED" w:rsidRPr="00F654CD">
        <w:rPr>
          <w:rFonts w:ascii="Gentium" w:eastAsia="Times New Roman" w:hAnsi="Gentium"/>
          <w:sz w:val="22"/>
          <w:szCs w:val="22"/>
        </w:rPr>
        <w:t xml:space="preserve">, Christine </w:t>
      </w:r>
      <w:proofErr w:type="spellStart"/>
      <w:r w:rsidR="00C408ED" w:rsidRPr="00F654CD">
        <w:rPr>
          <w:rFonts w:ascii="Gentium" w:eastAsia="Times New Roman" w:hAnsi="Gentium"/>
          <w:sz w:val="22"/>
          <w:szCs w:val="22"/>
        </w:rPr>
        <w:t>Bradish</w:t>
      </w:r>
      <w:proofErr w:type="spellEnd"/>
      <w:r w:rsidR="00C408ED" w:rsidRPr="00F654CD">
        <w:rPr>
          <w:rFonts w:ascii="Gentium" w:eastAsia="Times New Roman" w:hAnsi="Gentium"/>
          <w:sz w:val="22"/>
          <w:szCs w:val="22"/>
        </w:rPr>
        <w:t>, Gary Kinard</w:t>
      </w:r>
    </w:p>
    <w:p w14:paraId="08FE4A51" w14:textId="77777777" w:rsidR="00732C53" w:rsidRPr="00827E3E" w:rsidRDefault="00732C53" w:rsidP="00F654CD">
      <w:pPr>
        <w:rPr>
          <w:rFonts w:ascii="Gentium" w:eastAsia="Times New Roman" w:hAnsi="Gentium"/>
          <w:sz w:val="16"/>
          <w:szCs w:val="16"/>
        </w:rPr>
      </w:pPr>
    </w:p>
    <w:p w14:paraId="515E988C" w14:textId="77777777" w:rsidR="00F654CD" w:rsidRDefault="0073557D" w:rsidP="00DD726A">
      <w:pPr>
        <w:pStyle w:val="ListParagraph"/>
        <w:numPr>
          <w:ilvl w:val="0"/>
          <w:numId w:val="1"/>
        </w:numPr>
        <w:rPr>
          <w:rFonts w:ascii="Gentium" w:eastAsia="Times New Roman" w:hAnsi="Gentium"/>
          <w:sz w:val="22"/>
          <w:szCs w:val="22"/>
        </w:rPr>
      </w:pPr>
      <w:r w:rsidRPr="00F654CD">
        <w:rPr>
          <w:rFonts w:ascii="Gentium" w:eastAsia="Times New Roman" w:hAnsi="Gentium"/>
          <w:sz w:val="22"/>
          <w:szCs w:val="22"/>
        </w:rPr>
        <w:t>Summary</w:t>
      </w:r>
      <w:r w:rsidR="00732C53" w:rsidRPr="00F654CD">
        <w:rPr>
          <w:rFonts w:ascii="Gentium" w:eastAsia="Times New Roman" w:hAnsi="Gentium"/>
          <w:sz w:val="22"/>
          <w:szCs w:val="22"/>
        </w:rPr>
        <w:t xml:space="preserve"> of </w:t>
      </w:r>
      <w:r w:rsidR="00F25CEE" w:rsidRPr="00F654CD">
        <w:rPr>
          <w:rFonts w:ascii="Gentium" w:eastAsia="Times New Roman" w:hAnsi="Gentium"/>
          <w:sz w:val="22"/>
          <w:szCs w:val="22"/>
        </w:rPr>
        <w:t>201</w:t>
      </w:r>
      <w:r w:rsidR="000F458C" w:rsidRPr="00F654CD">
        <w:rPr>
          <w:rFonts w:ascii="Gentium" w:eastAsia="Times New Roman" w:hAnsi="Gentium"/>
          <w:sz w:val="22"/>
          <w:szCs w:val="22"/>
        </w:rPr>
        <w:t>6</w:t>
      </w:r>
      <w:r w:rsidR="00473564" w:rsidRPr="00F654CD">
        <w:rPr>
          <w:rFonts w:ascii="Gentium" w:eastAsia="Times New Roman" w:hAnsi="Gentium"/>
          <w:sz w:val="22"/>
          <w:szCs w:val="22"/>
        </w:rPr>
        <w:t xml:space="preserve"> </w:t>
      </w:r>
      <w:r w:rsidR="00F654CD" w:rsidRPr="00F654CD">
        <w:rPr>
          <w:rFonts w:ascii="Gentium" w:eastAsia="Times New Roman" w:hAnsi="Gentium"/>
          <w:sz w:val="22"/>
          <w:szCs w:val="22"/>
        </w:rPr>
        <w:t>HO</w:t>
      </w:r>
      <w:r w:rsidR="00B6058E" w:rsidRPr="00F654CD">
        <w:rPr>
          <w:rFonts w:ascii="Gentium" w:eastAsia="Times New Roman" w:hAnsi="Gentium"/>
          <w:sz w:val="22"/>
          <w:szCs w:val="22"/>
        </w:rPr>
        <w:t xml:space="preserve">CGC </w:t>
      </w:r>
      <w:r w:rsidRPr="00F654CD">
        <w:rPr>
          <w:rFonts w:ascii="Gentium" w:eastAsia="Times New Roman" w:hAnsi="Gentium"/>
          <w:sz w:val="22"/>
          <w:szCs w:val="22"/>
        </w:rPr>
        <w:t>meeting</w:t>
      </w:r>
      <w:r w:rsidR="00C408ED" w:rsidRPr="00F654CD">
        <w:rPr>
          <w:rFonts w:ascii="Gentium" w:eastAsia="Times New Roman" w:hAnsi="Gentium"/>
          <w:sz w:val="22"/>
          <w:szCs w:val="22"/>
        </w:rPr>
        <w:t>-remaining action item of Crop Vulnerability Statement</w:t>
      </w:r>
    </w:p>
    <w:p w14:paraId="2094C63B" w14:textId="34DB2957" w:rsidR="00F2570F" w:rsidRPr="00F654CD" w:rsidRDefault="00F654CD" w:rsidP="00DD726A">
      <w:pPr>
        <w:pStyle w:val="ListParagraph"/>
        <w:numPr>
          <w:ilvl w:val="0"/>
          <w:numId w:val="3"/>
        </w:numPr>
        <w:rPr>
          <w:rFonts w:ascii="Gentium" w:eastAsia="Times New Roman" w:hAnsi="Gentium"/>
          <w:sz w:val="22"/>
          <w:szCs w:val="22"/>
        </w:rPr>
      </w:pPr>
      <w:r w:rsidRPr="00F654CD">
        <w:rPr>
          <w:rFonts w:ascii="Gentium" w:eastAsia="Times New Roman" w:hAnsi="Gentium"/>
          <w:sz w:val="22"/>
          <w:szCs w:val="22"/>
        </w:rPr>
        <w:t>Crop Vulnerability Statement</w:t>
      </w:r>
      <w:r w:rsidR="004844D3" w:rsidRPr="00F654CD">
        <w:rPr>
          <w:rFonts w:ascii="Gentium" w:eastAsia="Times New Roman" w:hAnsi="Gentium"/>
          <w:sz w:val="22"/>
          <w:szCs w:val="22"/>
        </w:rPr>
        <w:t>:</w:t>
      </w:r>
      <w:r w:rsidR="0024114A" w:rsidRPr="00F654CD">
        <w:rPr>
          <w:rFonts w:ascii="Gentium" w:eastAsia="Times New Roman" w:hAnsi="Gentium"/>
          <w:sz w:val="22"/>
          <w:szCs w:val="22"/>
        </w:rPr>
        <w:t xml:space="preserve"> status, prospects</w:t>
      </w:r>
      <w:r w:rsidR="00F2570F" w:rsidRPr="00F654CD">
        <w:rPr>
          <w:rFonts w:ascii="Gentium" w:eastAsia="Times New Roman" w:hAnsi="Gentium"/>
          <w:sz w:val="22"/>
          <w:szCs w:val="22"/>
        </w:rPr>
        <w:t xml:space="preserve"> – Pablo Jourdan</w:t>
      </w:r>
    </w:p>
    <w:p w14:paraId="1921D1AB" w14:textId="39275054" w:rsidR="00C408ED" w:rsidRPr="0082699E" w:rsidRDefault="00C408ED" w:rsidP="00DD726A">
      <w:pPr>
        <w:pStyle w:val="ListParagraph"/>
        <w:numPr>
          <w:ilvl w:val="0"/>
          <w:numId w:val="3"/>
        </w:numPr>
        <w:rPr>
          <w:rFonts w:ascii="Gentium" w:eastAsia="Times New Roman" w:hAnsi="Gentium"/>
          <w:sz w:val="22"/>
          <w:szCs w:val="22"/>
        </w:rPr>
      </w:pPr>
      <w:r w:rsidRPr="0082699E">
        <w:rPr>
          <w:rFonts w:ascii="Gentium" w:eastAsia="Times New Roman" w:hAnsi="Gentium"/>
          <w:sz w:val="22"/>
          <w:szCs w:val="22"/>
        </w:rPr>
        <w:t>Need</w:t>
      </w:r>
      <w:r w:rsidR="000B2711" w:rsidRPr="0082699E">
        <w:rPr>
          <w:rFonts w:ascii="Gentium" w:eastAsia="Times New Roman" w:hAnsi="Gentium"/>
          <w:sz w:val="22"/>
          <w:szCs w:val="22"/>
        </w:rPr>
        <w:t xml:space="preserve"> to dev</w:t>
      </w:r>
      <w:r w:rsidR="00F654CD" w:rsidRPr="0082699E">
        <w:rPr>
          <w:rFonts w:ascii="Gentium" w:eastAsia="Times New Roman" w:hAnsi="Gentium"/>
          <w:sz w:val="22"/>
          <w:szCs w:val="22"/>
        </w:rPr>
        <w:t>elop for HOCGC</w:t>
      </w:r>
      <w:r w:rsidR="0082699E" w:rsidRPr="0082699E">
        <w:rPr>
          <w:rFonts w:ascii="Gentium" w:eastAsia="Times New Roman" w:hAnsi="Gentium"/>
          <w:sz w:val="22"/>
          <w:szCs w:val="22"/>
        </w:rPr>
        <w:t xml:space="preserve"> as soon as possible</w:t>
      </w:r>
    </w:p>
    <w:p w14:paraId="0F182CD6" w14:textId="3250F308" w:rsidR="000B2711" w:rsidRPr="0082699E" w:rsidRDefault="00F654CD" w:rsidP="00DD726A">
      <w:pPr>
        <w:pStyle w:val="ListParagraph"/>
        <w:numPr>
          <w:ilvl w:val="0"/>
          <w:numId w:val="3"/>
        </w:numPr>
        <w:rPr>
          <w:rFonts w:ascii="Gentium" w:eastAsia="Times New Roman" w:hAnsi="Gentium"/>
          <w:sz w:val="22"/>
          <w:szCs w:val="22"/>
        </w:rPr>
      </w:pPr>
      <w:r w:rsidRPr="0082699E">
        <w:rPr>
          <w:rFonts w:ascii="Gentium" w:eastAsia="Times New Roman" w:hAnsi="Gentium"/>
          <w:sz w:val="22"/>
          <w:szCs w:val="22"/>
        </w:rPr>
        <w:t>What</w:t>
      </w:r>
      <w:r w:rsidR="00C408ED" w:rsidRPr="0082699E">
        <w:rPr>
          <w:rFonts w:ascii="Gentium" w:eastAsia="Times New Roman" w:hAnsi="Gentium"/>
          <w:sz w:val="22"/>
          <w:szCs w:val="22"/>
        </w:rPr>
        <w:t xml:space="preserve"> vulnerabilities</w:t>
      </w:r>
      <w:r w:rsidR="000B2711" w:rsidRPr="0082699E">
        <w:rPr>
          <w:rFonts w:ascii="Gentium" w:eastAsia="Times New Roman" w:hAnsi="Gentium"/>
          <w:sz w:val="22"/>
          <w:szCs w:val="22"/>
        </w:rPr>
        <w:t xml:space="preserve"> do herbaceous ornamental crops have</w:t>
      </w:r>
      <w:r w:rsidRPr="0082699E">
        <w:rPr>
          <w:rFonts w:ascii="Gentium" w:eastAsia="Times New Roman" w:hAnsi="Gentium"/>
          <w:sz w:val="22"/>
          <w:szCs w:val="22"/>
        </w:rPr>
        <w:t>?</w:t>
      </w:r>
    </w:p>
    <w:p w14:paraId="436956E2" w14:textId="257E7F2C" w:rsidR="000B2711" w:rsidRPr="0082699E" w:rsidRDefault="000B2711" w:rsidP="00DD726A">
      <w:pPr>
        <w:pStyle w:val="ListParagraph"/>
        <w:numPr>
          <w:ilvl w:val="0"/>
          <w:numId w:val="4"/>
        </w:numPr>
        <w:rPr>
          <w:rFonts w:ascii="Gentium" w:eastAsia="Times New Roman" w:hAnsi="Gentium"/>
          <w:sz w:val="22"/>
          <w:szCs w:val="22"/>
        </w:rPr>
      </w:pPr>
      <w:r w:rsidRPr="0082699E">
        <w:rPr>
          <w:rFonts w:ascii="Gentium" w:eastAsia="Times New Roman" w:hAnsi="Gentium"/>
          <w:sz w:val="22"/>
          <w:szCs w:val="22"/>
        </w:rPr>
        <w:t xml:space="preserve">See Pablo’s </w:t>
      </w:r>
      <w:r w:rsidR="00F654CD" w:rsidRPr="0082699E">
        <w:rPr>
          <w:rFonts w:ascii="Gentium" w:eastAsia="Times New Roman" w:hAnsi="Gentium"/>
          <w:sz w:val="22"/>
          <w:szCs w:val="22"/>
        </w:rPr>
        <w:t xml:space="preserve">presentation </w:t>
      </w:r>
      <w:r w:rsidRPr="0082699E">
        <w:rPr>
          <w:rFonts w:ascii="Gentium" w:eastAsia="Times New Roman" w:hAnsi="Gentium"/>
          <w:sz w:val="22"/>
          <w:szCs w:val="22"/>
        </w:rPr>
        <w:t>notes</w:t>
      </w:r>
    </w:p>
    <w:p w14:paraId="46F314B5" w14:textId="589F6320" w:rsidR="000B2711" w:rsidRPr="0082699E" w:rsidRDefault="000B2711" w:rsidP="00DD726A">
      <w:pPr>
        <w:pStyle w:val="ListParagraph"/>
        <w:numPr>
          <w:ilvl w:val="0"/>
          <w:numId w:val="4"/>
        </w:numPr>
        <w:rPr>
          <w:rFonts w:ascii="Gentium" w:eastAsia="Times New Roman" w:hAnsi="Gentium"/>
          <w:sz w:val="22"/>
          <w:szCs w:val="22"/>
        </w:rPr>
      </w:pPr>
      <w:r w:rsidRPr="0082699E">
        <w:rPr>
          <w:rFonts w:ascii="Gentium" w:eastAsia="Times New Roman" w:hAnsi="Gentium"/>
          <w:sz w:val="22"/>
          <w:szCs w:val="22"/>
        </w:rPr>
        <w:t>Government regulations for bringing plant material into the U.S.-Marvin Miller</w:t>
      </w:r>
    </w:p>
    <w:p w14:paraId="444C45B5" w14:textId="3ACA80DE" w:rsidR="00C408ED" w:rsidRPr="0082699E" w:rsidRDefault="000B2711" w:rsidP="00DD726A">
      <w:pPr>
        <w:pStyle w:val="ListParagraph"/>
        <w:numPr>
          <w:ilvl w:val="0"/>
          <w:numId w:val="3"/>
        </w:numPr>
        <w:rPr>
          <w:rFonts w:ascii="Gentium" w:eastAsia="Times New Roman" w:hAnsi="Gentium"/>
          <w:sz w:val="22"/>
          <w:szCs w:val="22"/>
        </w:rPr>
      </w:pPr>
      <w:r w:rsidRPr="0082699E">
        <w:rPr>
          <w:rFonts w:ascii="Gentium" w:eastAsia="Times New Roman" w:hAnsi="Gentium"/>
          <w:sz w:val="22"/>
          <w:szCs w:val="22"/>
        </w:rPr>
        <w:t>H</w:t>
      </w:r>
      <w:r w:rsidR="00C408ED" w:rsidRPr="0082699E">
        <w:rPr>
          <w:rFonts w:ascii="Gentium" w:eastAsia="Times New Roman" w:hAnsi="Gentium"/>
          <w:sz w:val="22"/>
          <w:szCs w:val="22"/>
        </w:rPr>
        <w:t xml:space="preserve">ow do we write a statement reflecting the many diverse </w:t>
      </w:r>
      <w:proofErr w:type="gramStart"/>
      <w:r w:rsidR="00C408ED" w:rsidRPr="0082699E">
        <w:rPr>
          <w:rFonts w:ascii="Gentium" w:eastAsia="Times New Roman" w:hAnsi="Gentium"/>
          <w:sz w:val="22"/>
          <w:szCs w:val="22"/>
        </w:rPr>
        <w:t xml:space="preserve">crops </w:t>
      </w:r>
      <w:r w:rsidRPr="0082699E">
        <w:rPr>
          <w:rFonts w:ascii="Gentium" w:eastAsia="Times New Roman" w:hAnsi="Gentium"/>
          <w:sz w:val="22"/>
          <w:szCs w:val="22"/>
        </w:rPr>
        <w:t>which</w:t>
      </w:r>
      <w:proofErr w:type="gramEnd"/>
      <w:r w:rsidRPr="0082699E">
        <w:rPr>
          <w:rFonts w:ascii="Gentium" w:eastAsia="Times New Roman" w:hAnsi="Gentium"/>
          <w:sz w:val="22"/>
          <w:szCs w:val="22"/>
        </w:rPr>
        <w:t xml:space="preserve"> are covered by the HOCGC?</w:t>
      </w:r>
    </w:p>
    <w:p w14:paraId="6E1103B3" w14:textId="3F6526FC" w:rsidR="000B2711" w:rsidRPr="0082699E" w:rsidRDefault="000B2711" w:rsidP="00DD726A">
      <w:pPr>
        <w:pStyle w:val="ListParagraph"/>
        <w:numPr>
          <w:ilvl w:val="0"/>
          <w:numId w:val="3"/>
        </w:numPr>
        <w:rPr>
          <w:rFonts w:ascii="Gentium" w:eastAsia="Times New Roman" w:hAnsi="Gentium"/>
          <w:sz w:val="22"/>
          <w:szCs w:val="22"/>
        </w:rPr>
      </w:pPr>
      <w:r w:rsidRPr="0082699E">
        <w:rPr>
          <w:rFonts w:ascii="Gentium" w:eastAsia="Times New Roman" w:hAnsi="Gentium"/>
          <w:sz w:val="22"/>
          <w:szCs w:val="22"/>
        </w:rPr>
        <w:t xml:space="preserve">Peter </w:t>
      </w:r>
      <w:proofErr w:type="spellStart"/>
      <w:r w:rsidRPr="0082699E">
        <w:rPr>
          <w:rFonts w:ascii="Gentium" w:eastAsia="Times New Roman" w:hAnsi="Gentium"/>
          <w:sz w:val="22"/>
          <w:szCs w:val="22"/>
        </w:rPr>
        <w:t>Bretting</w:t>
      </w:r>
      <w:proofErr w:type="spellEnd"/>
      <w:r w:rsidR="00F654CD" w:rsidRPr="0082699E">
        <w:rPr>
          <w:rFonts w:ascii="Gentium" w:eastAsia="Times New Roman" w:hAnsi="Gentium"/>
          <w:sz w:val="22"/>
          <w:szCs w:val="22"/>
        </w:rPr>
        <w:t xml:space="preserve"> comment</w:t>
      </w:r>
      <w:r w:rsidRPr="0082699E">
        <w:rPr>
          <w:rFonts w:ascii="Gentium" w:eastAsia="Times New Roman" w:hAnsi="Gentium"/>
          <w:sz w:val="22"/>
          <w:szCs w:val="22"/>
        </w:rPr>
        <w:t>-National Program Staff</w:t>
      </w:r>
      <w:r w:rsidR="00F4457B" w:rsidRPr="0082699E">
        <w:rPr>
          <w:rFonts w:ascii="Gentium" w:eastAsia="Times New Roman" w:hAnsi="Gentium"/>
          <w:sz w:val="22"/>
          <w:szCs w:val="22"/>
        </w:rPr>
        <w:t xml:space="preserve"> uses Crop Vulnerability Statements</w:t>
      </w:r>
      <w:r w:rsidRPr="0082699E">
        <w:rPr>
          <w:rFonts w:ascii="Gentium" w:eastAsia="Times New Roman" w:hAnsi="Gentium"/>
          <w:sz w:val="22"/>
          <w:szCs w:val="22"/>
        </w:rPr>
        <w:t xml:space="preserve"> for priority setting, fund highest priorities first</w:t>
      </w:r>
    </w:p>
    <w:p w14:paraId="2DE24CF5" w14:textId="27B7892D" w:rsidR="000B2711" w:rsidRPr="0082699E" w:rsidRDefault="000B2711" w:rsidP="00DD726A">
      <w:pPr>
        <w:pStyle w:val="ListParagraph"/>
        <w:numPr>
          <w:ilvl w:val="0"/>
          <w:numId w:val="5"/>
        </w:numPr>
        <w:rPr>
          <w:rFonts w:ascii="Gentium" w:eastAsia="Times New Roman" w:hAnsi="Gentium"/>
          <w:sz w:val="22"/>
          <w:szCs w:val="22"/>
        </w:rPr>
      </w:pPr>
      <w:r w:rsidRPr="0082699E">
        <w:rPr>
          <w:rFonts w:ascii="Gentium" w:eastAsia="Times New Roman" w:hAnsi="Gentium"/>
          <w:sz w:val="22"/>
          <w:szCs w:val="22"/>
        </w:rPr>
        <w:t>They are working documents, better to have a document which is easier to update annually</w:t>
      </w:r>
    </w:p>
    <w:p w14:paraId="5BDC34A1" w14:textId="2306D3EA" w:rsidR="000B2711" w:rsidRPr="0082699E" w:rsidRDefault="000B2711" w:rsidP="00DD726A">
      <w:pPr>
        <w:pStyle w:val="ListParagraph"/>
        <w:numPr>
          <w:ilvl w:val="0"/>
          <w:numId w:val="5"/>
        </w:numPr>
        <w:rPr>
          <w:rFonts w:ascii="Gentium" w:eastAsia="Times New Roman" w:hAnsi="Gentium"/>
          <w:sz w:val="22"/>
          <w:szCs w:val="22"/>
        </w:rPr>
      </w:pPr>
      <w:r w:rsidRPr="0082699E">
        <w:rPr>
          <w:rFonts w:ascii="Gentium" w:eastAsia="Times New Roman" w:hAnsi="Gentium"/>
          <w:sz w:val="22"/>
          <w:szCs w:val="22"/>
        </w:rPr>
        <w:t xml:space="preserve">Discuss </w:t>
      </w:r>
      <w:r w:rsidR="0082699E">
        <w:rPr>
          <w:rFonts w:ascii="Gentium" w:eastAsia="Times New Roman" w:hAnsi="Gentium"/>
          <w:sz w:val="22"/>
          <w:szCs w:val="22"/>
        </w:rPr>
        <w:t xml:space="preserve">CVS </w:t>
      </w:r>
      <w:r w:rsidRPr="0082699E">
        <w:rPr>
          <w:rFonts w:ascii="Gentium" w:eastAsia="Times New Roman" w:hAnsi="Gentium"/>
          <w:sz w:val="22"/>
          <w:szCs w:val="22"/>
        </w:rPr>
        <w:t>at</w:t>
      </w:r>
      <w:r w:rsidR="0082699E">
        <w:rPr>
          <w:rFonts w:ascii="Gentium" w:eastAsia="Times New Roman" w:hAnsi="Gentium"/>
          <w:sz w:val="22"/>
          <w:szCs w:val="22"/>
        </w:rPr>
        <w:t xml:space="preserve"> start of</w:t>
      </w:r>
      <w:r w:rsidRPr="0082699E">
        <w:rPr>
          <w:rFonts w:ascii="Gentium" w:eastAsia="Times New Roman" w:hAnsi="Gentium"/>
          <w:sz w:val="22"/>
          <w:szCs w:val="22"/>
        </w:rPr>
        <w:t xml:space="preserve"> each HOCGC</w:t>
      </w:r>
      <w:r w:rsidR="0082699E">
        <w:rPr>
          <w:rFonts w:ascii="Gentium" w:eastAsia="Times New Roman" w:hAnsi="Gentium"/>
          <w:sz w:val="22"/>
          <w:szCs w:val="22"/>
        </w:rPr>
        <w:t xml:space="preserve"> meeting</w:t>
      </w:r>
      <w:r w:rsidRPr="0082699E">
        <w:rPr>
          <w:rFonts w:ascii="Gentium" w:eastAsia="Times New Roman" w:hAnsi="Gentium"/>
          <w:sz w:val="22"/>
          <w:szCs w:val="22"/>
        </w:rPr>
        <w:t>, continually refresh</w:t>
      </w:r>
    </w:p>
    <w:p w14:paraId="093B49AA" w14:textId="6DF1B3B2" w:rsidR="0082699E" w:rsidRDefault="00A74D08" w:rsidP="00DD726A">
      <w:pPr>
        <w:pStyle w:val="ListParagraph"/>
        <w:numPr>
          <w:ilvl w:val="0"/>
          <w:numId w:val="3"/>
        </w:numPr>
        <w:rPr>
          <w:rFonts w:ascii="Gentium" w:eastAsia="Times New Roman" w:hAnsi="Gentium"/>
          <w:sz w:val="22"/>
          <w:szCs w:val="22"/>
        </w:rPr>
      </w:pPr>
      <w:r>
        <w:rPr>
          <w:rFonts w:ascii="Gentium" w:eastAsia="Times New Roman" w:hAnsi="Gentium"/>
          <w:sz w:val="22"/>
          <w:szCs w:val="22"/>
        </w:rPr>
        <w:t>The HOCGC advises many</w:t>
      </w:r>
      <w:r w:rsidR="0082699E">
        <w:rPr>
          <w:rFonts w:ascii="Gentium" w:eastAsia="Times New Roman" w:hAnsi="Gentium"/>
          <w:sz w:val="22"/>
          <w:szCs w:val="22"/>
        </w:rPr>
        <w:t xml:space="preserve"> genebanks with herbaceous ornamental germplasm, all need to be reflected in the CVS</w:t>
      </w:r>
    </w:p>
    <w:p w14:paraId="428D1097" w14:textId="4B557EAB" w:rsidR="000B2711" w:rsidRPr="0082699E" w:rsidRDefault="0082699E" w:rsidP="00DD726A">
      <w:pPr>
        <w:pStyle w:val="ListParagraph"/>
        <w:numPr>
          <w:ilvl w:val="0"/>
          <w:numId w:val="6"/>
        </w:numPr>
        <w:rPr>
          <w:rFonts w:ascii="Gentium" w:eastAsia="Times New Roman" w:hAnsi="Gentium"/>
          <w:sz w:val="22"/>
          <w:szCs w:val="22"/>
        </w:rPr>
      </w:pPr>
      <w:r w:rsidRPr="0082699E">
        <w:rPr>
          <w:rFonts w:ascii="Gentium" w:eastAsia="Times New Roman" w:hAnsi="Gentium"/>
          <w:sz w:val="22"/>
          <w:szCs w:val="22"/>
        </w:rPr>
        <w:t>Six</w:t>
      </w:r>
      <w:r w:rsidR="000B2711" w:rsidRPr="0082699E">
        <w:rPr>
          <w:rFonts w:ascii="Gentium" w:eastAsia="Times New Roman" w:hAnsi="Gentium"/>
          <w:sz w:val="22"/>
          <w:szCs w:val="22"/>
        </w:rPr>
        <w:t xml:space="preserve"> priority genera at OPGC</w:t>
      </w:r>
      <w:r w:rsidR="00F4457B" w:rsidRPr="0082699E">
        <w:rPr>
          <w:rFonts w:ascii="Gentium" w:eastAsia="Times New Roman" w:hAnsi="Gentium"/>
          <w:sz w:val="22"/>
          <w:szCs w:val="22"/>
        </w:rPr>
        <w:t xml:space="preserve"> since 2006-</w:t>
      </w:r>
      <w:r w:rsidR="00F4457B" w:rsidRPr="0082699E">
        <w:rPr>
          <w:rFonts w:ascii="Gentium" w:eastAsia="Times New Roman" w:hAnsi="Gentium"/>
          <w:i/>
          <w:sz w:val="22"/>
          <w:szCs w:val="22"/>
        </w:rPr>
        <w:t xml:space="preserve">Coreopsis, Begonia, Phlox, </w:t>
      </w:r>
      <w:proofErr w:type="spellStart"/>
      <w:r w:rsidR="00F4457B" w:rsidRPr="0082699E">
        <w:rPr>
          <w:rFonts w:ascii="Gentium" w:eastAsia="Times New Roman" w:hAnsi="Gentium"/>
          <w:i/>
          <w:sz w:val="22"/>
          <w:szCs w:val="22"/>
        </w:rPr>
        <w:t>Lilium</w:t>
      </w:r>
      <w:proofErr w:type="spellEnd"/>
      <w:r w:rsidR="00F4457B" w:rsidRPr="0082699E">
        <w:rPr>
          <w:rFonts w:ascii="Gentium" w:eastAsia="Times New Roman" w:hAnsi="Gentium"/>
          <w:i/>
          <w:sz w:val="22"/>
          <w:szCs w:val="22"/>
        </w:rPr>
        <w:t>, Rudbeckia, Viola</w:t>
      </w:r>
    </w:p>
    <w:p w14:paraId="65CDEBED" w14:textId="71CF8379" w:rsidR="000B2711" w:rsidRPr="0082699E" w:rsidRDefault="007F0572" w:rsidP="00DD726A">
      <w:pPr>
        <w:pStyle w:val="ListParagraph"/>
        <w:numPr>
          <w:ilvl w:val="0"/>
          <w:numId w:val="6"/>
        </w:numPr>
        <w:rPr>
          <w:rFonts w:ascii="Gentium" w:eastAsia="Times New Roman" w:hAnsi="Gentium"/>
          <w:sz w:val="22"/>
          <w:szCs w:val="22"/>
        </w:rPr>
      </w:pPr>
      <w:r>
        <w:rPr>
          <w:rFonts w:ascii="Gentium" w:eastAsia="Times New Roman" w:hAnsi="Gentium"/>
          <w:sz w:val="22"/>
          <w:szCs w:val="22"/>
        </w:rPr>
        <w:t xml:space="preserve">Barbara </w:t>
      </w:r>
      <w:proofErr w:type="spellStart"/>
      <w:r>
        <w:rPr>
          <w:rFonts w:ascii="Gentium" w:eastAsia="Times New Roman" w:hAnsi="Gentium"/>
          <w:sz w:val="22"/>
          <w:szCs w:val="22"/>
        </w:rPr>
        <w:t>Hellier</w:t>
      </w:r>
      <w:proofErr w:type="spellEnd"/>
      <w:r>
        <w:rPr>
          <w:rFonts w:ascii="Gentium" w:eastAsia="Times New Roman" w:hAnsi="Gentium"/>
          <w:sz w:val="22"/>
          <w:szCs w:val="22"/>
        </w:rPr>
        <w:t>, W6</w:t>
      </w:r>
      <w:r w:rsidR="0082699E" w:rsidRPr="0082699E">
        <w:rPr>
          <w:rFonts w:ascii="Gentium" w:eastAsia="Times New Roman" w:hAnsi="Gentium"/>
          <w:sz w:val="22"/>
          <w:szCs w:val="22"/>
        </w:rPr>
        <w:t xml:space="preserve">- herbaceous </w:t>
      </w:r>
      <w:r w:rsidR="000B2711" w:rsidRPr="0082699E">
        <w:rPr>
          <w:rFonts w:ascii="Gentium" w:eastAsia="Times New Roman" w:hAnsi="Gentium"/>
          <w:sz w:val="22"/>
          <w:szCs w:val="22"/>
        </w:rPr>
        <w:t xml:space="preserve">priority is </w:t>
      </w:r>
      <w:r w:rsidR="000B2711" w:rsidRPr="0082699E">
        <w:rPr>
          <w:rFonts w:ascii="Gentium" w:eastAsia="Times New Roman" w:hAnsi="Gentium"/>
          <w:i/>
          <w:sz w:val="22"/>
          <w:szCs w:val="22"/>
        </w:rPr>
        <w:t>Salvia</w:t>
      </w:r>
      <w:r w:rsidR="00527542" w:rsidRPr="0082699E">
        <w:rPr>
          <w:rFonts w:ascii="Gentium" w:eastAsia="Times New Roman" w:hAnsi="Gentium"/>
          <w:sz w:val="22"/>
          <w:szCs w:val="22"/>
        </w:rPr>
        <w:t>-this genus was an initial priority of the HOCGC</w:t>
      </w:r>
    </w:p>
    <w:p w14:paraId="4C15317C" w14:textId="178F45BD" w:rsidR="000B2711" w:rsidRPr="0082699E" w:rsidRDefault="007F0572" w:rsidP="00DD726A">
      <w:pPr>
        <w:pStyle w:val="ListParagraph"/>
        <w:numPr>
          <w:ilvl w:val="0"/>
          <w:numId w:val="6"/>
        </w:numPr>
        <w:rPr>
          <w:rFonts w:ascii="Gentium" w:eastAsia="Times New Roman" w:hAnsi="Gentium"/>
          <w:sz w:val="22"/>
          <w:szCs w:val="22"/>
        </w:rPr>
      </w:pPr>
      <w:r>
        <w:rPr>
          <w:rFonts w:ascii="Gentium" w:eastAsia="Times New Roman" w:hAnsi="Gentium"/>
          <w:sz w:val="22"/>
          <w:szCs w:val="22"/>
        </w:rPr>
        <w:t xml:space="preserve">Jeff </w:t>
      </w:r>
      <w:proofErr w:type="spellStart"/>
      <w:r>
        <w:rPr>
          <w:rFonts w:ascii="Gentium" w:eastAsia="Times New Roman" w:hAnsi="Gentium"/>
          <w:sz w:val="22"/>
          <w:szCs w:val="22"/>
        </w:rPr>
        <w:t>Carstens</w:t>
      </w:r>
      <w:proofErr w:type="spellEnd"/>
      <w:r>
        <w:rPr>
          <w:rFonts w:ascii="Gentium" w:eastAsia="Times New Roman" w:hAnsi="Gentium"/>
          <w:sz w:val="22"/>
          <w:szCs w:val="22"/>
        </w:rPr>
        <w:t>, NC7</w:t>
      </w:r>
    </w:p>
    <w:p w14:paraId="1E0D875E" w14:textId="109C3A83" w:rsidR="00527542" w:rsidRPr="007F0572" w:rsidRDefault="00527542" w:rsidP="00DD726A">
      <w:pPr>
        <w:pStyle w:val="ListParagraph"/>
        <w:numPr>
          <w:ilvl w:val="2"/>
          <w:numId w:val="16"/>
        </w:numPr>
        <w:rPr>
          <w:rFonts w:ascii="Gentium" w:eastAsia="Times New Roman" w:hAnsi="Gentium"/>
          <w:i/>
          <w:sz w:val="22"/>
          <w:szCs w:val="22"/>
        </w:rPr>
      </w:pPr>
      <w:r w:rsidRPr="007F0572">
        <w:rPr>
          <w:rFonts w:ascii="Gentium" w:eastAsia="Times New Roman" w:hAnsi="Gentium"/>
          <w:sz w:val="22"/>
          <w:szCs w:val="22"/>
        </w:rPr>
        <w:t>NC7 Medicinals-974 accessions-</w:t>
      </w:r>
      <w:proofErr w:type="spellStart"/>
      <w:r w:rsidRPr="007F0572">
        <w:rPr>
          <w:rFonts w:ascii="Gentium" w:eastAsia="Times New Roman" w:hAnsi="Gentium"/>
          <w:sz w:val="22"/>
          <w:szCs w:val="22"/>
        </w:rPr>
        <w:t>Medicinals</w:t>
      </w:r>
      <w:proofErr w:type="spellEnd"/>
      <w:r w:rsidRPr="007F0572">
        <w:rPr>
          <w:rFonts w:ascii="Gentium" w:eastAsia="Times New Roman" w:hAnsi="Gentium"/>
          <w:sz w:val="22"/>
          <w:szCs w:val="22"/>
        </w:rPr>
        <w:t>-</w:t>
      </w:r>
      <w:proofErr w:type="spellStart"/>
      <w:r w:rsidRPr="007F0572">
        <w:rPr>
          <w:rFonts w:ascii="Gentium" w:eastAsia="Times New Roman" w:hAnsi="Gentium"/>
          <w:i/>
          <w:sz w:val="22"/>
          <w:szCs w:val="22"/>
        </w:rPr>
        <w:t>Actaea</w:t>
      </w:r>
      <w:proofErr w:type="spellEnd"/>
      <w:r w:rsidRPr="007F0572">
        <w:rPr>
          <w:rFonts w:ascii="Gentium" w:eastAsia="Times New Roman" w:hAnsi="Gentium"/>
          <w:i/>
          <w:sz w:val="22"/>
          <w:szCs w:val="22"/>
        </w:rPr>
        <w:t xml:space="preserve">, </w:t>
      </w:r>
      <w:proofErr w:type="spellStart"/>
      <w:r w:rsidRPr="007F0572">
        <w:rPr>
          <w:rFonts w:ascii="Gentium" w:eastAsia="Times New Roman" w:hAnsi="Gentium"/>
          <w:i/>
          <w:sz w:val="22"/>
          <w:szCs w:val="22"/>
        </w:rPr>
        <w:t>Agastgache</w:t>
      </w:r>
      <w:proofErr w:type="spellEnd"/>
      <w:r w:rsidRPr="007F0572">
        <w:rPr>
          <w:rFonts w:ascii="Gentium" w:eastAsia="Times New Roman" w:hAnsi="Gentium"/>
          <w:i/>
          <w:sz w:val="22"/>
          <w:szCs w:val="22"/>
        </w:rPr>
        <w:t xml:space="preserve">, Echinacea, Calendula, </w:t>
      </w:r>
      <w:proofErr w:type="spellStart"/>
      <w:r w:rsidRPr="007F0572">
        <w:rPr>
          <w:rFonts w:ascii="Gentium" w:eastAsia="Times New Roman" w:hAnsi="Gentium"/>
          <w:i/>
          <w:sz w:val="22"/>
          <w:szCs w:val="22"/>
        </w:rPr>
        <w:t>Hypericum</w:t>
      </w:r>
      <w:proofErr w:type="spellEnd"/>
      <w:r w:rsidRPr="007F0572">
        <w:rPr>
          <w:rFonts w:ascii="Gentium" w:eastAsia="Times New Roman" w:hAnsi="Gentium"/>
          <w:i/>
          <w:sz w:val="22"/>
          <w:szCs w:val="22"/>
        </w:rPr>
        <w:t xml:space="preserve">, </w:t>
      </w:r>
      <w:proofErr w:type="spellStart"/>
      <w:r w:rsidRPr="007F0572">
        <w:rPr>
          <w:rFonts w:ascii="Gentium" w:eastAsia="Times New Roman" w:hAnsi="Gentium"/>
          <w:i/>
          <w:sz w:val="22"/>
          <w:szCs w:val="22"/>
        </w:rPr>
        <w:t>Monarda</w:t>
      </w:r>
      <w:proofErr w:type="spellEnd"/>
      <w:r w:rsidRPr="007F0572">
        <w:rPr>
          <w:rFonts w:ascii="Gentium" w:eastAsia="Times New Roman" w:hAnsi="Gentium"/>
          <w:i/>
          <w:sz w:val="22"/>
          <w:szCs w:val="22"/>
        </w:rPr>
        <w:t xml:space="preserve">, </w:t>
      </w:r>
      <w:proofErr w:type="spellStart"/>
      <w:r w:rsidRPr="007F0572">
        <w:rPr>
          <w:rFonts w:ascii="Gentium" w:eastAsia="Times New Roman" w:hAnsi="Gentium"/>
          <w:i/>
          <w:sz w:val="22"/>
          <w:szCs w:val="22"/>
        </w:rPr>
        <w:t>Prunella</w:t>
      </w:r>
      <w:proofErr w:type="spellEnd"/>
      <w:r w:rsidRPr="007F0572">
        <w:rPr>
          <w:rFonts w:ascii="Gentium" w:eastAsia="Times New Roman" w:hAnsi="Gentium"/>
          <w:i/>
          <w:sz w:val="22"/>
          <w:szCs w:val="22"/>
        </w:rPr>
        <w:t xml:space="preserve">, </w:t>
      </w:r>
      <w:proofErr w:type="spellStart"/>
      <w:r w:rsidRPr="007F0572">
        <w:rPr>
          <w:rFonts w:ascii="Gentium" w:eastAsia="Times New Roman" w:hAnsi="Gentium"/>
          <w:i/>
          <w:sz w:val="22"/>
          <w:szCs w:val="22"/>
        </w:rPr>
        <w:t>Tanacetum</w:t>
      </w:r>
      <w:proofErr w:type="spellEnd"/>
    </w:p>
    <w:p w14:paraId="719438FD" w14:textId="5B96A305" w:rsidR="007F0572" w:rsidRPr="007F0572" w:rsidRDefault="00527542" w:rsidP="00DD726A">
      <w:pPr>
        <w:pStyle w:val="ListParagraph"/>
        <w:numPr>
          <w:ilvl w:val="2"/>
          <w:numId w:val="16"/>
        </w:numPr>
        <w:rPr>
          <w:rFonts w:ascii="Gentium" w:eastAsia="Times New Roman" w:hAnsi="Gentium"/>
          <w:i/>
          <w:sz w:val="22"/>
          <w:szCs w:val="22"/>
        </w:rPr>
      </w:pPr>
      <w:r w:rsidRPr="007F0572">
        <w:rPr>
          <w:rFonts w:ascii="Gentium" w:eastAsia="Times New Roman" w:hAnsi="Gentium"/>
          <w:sz w:val="22"/>
          <w:szCs w:val="22"/>
        </w:rPr>
        <w:t>NC7 Ornamentals-735 accessions-</w:t>
      </w:r>
      <w:proofErr w:type="spellStart"/>
      <w:r w:rsidRPr="007F0572">
        <w:rPr>
          <w:rFonts w:ascii="Gentium" w:eastAsia="Times New Roman" w:hAnsi="Gentium"/>
          <w:i/>
          <w:sz w:val="22"/>
          <w:szCs w:val="22"/>
        </w:rPr>
        <w:t>Alcea</w:t>
      </w:r>
      <w:proofErr w:type="spellEnd"/>
      <w:r w:rsidRPr="007F0572">
        <w:rPr>
          <w:rFonts w:ascii="Gentium" w:eastAsia="Times New Roman" w:hAnsi="Gentium"/>
          <w:i/>
          <w:sz w:val="22"/>
          <w:szCs w:val="22"/>
        </w:rPr>
        <w:t xml:space="preserve">, </w:t>
      </w:r>
      <w:proofErr w:type="spellStart"/>
      <w:r w:rsidRPr="007F0572">
        <w:rPr>
          <w:rFonts w:ascii="Gentium" w:eastAsia="Times New Roman" w:hAnsi="Gentium"/>
          <w:i/>
          <w:sz w:val="22"/>
          <w:szCs w:val="22"/>
        </w:rPr>
        <w:t>Malva</w:t>
      </w:r>
      <w:proofErr w:type="spellEnd"/>
      <w:r w:rsidRPr="007F0572">
        <w:rPr>
          <w:rFonts w:ascii="Gentium" w:eastAsia="Times New Roman" w:hAnsi="Gentium"/>
          <w:i/>
          <w:sz w:val="22"/>
          <w:szCs w:val="22"/>
        </w:rPr>
        <w:t xml:space="preserve">, Phacelia, </w:t>
      </w:r>
      <w:proofErr w:type="spellStart"/>
      <w:r w:rsidRPr="007F0572">
        <w:rPr>
          <w:rFonts w:ascii="Gentium" w:eastAsia="Times New Roman" w:hAnsi="Gentium"/>
          <w:i/>
          <w:sz w:val="22"/>
          <w:szCs w:val="22"/>
        </w:rPr>
        <w:t>Pot</w:t>
      </w:r>
      <w:r w:rsidR="00A74D08" w:rsidRPr="007F0572">
        <w:rPr>
          <w:rFonts w:ascii="Gentium" w:eastAsia="Times New Roman" w:hAnsi="Gentium"/>
          <w:i/>
          <w:sz w:val="22"/>
          <w:szCs w:val="22"/>
        </w:rPr>
        <w:t>entilla</w:t>
      </w:r>
      <w:proofErr w:type="spellEnd"/>
      <w:r w:rsidR="00A74D08" w:rsidRPr="007F0572">
        <w:rPr>
          <w:rFonts w:ascii="Gentium" w:eastAsia="Times New Roman" w:hAnsi="Gentium"/>
          <w:i/>
          <w:sz w:val="22"/>
          <w:szCs w:val="22"/>
        </w:rPr>
        <w:t xml:space="preserve">, </w:t>
      </w:r>
      <w:proofErr w:type="spellStart"/>
      <w:r w:rsidR="00A74D08" w:rsidRPr="007F0572">
        <w:rPr>
          <w:rFonts w:ascii="Gentium" w:eastAsia="Times New Roman" w:hAnsi="Gentium"/>
          <w:i/>
          <w:sz w:val="22"/>
          <w:szCs w:val="22"/>
        </w:rPr>
        <w:t>Spaeralcea</w:t>
      </w:r>
      <w:proofErr w:type="spellEnd"/>
      <w:r w:rsidR="00A74D08" w:rsidRPr="007F0572">
        <w:rPr>
          <w:rFonts w:ascii="Gentium" w:eastAsia="Times New Roman" w:hAnsi="Gentium"/>
          <w:i/>
          <w:sz w:val="22"/>
          <w:szCs w:val="22"/>
        </w:rPr>
        <w:t xml:space="preserve">, </w:t>
      </w:r>
      <w:proofErr w:type="spellStart"/>
      <w:r w:rsidR="00A74D08" w:rsidRPr="007F0572">
        <w:rPr>
          <w:rFonts w:ascii="Gentium" w:eastAsia="Times New Roman" w:hAnsi="Gentium"/>
          <w:i/>
          <w:sz w:val="22"/>
          <w:szCs w:val="22"/>
        </w:rPr>
        <w:t>Thalictrum</w:t>
      </w:r>
      <w:proofErr w:type="spellEnd"/>
    </w:p>
    <w:p w14:paraId="1A3A6323" w14:textId="2258A667" w:rsidR="007F0572" w:rsidRDefault="007F0572" w:rsidP="00DD726A">
      <w:pPr>
        <w:pStyle w:val="ListParagraph"/>
        <w:numPr>
          <w:ilvl w:val="0"/>
          <w:numId w:val="6"/>
        </w:numPr>
        <w:rPr>
          <w:rFonts w:ascii="Gentium" w:eastAsia="Times New Roman" w:hAnsi="Gentium"/>
          <w:sz w:val="22"/>
          <w:szCs w:val="22"/>
        </w:rPr>
      </w:pPr>
      <w:r>
        <w:rPr>
          <w:rFonts w:ascii="Gentium" w:eastAsia="Times New Roman" w:hAnsi="Gentium"/>
          <w:sz w:val="22"/>
          <w:szCs w:val="22"/>
        </w:rPr>
        <w:t>National Arboretum</w:t>
      </w:r>
    </w:p>
    <w:p w14:paraId="3DF4916A" w14:textId="754645C5" w:rsidR="007F0572" w:rsidRPr="007F0572" w:rsidRDefault="007F0572" w:rsidP="00DD726A">
      <w:pPr>
        <w:pStyle w:val="ListParagraph"/>
        <w:numPr>
          <w:ilvl w:val="0"/>
          <w:numId w:val="6"/>
        </w:numPr>
        <w:rPr>
          <w:rFonts w:ascii="Gentium" w:eastAsia="Times New Roman" w:hAnsi="Gentium"/>
          <w:sz w:val="22"/>
          <w:szCs w:val="22"/>
        </w:rPr>
      </w:pPr>
      <w:r>
        <w:rPr>
          <w:rFonts w:ascii="Gentium" w:eastAsia="Times New Roman" w:hAnsi="Gentium"/>
          <w:sz w:val="22"/>
          <w:szCs w:val="22"/>
        </w:rPr>
        <w:t>Subtropical Horticulture Research Station, Miami, FL</w:t>
      </w:r>
    </w:p>
    <w:p w14:paraId="03044662" w14:textId="77777777" w:rsidR="00DC37A0" w:rsidRPr="00827E3E" w:rsidRDefault="00DC37A0" w:rsidP="00F654CD">
      <w:pPr>
        <w:rPr>
          <w:rFonts w:ascii="Gentium" w:eastAsia="Times New Roman" w:hAnsi="Gentium"/>
          <w:sz w:val="16"/>
          <w:szCs w:val="16"/>
        </w:rPr>
      </w:pPr>
    </w:p>
    <w:p w14:paraId="0E8E8920" w14:textId="6481254A" w:rsidR="006F1406" w:rsidRPr="0082699E" w:rsidRDefault="0082699E" w:rsidP="00DD726A">
      <w:pPr>
        <w:pStyle w:val="ListParagraph"/>
        <w:numPr>
          <w:ilvl w:val="0"/>
          <w:numId w:val="1"/>
        </w:numPr>
        <w:rPr>
          <w:rFonts w:ascii="Gentium" w:eastAsia="Times New Roman" w:hAnsi="Gentium"/>
          <w:sz w:val="22"/>
          <w:szCs w:val="22"/>
        </w:rPr>
      </w:pPr>
      <w:r>
        <w:rPr>
          <w:rFonts w:ascii="Gentium" w:eastAsia="Times New Roman" w:hAnsi="Gentium"/>
          <w:sz w:val="22"/>
          <w:szCs w:val="22"/>
        </w:rPr>
        <w:t>Presentation and d</w:t>
      </w:r>
      <w:r w:rsidR="00BA2BDA" w:rsidRPr="0082699E">
        <w:rPr>
          <w:rFonts w:ascii="Gentium" w:eastAsia="Times New Roman" w:hAnsi="Gentium"/>
          <w:sz w:val="22"/>
          <w:szCs w:val="22"/>
        </w:rPr>
        <w:t>iscuss</w:t>
      </w:r>
      <w:r>
        <w:rPr>
          <w:rFonts w:ascii="Gentium" w:eastAsia="Times New Roman" w:hAnsi="Gentium"/>
          <w:sz w:val="22"/>
          <w:szCs w:val="22"/>
        </w:rPr>
        <w:t>ion of</w:t>
      </w:r>
      <w:r w:rsidR="00BA2BDA" w:rsidRPr="0082699E">
        <w:rPr>
          <w:rFonts w:ascii="Gentium" w:eastAsia="Times New Roman" w:hAnsi="Gentium"/>
          <w:sz w:val="22"/>
          <w:szCs w:val="22"/>
        </w:rPr>
        <w:t xml:space="preserve"> the highlights of</w:t>
      </w:r>
      <w:r w:rsidR="00941E06" w:rsidRPr="0082699E">
        <w:rPr>
          <w:rFonts w:ascii="Gentium" w:eastAsia="Times New Roman" w:hAnsi="Gentium"/>
          <w:sz w:val="22"/>
          <w:szCs w:val="22"/>
        </w:rPr>
        <w:t xml:space="preserve"> germplasm </w:t>
      </w:r>
      <w:r w:rsidR="006F1406" w:rsidRPr="0082699E">
        <w:rPr>
          <w:rFonts w:ascii="Gentium" w:eastAsia="Times New Roman" w:hAnsi="Gentium"/>
          <w:sz w:val="22"/>
          <w:szCs w:val="22"/>
        </w:rPr>
        <w:t>center reports-see submitted reports for specifics</w:t>
      </w:r>
    </w:p>
    <w:p w14:paraId="1117C174" w14:textId="3930E618" w:rsidR="00095DF1" w:rsidRPr="00494ACE" w:rsidRDefault="006F1406" w:rsidP="00DD726A">
      <w:pPr>
        <w:pStyle w:val="ListParagraph"/>
        <w:numPr>
          <w:ilvl w:val="0"/>
          <w:numId w:val="7"/>
        </w:numPr>
        <w:rPr>
          <w:rFonts w:ascii="Gentium" w:eastAsia="Times New Roman" w:hAnsi="Gentium"/>
          <w:sz w:val="20"/>
          <w:szCs w:val="20"/>
        </w:rPr>
      </w:pPr>
      <w:r w:rsidRPr="00494ACE">
        <w:rPr>
          <w:rFonts w:ascii="Gentium" w:eastAsia="Times New Roman" w:hAnsi="Gentium"/>
          <w:sz w:val="20"/>
          <w:szCs w:val="20"/>
        </w:rPr>
        <w:t>Nor</w:t>
      </w:r>
      <w:r w:rsidR="00095DF1" w:rsidRPr="00494ACE">
        <w:rPr>
          <w:rFonts w:ascii="Gentium" w:eastAsia="Times New Roman" w:hAnsi="Gentium"/>
          <w:sz w:val="20"/>
          <w:szCs w:val="20"/>
        </w:rPr>
        <w:t>th Central Regional Plant Introduction Station</w:t>
      </w:r>
      <w:r w:rsidR="0082699E" w:rsidRPr="00494ACE">
        <w:rPr>
          <w:rFonts w:ascii="Gentium" w:eastAsia="Times New Roman" w:hAnsi="Gentium"/>
          <w:sz w:val="20"/>
          <w:szCs w:val="20"/>
        </w:rPr>
        <w:t>, Ames, IA</w:t>
      </w:r>
      <w:r w:rsidR="00095DF1" w:rsidRPr="00494ACE">
        <w:rPr>
          <w:rFonts w:ascii="Gentium" w:eastAsia="Times New Roman" w:hAnsi="Gentium"/>
          <w:sz w:val="20"/>
          <w:szCs w:val="20"/>
        </w:rPr>
        <w:t xml:space="preserve"> – Jeffrey </w:t>
      </w:r>
      <w:proofErr w:type="spellStart"/>
      <w:r w:rsidR="00095DF1" w:rsidRPr="00494ACE">
        <w:rPr>
          <w:rFonts w:ascii="Gentium" w:eastAsia="Times New Roman" w:hAnsi="Gentium"/>
          <w:sz w:val="20"/>
          <w:szCs w:val="20"/>
        </w:rPr>
        <w:t>Carstens</w:t>
      </w:r>
      <w:proofErr w:type="spellEnd"/>
      <w:r w:rsidR="00095DF1" w:rsidRPr="00494ACE">
        <w:rPr>
          <w:rFonts w:ascii="Gentium" w:eastAsia="Times New Roman" w:hAnsi="Gentium"/>
          <w:sz w:val="20"/>
          <w:szCs w:val="20"/>
        </w:rPr>
        <w:t xml:space="preserve"> (not in attendance)</w:t>
      </w:r>
    </w:p>
    <w:p w14:paraId="52DB6C2B" w14:textId="78DD0573" w:rsidR="0012263E" w:rsidRPr="00494ACE" w:rsidRDefault="0012263E" w:rsidP="00DD726A">
      <w:pPr>
        <w:pStyle w:val="ListParagraph"/>
        <w:numPr>
          <w:ilvl w:val="0"/>
          <w:numId w:val="7"/>
        </w:numPr>
        <w:rPr>
          <w:rFonts w:ascii="Gentium" w:eastAsia="Times New Roman" w:hAnsi="Gentium"/>
          <w:sz w:val="20"/>
          <w:szCs w:val="20"/>
        </w:rPr>
      </w:pPr>
      <w:r w:rsidRPr="00494ACE">
        <w:rPr>
          <w:rFonts w:ascii="Gentium" w:hAnsi="Gentium"/>
          <w:sz w:val="20"/>
          <w:szCs w:val="20"/>
        </w:rPr>
        <w:t>Subtropical Horticulture Research Station</w:t>
      </w:r>
      <w:r w:rsidR="0082699E" w:rsidRPr="00494ACE">
        <w:rPr>
          <w:rFonts w:ascii="Gentium" w:hAnsi="Gentium"/>
          <w:sz w:val="20"/>
          <w:szCs w:val="20"/>
        </w:rPr>
        <w:t>, Miami, FL</w:t>
      </w:r>
      <w:r w:rsidRPr="00494ACE">
        <w:rPr>
          <w:rFonts w:ascii="Gentium" w:hAnsi="Gentium"/>
          <w:i/>
          <w:sz w:val="20"/>
          <w:szCs w:val="20"/>
        </w:rPr>
        <w:t xml:space="preserve"> - </w:t>
      </w:r>
      <w:r w:rsidRPr="00494ACE">
        <w:rPr>
          <w:rFonts w:ascii="Gentium" w:eastAsia="Times New Roman" w:hAnsi="Gentium"/>
          <w:sz w:val="20"/>
          <w:szCs w:val="20"/>
        </w:rPr>
        <w:t xml:space="preserve">Alan </w:t>
      </w:r>
      <w:proofErr w:type="spellStart"/>
      <w:r w:rsidRPr="00494ACE">
        <w:rPr>
          <w:rFonts w:ascii="Gentium" w:eastAsia="Times New Roman" w:hAnsi="Gentium"/>
          <w:sz w:val="20"/>
          <w:szCs w:val="20"/>
        </w:rPr>
        <w:t>Meerow</w:t>
      </w:r>
      <w:proofErr w:type="spellEnd"/>
      <w:r w:rsidRPr="00494ACE">
        <w:rPr>
          <w:rFonts w:ascii="Gentium" w:eastAsia="Times New Roman" w:hAnsi="Gentium"/>
          <w:sz w:val="20"/>
          <w:szCs w:val="20"/>
        </w:rPr>
        <w:t xml:space="preserve"> (</w:t>
      </w:r>
      <w:r w:rsidR="00C92BA5" w:rsidRPr="00494ACE">
        <w:rPr>
          <w:rFonts w:ascii="Gentium" w:eastAsia="Times New Roman" w:hAnsi="Gentium"/>
          <w:sz w:val="20"/>
          <w:szCs w:val="20"/>
        </w:rPr>
        <w:t>not in attendance</w:t>
      </w:r>
      <w:r w:rsidRPr="00494ACE">
        <w:rPr>
          <w:rFonts w:ascii="Gentium" w:eastAsia="Times New Roman" w:hAnsi="Gentium"/>
          <w:sz w:val="20"/>
          <w:szCs w:val="20"/>
        </w:rPr>
        <w:t>)</w:t>
      </w:r>
    </w:p>
    <w:p w14:paraId="57CF8D6A" w14:textId="23987013" w:rsidR="00F4457B" w:rsidRPr="00494ACE" w:rsidRDefault="00F4457B" w:rsidP="00DD726A">
      <w:pPr>
        <w:pStyle w:val="ListParagraph"/>
        <w:numPr>
          <w:ilvl w:val="0"/>
          <w:numId w:val="7"/>
        </w:numPr>
        <w:rPr>
          <w:rFonts w:ascii="Gentium" w:eastAsia="Times New Roman" w:hAnsi="Gentium"/>
          <w:sz w:val="20"/>
          <w:szCs w:val="20"/>
        </w:rPr>
      </w:pPr>
      <w:r w:rsidRPr="00494ACE">
        <w:rPr>
          <w:rFonts w:ascii="Gentium" w:eastAsia="Times New Roman" w:hAnsi="Gentium"/>
          <w:sz w:val="20"/>
          <w:szCs w:val="20"/>
        </w:rPr>
        <w:t>National Arboretum</w:t>
      </w:r>
      <w:r w:rsidR="0082699E" w:rsidRPr="00494ACE">
        <w:rPr>
          <w:rFonts w:ascii="Gentium" w:eastAsia="Times New Roman" w:hAnsi="Gentium"/>
          <w:sz w:val="20"/>
          <w:szCs w:val="20"/>
        </w:rPr>
        <w:t>, Washington, D.C.</w:t>
      </w:r>
      <w:r w:rsidRPr="00494ACE">
        <w:rPr>
          <w:rFonts w:ascii="Gentium" w:eastAsia="Times New Roman" w:hAnsi="Gentium"/>
          <w:sz w:val="20"/>
          <w:szCs w:val="20"/>
        </w:rPr>
        <w:t>-Scott Aker</w:t>
      </w:r>
    </w:p>
    <w:p w14:paraId="44F73B5A" w14:textId="73185ADC" w:rsidR="00937ADC" w:rsidRPr="00494ACE" w:rsidRDefault="00937ADC" w:rsidP="00DD726A">
      <w:pPr>
        <w:pStyle w:val="ListParagraph"/>
        <w:numPr>
          <w:ilvl w:val="0"/>
          <w:numId w:val="7"/>
        </w:numPr>
        <w:rPr>
          <w:rFonts w:ascii="Gentium" w:eastAsia="Times New Roman" w:hAnsi="Gentium"/>
          <w:sz w:val="20"/>
          <w:szCs w:val="20"/>
        </w:rPr>
      </w:pPr>
      <w:r w:rsidRPr="00494ACE">
        <w:rPr>
          <w:rFonts w:ascii="Gentium" w:eastAsia="Times New Roman" w:hAnsi="Gentium"/>
          <w:sz w:val="20"/>
          <w:szCs w:val="20"/>
        </w:rPr>
        <w:t>West</w:t>
      </w:r>
      <w:r w:rsidR="00624F35" w:rsidRPr="00494ACE">
        <w:rPr>
          <w:rFonts w:ascii="Gentium" w:eastAsia="Times New Roman" w:hAnsi="Gentium"/>
          <w:sz w:val="20"/>
          <w:szCs w:val="20"/>
        </w:rPr>
        <w:t xml:space="preserve">ern </w:t>
      </w:r>
      <w:r w:rsidR="00BC5B8B" w:rsidRPr="00494ACE">
        <w:rPr>
          <w:rFonts w:ascii="Gentium" w:eastAsia="Times New Roman" w:hAnsi="Gentium"/>
          <w:sz w:val="20"/>
          <w:szCs w:val="20"/>
        </w:rPr>
        <w:t xml:space="preserve">Regional </w:t>
      </w:r>
      <w:r w:rsidR="00366173" w:rsidRPr="00494ACE">
        <w:rPr>
          <w:rFonts w:ascii="Gentium" w:eastAsia="Times New Roman" w:hAnsi="Gentium"/>
          <w:sz w:val="20"/>
          <w:szCs w:val="20"/>
        </w:rPr>
        <w:t>Plant Introduction Station</w:t>
      </w:r>
      <w:r w:rsidR="0082699E" w:rsidRPr="00494ACE">
        <w:rPr>
          <w:rFonts w:ascii="Gentium" w:eastAsia="Times New Roman" w:hAnsi="Gentium"/>
          <w:sz w:val="20"/>
          <w:szCs w:val="20"/>
        </w:rPr>
        <w:t>, Pullman, WA</w:t>
      </w:r>
      <w:r w:rsidR="005454A6" w:rsidRPr="00494ACE">
        <w:rPr>
          <w:rFonts w:ascii="Gentium" w:eastAsia="Times New Roman" w:hAnsi="Gentium"/>
          <w:sz w:val="20"/>
          <w:szCs w:val="20"/>
        </w:rPr>
        <w:t xml:space="preserve"> – Barbara </w:t>
      </w:r>
      <w:proofErr w:type="spellStart"/>
      <w:r w:rsidR="005454A6" w:rsidRPr="00494ACE">
        <w:rPr>
          <w:rFonts w:ascii="Gentium" w:eastAsia="Times New Roman" w:hAnsi="Gentium"/>
          <w:sz w:val="20"/>
          <w:szCs w:val="20"/>
        </w:rPr>
        <w:t>Hellier</w:t>
      </w:r>
      <w:proofErr w:type="spellEnd"/>
      <w:r w:rsidR="00102788" w:rsidRPr="00494ACE">
        <w:rPr>
          <w:rFonts w:ascii="Gentium" w:eastAsia="Times New Roman" w:hAnsi="Gentium"/>
          <w:sz w:val="20"/>
          <w:szCs w:val="20"/>
        </w:rPr>
        <w:t xml:space="preserve"> (</w:t>
      </w:r>
      <w:r w:rsidR="005454A6" w:rsidRPr="00494ACE">
        <w:rPr>
          <w:rFonts w:ascii="Gentium" w:eastAsia="Times New Roman" w:hAnsi="Gentium"/>
          <w:sz w:val="20"/>
          <w:szCs w:val="20"/>
        </w:rPr>
        <w:t xml:space="preserve">via </w:t>
      </w:r>
      <w:r w:rsidR="0082699E" w:rsidRPr="00494ACE">
        <w:rPr>
          <w:rFonts w:ascii="Gentium" w:eastAsia="Times New Roman" w:hAnsi="Gentium"/>
          <w:sz w:val="20"/>
          <w:szCs w:val="20"/>
        </w:rPr>
        <w:t>phone</w:t>
      </w:r>
      <w:r w:rsidR="00102788" w:rsidRPr="00494ACE">
        <w:rPr>
          <w:rFonts w:ascii="Gentium" w:eastAsia="Times New Roman" w:hAnsi="Gentium"/>
          <w:sz w:val="20"/>
          <w:szCs w:val="20"/>
        </w:rPr>
        <w:t>)</w:t>
      </w:r>
    </w:p>
    <w:p w14:paraId="10A9AD59" w14:textId="445DBE95" w:rsidR="0073557D" w:rsidRPr="00494ACE" w:rsidRDefault="002747C4" w:rsidP="00DD726A">
      <w:pPr>
        <w:pStyle w:val="ListParagraph"/>
        <w:numPr>
          <w:ilvl w:val="0"/>
          <w:numId w:val="7"/>
        </w:numPr>
        <w:rPr>
          <w:rFonts w:ascii="Gentium" w:eastAsia="Times New Roman" w:hAnsi="Gentium"/>
          <w:sz w:val="20"/>
          <w:szCs w:val="20"/>
        </w:rPr>
      </w:pPr>
      <w:r w:rsidRPr="00494ACE">
        <w:rPr>
          <w:rFonts w:ascii="Gentium" w:eastAsia="Times New Roman" w:hAnsi="Gentium"/>
          <w:sz w:val="20"/>
          <w:szCs w:val="20"/>
        </w:rPr>
        <w:t>Ornamental Plant Germplasm Center</w:t>
      </w:r>
      <w:r w:rsidR="0082699E" w:rsidRPr="00494ACE">
        <w:rPr>
          <w:rFonts w:ascii="Gentium" w:eastAsia="Times New Roman" w:hAnsi="Gentium"/>
          <w:sz w:val="20"/>
          <w:szCs w:val="20"/>
        </w:rPr>
        <w:t>, Columbus, OH</w:t>
      </w:r>
      <w:r w:rsidRPr="00494ACE">
        <w:rPr>
          <w:rFonts w:ascii="Gentium" w:eastAsia="Times New Roman" w:hAnsi="Gentium"/>
          <w:sz w:val="20"/>
          <w:szCs w:val="20"/>
        </w:rPr>
        <w:t xml:space="preserve"> </w:t>
      </w:r>
      <w:r w:rsidR="00F2570F" w:rsidRPr="00494ACE">
        <w:rPr>
          <w:rFonts w:ascii="Gentium" w:eastAsia="Times New Roman" w:hAnsi="Gentium"/>
          <w:sz w:val="20"/>
          <w:szCs w:val="20"/>
        </w:rPr>
        <w:t>–</w:t>
      </w:r>
      <w:r w:rsidRPr="00494ACE">
        <w:rPr>
          <w:rFonts w:ascii="Gentium" w:eastAsia="Times New Roman" w:hAnsi="Gentium"/>
          <w:sz w:val="20"/>
          <w:szCs w:val="20"/>
        </w:rPr>
        <w:t xml:space="preserve"> </w:t>
      </w:r>
      <w:r w:rsidR="00F2570F" w:rsidRPr="00494ACE">
        <w:rPr>
          <w:rFonts w:ascii="Gentium" w:eastAsia="Times New Roman" w:hAnsi="Gentium"/>
          <w:sz w:val="20"/>
          <w:szCs w:val="20"/>
        </w:rPr>
        <w:t>Susan Stieve and Pablo Jourdan</w:t>
      </w:r>
    </w:p>
    <w:p w14:paraId="10D0807A" w14:textId="787D80B0" w:rsidR="00D74352" w:rsidRPr="00494ACE" w:rsidRDefault="00494ACE" w:rsidP="00DD726A">
      <w:pPr>
        <w:pStyle w:val="ListParagraph"/>
        <w:numPr>
          <w:ilvl w:val="0"/>
          <w:numId w:val="8"/>
        </w:numPr>
        <w:rPr>
          <w:rFonts w:ascii="Gentium" w:eastAsia="Times New Roman" w:hAnsi="Gentium"/>
          <w:sz w:val="20"/>
          <w:szCs w:val="20"/>
        </w:rPr>
      </w:pPr>
      <w:r>
        <w:rPr>
          <w:rFonts w:ascii="Gentium" w:eastAsia="Times New Roman" w:hAnsi="Gentium"/>
          <w:sz w:val="20"/>
          <w:szCs w:val="20"/>
        </w:rPr>
        <w:t xml:space="preserve">Alan Blowers commented that </w:t>
      </w:r>
      <w:r w:rsidR="007F0572">
        <w:rPr>
          <w:rFonts w:ascii="Gentium" w:eastAsia="Times New Roman" w:hAnsi="Gentium"/>
          <w:sz w:val="20"/>
          <w:szCs w:val="20"/>
        </w:rPr>
        <w:t>p</w:t>
      </w:r>
      <w:r w:rsidR="00D74352" w:rsidRPr="00494ACE">
        <w:rPr>
          <w:rFonts w:ascii="Gentium" w:eastAsia="Times New Roman" w:hAnsi="Gentium"/>
          <w:sz w:val="20"/>
          <w:szCs w:val="20"/>
        </w:rPr>
        <w:t>hlox-virus testing supplied by Ball</w:t>
      </w:r>
      <w:r w:rsidR="00B4791A" w:rsidRPr="00494ACE">
        <w:rPr>
          <w:rFonts w:ascii="Gentium" w:eastAsia="Times New Roman" w:hAnsi="Gentium"/>
          <w:sz w:val="20"/>
          <w:szCs w:val="20"/>
        </w:rPr>
        <w:t xml:space="preserve"> for accessions distribut</w:t>
      </w:r>
      <w:r w:rsidR="007F0572">
        <w:rPr>
          <w:rFonts w:ascii="Gentium" w:eastAsia="Times New Roman" w:hAnsi="Gentium"/>
          <w:sz w:val="20"/>
          <w:szCs w:val="20"/>
        </w:rPr>
        <w:t xml:space="preserve">ed to that company, </w:t>
      </w:r>
      <w:r w:rsidR="00B4791A" w:rsidRPr="00494ACE">
        <w:rPr>
          <w:rFonts w:ascii="Gentium" w:eastAsia="Times New Roman" w:hAnsi="Gentium"/>
          <w:sz w:val="20"/>
          <w:szCs w:val="20"/>
        </w:rPr>
        <w:t xml:space="preserve">reminded OPGC to </w:t>
      </w:r>
      <w:r w:rsidR="00D74352" w:rsidRPr="00494ACE">
        <w:rPr>
          <w:rFonts w:ascii="Gentium" w:eastAsia="Times New Roman" w:hAnsi="Gentium"/>
          <w:sz w:val="20"/>
          <w:szCs w:val="20"/>
        </w:rPr>
        <w:t>be aware of</w:t>
      </w:r>
      <w:r w:rsidR="00B4791A" w:rsidRPr="00494ACE">
        <w:rPr>
          <w:rFonts w:ascii="Gentium" w:eastAsia="Times New Roman" w:hAnsi="Gentium"/>
          <w:sz w:val="20"/>
          <w:szCs w:val="20"/>
        </w:rPr>
        <w:t xml:space="preserve"> viruses </w:t>
      </w:r>
      <w:r w:rsidR="00D74352" w:rsidRPr="00494ACE">
        <w:rPr>
          <w:rFonts w:ascii="Gentium" w:eastAsia="Times New Roman" w:hAnsi="Gentium"/>
          <w:sz w:val="20"/>
          <w:szCs w:val="20"/>
        </w:rPr>
        <w:t>in the collection, clean it up</w:t>
      </w:r>
      <w:r w:rsidR="00B4791A" w:rsidRPr="00494ACE">
        <w:rPr>
          <w:rFonts w:ascii="Gentium" w:eastAsia="Times New Roman" w:hAnsi="Gentium"/>
          <w:sz w:val="20"/>
          <w:szCs w:val="20"/>
        </w:rPr>
        <w:t xml:space="preserve"> plant material</w:t>
      </w:r>
      <w:r w:rsidR="00D74352" w:rsidRPr="00494ACE">
        <w:rPr>
          <w:rFonts w:ascii="Gentium" w:eastAsia="Times New Roman" w:hAnsi="Gentium"/>
          <w:sz w:val="20"/>
          <w:szCs w:val="20"/>
        </w:rPr>
        <w:t xml:space="preserve"> where possible</w:t>
      </w:r>
      <w:r>
        <w:rPr>
          <w:rFonts w:ascii="Gentium" w:eastAsia="Times New Roman" w:hAnsi="Gentium"/>
          <w:sz w:val="20"/>
          <w:szCs w:val="20"/>
        </w:rPr>
        <w:t xml:space="preserve"> in tissue culture</w:t>
      </w:r>
      <w:r w:rsidR="00D74352" w:rsidRPr="00494ACE">
        <w:rPr>
          <w:rFonts w:ascii="Gentium" w:eastAsia="Times New Roman" w:hAnsi="Gentium"/>
          <w:sz w:val="20"/>
          <w:szCs w:val="20"/>
        </w:rPr>
        <w:t xml:space="preserve"> (sometimes it isn’t possible)</w:t>
      </w:r>
    </w:p>
    <w:p w14:paraId="6B3B36D6" w14:textId="6C304DFF" w:rsidR="00B4791A" w:rsidRPr="00494ACE" w:rsidRDefault="00B4791A" w:rsidP="00DD726A">
      <w:pPr>
        <w:pStyle w:val="ListParagraph"/>
        <w:numPr>
          <w:ilvl w:val="0"/>
          <w:numId w:val="8"/>
        </w:numPr>
        <w:rPr>
          <w:rFonts w:ascii="Gentium" w:eastAsia="Times New Roman" w:hAnsi="Gentium"/>
          <w:sz w:val="20"/>
          <w:szCs w:val="20"/>
        </w:rPr>
      </w:pPr>
      <w:r w:rsidRPr="00494ACE">
        <w:rPr>
          <w:rFonts w:ascii="Gentium" w:eastAsia="Times New Roman" w:hAnsi="Gentium"/>
          <w:sz w:val="20"/>
          <w:szCs w:val="20"/>
        </w:rPr>
        <w:t>Many viruses may be asymptomatic</w:t>
      </w:r>
    </w:p>
    <w:p w14:paraId="78EAAE03" w14:textId="6182ED7E" w:rsidR="00B4791A" w:rsidRPr="00494ACE" w:rsidRDefault="00B4791A" w:rsidP="00DD726A">
      <w:pPr>
        <w:pStyle w:val="ListParagraph"/>
        <w:numPr>
          <w:ilvl w:val="0"/>
          <w:numId w:val="8"/>
        </w:numPr>
        <w:rPr>
          <w:rFonts w:ascii="Gentium" w:eastAsia="Times New Roman" w:hAnsi="Gentium"/>
          <w:sz w:val="20"/>
          <w:szCs w:val="20"/>
        </w:rPr>
      </w:pPr>
      <w:r w:rsidRPr="00494ACE">
        <w:rPr>
          <w:rFonts w:ascii="Gentium" w:eastAsia="Times New Roman" w:hAnsi="Gentium"/>
          <w:sz w:val="20"/>
          <w:szCs w:val="20"/>
        </w:rPr>
        <w:t>Many viruses may not be seed transmitted</w:t>
      </w:r>
    </w:p>
    <w:p w14:paraId="1CD8FC92" w14:textId="77777777" w:rsidR="00827E3E" w:rsidRPr="000F458C" w:rsidRDefault="00827E3E" w:rsidP="00494ACE">
      <w:pPr>
        <w:rPr>
          <w:rFonts w:ascii="Gentium" w:eastAsia="Times New Roman" w:hAnsi="Gentium"/>
          <w:sz w:val="16"/>
          <w:szCs w:val="16"/>
          <w:highlight w:val="yellow"/>
        </w:rPr>
      </w:pPr>
    </w:p>
    <w:p w14:paraId="4B5E3EC9" w14:textId="4DC2AC1C" w:rsidR="00AC1F06" w:rsidRPr="00494ACE" w:rsidRDefault="00AC1F06" w:rsidP="00DD726A">
      <w:pPr>
        <w:pStyle w:val="ListParagraph"/>
        <w:numPr>
          <w:ilvl w:val="0"/>
          <w:numId w:val="1"/>
        </w:numPr>
        <w:rPr>
          <w:rFonts w:ascii="Gentium" w:eastAsia="Times New Roman" w:hAnsi="Gentium"/>
          <w:sz w:val="22"/>
          <w:szCs w:val="22"/>
        </w:rPr>
      </w:pPr>
      <w:r w:rsidRPr="00494ACE">
        <w:rPr>
          <w:rFonts w:ascii="Gentium" w:eastAsia="Times New Roman" w:hAnsi="Gentium"/>
          <w:sz w:val="22"/>
          <w:szCs w:val="22"/>
        </w:rPr>
        <w:t xml:space="preserve">Office </w:t>
      </w:r>
      <w:r w:rsidRPr="00494ACE">
        <w:rPr>
          <w:rFonts w:ascii="Gentium" w:hAnsi="Gentium"/>
          <w:sz w:val="22"/>
          <w:szCs w:val="22"/>
        </w:rPr>
        <w:t>of National Programs Reports</w:t>
      </w:r>
      <w:r w:rsidR="00813325" w:rsidRPr="00494ACE">
        <w:rPr>
          <w:rFonts w:ascii="Gentium" w:hAnsi="Gentium"/>
          <w:sz w:val="22"/>
          <w:szCs w:val="22"/>
        </w:rPr>
        <w:t>-see reports for specifics</w:t>
      </w:r>
    </w:p>
    <w:p w14:paraId="799B8560" w14:textId="3CEF43FE" w:rsidR="00AC1F06" w:rsidRPr="00C92BA5" w:rsidRDefault="00AC1F06" w:rsidP="00DD726A">
      <w:pPr>
        <w:pStyle w:val="Title"/>
        <w:numPr>
          <w:ilvl w:val="0"/>
          <w:numId w:val="9"/>
        </w:numPr>
        <w:jc w:val="left"/>
        <w:rPr>
          <w:rFonts w:ascii="Gentium" w:hAnsi="Gentium"/>
          <w:b w:val="0"/>
          <w:sz w:val="20"/>
          <w:szCs w:val="20"/>
        </w:rPr>
      </w:pPr>
      <w:r w:rsidRPr="00C92BA5">
        <w:rPr>
          <w:rFonts w:ascii="Gentium" w:hAnsi="Gentium"/>
          <w:b w:val="0"/>
          <w:sz w:val="20"/>
          <w:szCs w:val="20"/>
        </w:rPr>
        <w:t>National Plant Germplasm System - Pet</w:t>
      </w:r>
      <w:r w:rsidR="00FD3022" w:rsidRPr="00C92BA5">
        <w:rPr>
          <w:rFonts w:ascii="Gentium" w:hAnsi="Gentium"/>
          <w:b w:val="0"/>
          <w:sz w:val="20"/>
          <w:szCs w:val="20"/>
        </w:rPr>
        <w:t xml:space="preserve">er </w:t>
      </w:r>
      <w:proofErr w:type="spellStart"/>
      <w:r w:rsidR="00FD3022" w:rsidRPr="00C92BA5">
        <w:rPr>
          <w:rFonts w:ascii="Gentium" w:hAnsi="Gentium"/>
          <w:b w:val="0"/>
          <w:sz w:val="20"/>
          <w:szCs w:val="20"/>
        </w:rPr>
        <w:t>Bretting</w:t>
      </w:r>
      <w:proofErr w:type="spellEnd"/>
      <w:r w:rsidR="00C92BA5">
        <w:rPr>
          <w:rFonts w:ascii="Gentium" w:hAnsi="Gentium"/>
          <w:b w:val="0"/>
          <w:sz w:val="20"/>
          <w:szCs w:val="20"/>
        </w:rPr>
        <w:t xml:space="preserve"> (via teleconference)</w:t>
      </w:r>
    </w:p>
    <w:p w14:paraId="5E58A457" w14:textId="12A9A454" w:rsidR="00662BC5" w:rsidRDefault="00AC1F06" w:rsidP="00DD726A">
      <w:pPr>
        <w:pStyle w:val="Title"/>
        <w:numPr>
          <w:ilvl w:val="0"/>
          <w:numId w:val="9"/>
        </w:numPr>
        <w:jc w:val="left"/>
        <w:rPr>
          <w:rFonts w:ascii="Gentium" w:hAnsi="Gentium"/>
          <w:b w:val="0"/>
          <w:sz w:val="20"/>
          <w:szCs w:val="20"/>
        </w:rPr>
      </w:pPr>
      <w:r w:rsidRPr="00C92BA5">
        <w:rPr>
          <w:rFonts w:ascii="Gentium" w:hAnsi="Gentium"/>
          <w:b w:val="0"/>
          <w:sz w:val="20"/>
          <w:szCs w:val="20"/>
        </w:rPr>
        <w:t xml:space="preserve">National Germplasm Resources Laboratory – </w:t>
      </w:r>
      <w:r w:rsidR="0012263E" w:rsidRPr="00C92BA5">
        <w:rPr>
          <w:rFonts w:ascii="Gentium" w:hAnsi="Gentium"/>
          <w:b w:val="0"/>
          <w:sz w:val="20"/>
          <w:szCs w:val="20"/>
        </w:rPr>
        <w:t xml:space="preserve">Program update and Q&amp;A - </w:t>
      </w:r>
      <w:r w:rsidRPr="00C92BA5">
        <w:rPr>
          <w:rFonts w:ascii="Gentium" w:hAnsi="Gentium"/>
          <w:b w:val="0"/>
          <w:sz w:val="20"/>
          <w:szCs w:val="20"/>
        </w:rPr>
        <w:t xml:space="preserve">Gary Kinard (via </w:t>
      </w:r>
      <w:r w:rsidR="00C4412A">
        <w:rPr>
          <w:rFonts w:ascii="Gentium" w:hAnsi="Gentium"/>
          <w:b w:val="0"/>
          <w:sz w:val="20"/>
          <w:szCs w:val="20"/>
        </w:rPr>
        <w:t>video</w:t>
      </w:r>
      <w:r w:rsidRPr="00C92BA5">
        <w:rPr>
          <w:rFonts w:ascii="Gentium" w:hAnsi="Gentium"/>
          <w:b w:val="0"/>
          <w:sz w:val="20"/>
          <w:szCs w:val="20"/>
        </w:rPr>
        <w:t>conference)</w:t>
      </w:r>
    </w:p>
    <w:p w14:paraId="6C4859FB" w14:textId="5CD09E9E" w:rsidR="00F5386B" w:rsidRDefault="00F5386B" w:rsidP="00DD726A">
      <w:pPr>
        <w:pStyle w:val="Title"/>
        <w:numPr>
          <w:ilvl w:val="0"/>
          <w:numId w:val="10"/>
        </w:numPr>
        <w:jc w:val="left"/>
        <w:rPr>
          <w:rFonts w:ascii="Gentium" w:hAnsi="Gentium"/>
          <w:b w:val="0"/>
          <w:sz w:val="20"/>
          <w:szCs w:val="20"/>
        </w:rPr>
      </w:pPr>
      <w:r>
        <w:rPr>
          <w:rFonts w:ascii="Gentium" w:hAnsi="Gentium"/>
          <w:b w:val="0"/>
          <w:sz w:val="20"/>
          <w:szCs w:val="20"/>
        </w:rPr>
        <w:t xml:space="preserve">Hired new taxonomist, </w:t>
      </w:r>
      <w:r w:rsidR="00813325">
        <w:rPr>
          <w:rFonts w:ascii="Gentium" w:hAnsi="Gentium"/>
          <w:b w:val="0"/>
          <w:sz w:val="20"/>
          <w:szCs w:val="20"/>
        </w:rPr>
        <w:t xml:space="preserve">Melanie </w:t>
      </w:r>
      <w:proofErr w:type="spellStart"/>
      <w:r w:rsidR="00813325">
        <w:rPr>
          <w:rFonts w:ascii="Gentium" w:hAnsi="Gentium"/>
          <w:b w:val="0"/>
          <w:sz w:val="20"/>
          <w:szCs w:val="20"/>
        </w:rPr>
        <w:t>Schori</w:t>
      </w:r>
      <w:proofErr w:type="spellEnd"/>
      <w:r w:rsidR="00813325">
        <w:rPr>
          <w:rFonts w:ascii="Gentium" w:hAnsi="Gentium"/>
          <w:b w:val="0"/>
          <w:sz w:val="20"/>
          <w:szCs w:val="20"/>
        </w:rPr>
        <w:t>, to work with John Wiersema prior to his anticipated retirement in a year or two</w:t>
      </w:r>
    </w:p>
    <w:p w14:paraId="4A620331" w14:textId="36D047CC" w:rsidR="00494ACE" w:rsidRPr="00C92BA5" w:rsidRDefault="00494ACE" w:rsidP="00DD726A">
      <w:pPr>
        <w:pStyle w:val="Title"/>
        <w:numPr>
          <w:ilvl w:val="0"/>
          <w:numId w:val="10"/>
        </w:numPr>
        <w:jc w:val="left"/>
        <w:rPr>
          <w:rFonts w:ascii="Gentium" w:hAnsi="Gentium"/>
          <w:b w:val="0"/>
          <w:sz w:val="20"/>
          <w:szCs w:val="20"/>
        </w:rPr>
      </w:pPr>
      <w:r>
        <w:rPr>
          <w:rFonts w:ascii="Gentium" w:hAnsi="Gentium"/>
          <w:b w:val="0"/>
          <w:sz w:val="20"/>
          <w:szCs w:val="20"/>
        </w:rPr>
        <w:lastRenderedPageBreak/>
        <w:t>Pablo Jourdan and Susan Stieve commented on how helpful Marty Reisinger has been in helping them understand GRIN Global</w:t>
      </w:r>
    </w:p>
    <w:p w14:paraId="09A5902D" w14:textId="77777777" w:rsidR="0073557D" w:rsidRPr="00C92BA5" w:rsidRDefault="0073557D" w:rsidP="00F654CD">
      <w:pPr>
        <w:pStyle w:val="ListParagraph"/>
        <w:rPr>
          <w:rFonts w:ascii="Gentium" w:eastAsia="Times New Roman" w:hAnsi="Gentium"/>
          <w:sz w:val="20"/>
          <w:szCs w:val="20"/>
          <w:highlight w:val="yellow"/>
        </w:rPr>
      </w:pPr>
    </w:p>
    <w:p w14:paraId="19BAE204" w14:textId="77777777" w:rsidR="00494ACE" w:rsidRDefault="00937ADC" w:rsidP="00DD726A">
      <w:pPr>
        <w:pStyle w:val="ListParagraph"/>
        <w:numPr>
          <w:ilvl w:val="0"/>
          <w:numId w:val="1"/>
        </w:numPr>
        <w:rPr>
          <w:rFonts w:ascii="Gentium" w:eastAsia="Times New Roman" w:hAnsi="Gentium"/>
          <w:sz w:val="20"/>
          <w:szCs w:val="20"/>
        </w:rPr>
      </w:pPr>
      <w:r w:rsidRPr="00494ACE">
        <w:rPr>
          <w:rFonts w:ascii="Gentium" w:eastAsia="Times New Roman" w:hAnsi="Gentium"/>
          <w:sz w:val="20"/>
          <w:szCs w:val="20"/>
        </w:rPr>
        <w:t>Proposals</w:t>
      </w:r>
      <w:r w:rsidR="000A42D3" w:rsidRPr="00494ACE">
        <w:rPr>
          <w:rFonts w:ascii="Gentium" w:eastAsia="Times New Roman" w:hAnsi="Gentium"/>
          <w:sz w:val="20"/>
          <w:szCs w:val="20"/>
        </w:rPr>
        <w:t xml:space="preserve"> and project updates.</w:t>
      </w:r>
    </w:p>
    <w:p w14:paraId="2038FCB5" w14:textId="5A652CAB" w:rsidR="00C92BA5" w:rsidRPr="00494ACE" w:rsidRDefault="00A1157B" w:rsidP="00DD726A">
      <w:pPr>
        <w:pStyle w:val="ListParagraph"/>
        <w:numPr>
          <w:ilvl w:val="0"/>
          <w:numId w:val="11"/>
        </w:numPr>
        <w:rPr>
          <w:rFonts w:ascii="Gentium" w:eastAsia="Times New Roman" w:hAnsi="Gentium"/>
          <w:sz w:val="20"/>
          <w:szCs w:val="20"/>
        </w:rPr>
      </w:pPr>
      <w:proofErr w:type="gramStart"/>
      <w:r w:rsidRPr="00494ACE">
        <w:rPr>
          <w:rFonts w:ascii="Gentium" w:hAnsi="Gentium"/>
          <w:sz w:val="20"/>
          <w:szCs w:val="20"/>
        </w:rPr>
        <w:t>2016</w:t>
      </w:r>
      <w:proofErr w:type="gramEnd"/>
      <w:r w:rsidRPr="00494ACE">
        <w:rPr>
          <w:rFonts w:ascii="Gentium" w:hAnsi="Gentium"/>
          <w:sz w:val="20"/>
          <w:szCs w:val="20"/>
        </w:rPr>
        <w:t xml:space="preserve"> Plant Exploration </w:t>
      </w:r>
      <w:r w:rsidR="00FD3022" w:rsidRPr="00494ACE">
        <w:rPr>
          <w:rFonts w:ascii="Gentium" w:hAnsi="Gentium"/>
          <w:sz w:val="20"/>
          <w:szCs w:val="20"/>
        </w:rPr>
        <w:t xml:space="preserve">and Exchange </w:t>
      </w:r>
      <w:r w:rsidRPr="00494ACE">
        <w:rPr>
          <w:rFonts w:ascii="Gentium" w:hAnsi="Gentium"/>
          <w:sz w:val="20"/>
          <w:szCs w:val="20"/>
        </w:rPr>
        <w:t>Proposal</w:t>
      </w:r>
      <w:r w:rsidR="00FD3022" w:rsidRPr="00494ACE">
        <w:rPr>
          <w:rFonts w:ascii="Gentium" w:hAnsi="Gentium"/>
          <w:sz w:val="20"/>
          <w:szCs w:val="20"/>
        </w:rPr>
        <w:t>s</w:t>
      </w:r>
      <w:r w:rsidRPr="00494ACE">
        <w:rPr>
          <w:rFonts w:ascii="Gentium" w:hAnsi="Gentium"/>
          <w:sz w:val="20"/>
          <w:szCs w:val="20"/>
        </w:rPr>
        <w:t xml:space="preserve">:  </w:t>
      </w:r>
      <w:r w:rsidR="00FD3022" w:rsidRPr="00494ACE">
        <w:rPr>
          <w:rFonts w:ascii="Gentium" w:hAnsi="Gentium"/>
          <w:sz w:val="20"/>
          <w:szCs w:val="20"/>
        </w:rPr>
        <w:t>None submitted</w:t>
      </w:r>
      <w:r w:rsidR="000A42D3" w:rsidRPr="00494ACE">
        <w:rPr>
          <w:rFonts w:ascii="Gentium" w:hAnsi="Gentium"/>
          <w:sz w:val="20"/>
          <w:szCs w:val="20"/>
        </w:rPr>
        <w:t>.</w:t>
      </w:r>
    </w:p>
    <w:p w14:paraId="31D43B2D" w14:textId="77777777" w:rsidR="00494ACE" w:rsidRDefault="00C92BA5" w:rsidP="00DD726A">
      <w:pPr>
        <w:pStyle w:val="ListParagraph"/>
        <w:numPr>
          <w:ilvl w:val="0"/>
          <w:numId w:val="11"/>
        </w:numPr>
        <w:rPr>
          <w:rFonts w:ascii="Gentium" w:hAnsi="Gentium"/>
          <w:sz w:val="20"/>
          <w:szCs w:val="20"/>
        </w:rPr>
      </w:pPr>
      <w:r w:rsidRPr="00494ACE">
        <w:rPr>
          <w:rFonts w:ascii="Gentium" w:hAnsi="Gentium"/>
          <w:sz w:val="20"/>
          <w:szCs w:val="20"/>
        </w:rPr>
        <w:t>2017 Germplasm Evaluation Proposals</w:t>
      </w:r>
    </w:p>
    <w:p w14:paraId="151FE4BE" w14:textId="511BE776" w:rsidR="00494ACE" w:rsidRDefault="00C92BA5" w:rsidP="00DD726A">
      <w:pPr>
        <w:pStyle w:val="ListParagraph"/>
        <w:numPr>
          <w:ilvl w:val="0"/>
          <w:numId w:val="12"/>
        </w:numPr>
        <w:rPr>
          <w:rFonts w:ascii="Gentium" w:hAnsi="Gentium"/>
          <w:sz w:val="20"/>
          <w:szCs w:val="20"/>
        </w:rPr>
      </w:pPr>
      <w:r w:rsidRPr="00DD3951">
        <w:rPr>
          <w:sz w:val="20"/>
          <w:szCs w:val="20"/>
        </w:rPr>
        <w:t xml:space="preserve">Population Genetic Studies of </w:t>
      </w:r>
      <w:r w:rsidRPr="00DD3951">
        <w:rPr>
          <w:i/>
          <w:iCs/>
          <w:sz w:val="20"/>
          <w:szCs w:val="20"/>
        </w:rPr>
        <w:t xml:space="preserve">Penstemon </w:t>
      </w:r>
      <w:proofErr w:type="spellStart"/>
      <w:r w:rsidRPr="00DD3951">
        <w:rPr>
          <w:i/>
          <w:iCs/>
          <w:sz w:val="20"/>
          <w:szCs w:val="20"/>
        </w:rPr>
        <w:t>eatonii</w:t>
      </w:r>
      <w:proofErr w:type="spellEnd"/>
      <w:r w:rsidRPr="00DD3951">
        <w:rPr>
          <w:i/>
          <w:iCs/>
          <w:sz w:val="20"/>
          <w:szCs w:val="20"/>
        </w:rPr>
        <w:t xml:space="preserve"> </w:t>
      </w:r>
      <w:r w:rsidRPr="00DD3951">
        <w:rPr>
          <w:sz w:val="20"/>
          <w:szCs w:val="20"/>
        </w:rPr>
        <w:t xml:space="preserve">and </w:t>
      </w:r>
      <w:r w:rsidRPr="00DD3951">
        <w:rPr>
          <w:i/>
          <w:iCs/>
          <w:sz w:val="20"/>
          <w:szCs w:val="20"/>
        </w:rPr>
        <w:t xml:space="preserve">P. </w:t>
      </w:r>
      <w:proofErr w:type="spellStart"/>
      <w:r w:rsidRPr="00DD3951">
        <w:rPr>
          <w:i/>
          <w:iCs/>
          <w:sz w:val="20"/>
          <w:szCs w:val="20"/>
        </w:rPr>
        <w:t>palmeri</w:t>
      </w:r>
      <w:proofErr w:type="spellEnd"/>
      <w:r w:rsidRPr="00DD3951">
        <w:rPr>
          <w:i/>
          <w:iCs/>
          <w:sz w:val="20"/>
          <w:szCs w:val="20"/>
        </w:rPr>
        <w:t xml:space="preserve"> </w:t>
      </w:r>
      <w:r w:rsidRPr="00DD3951">
        <w:rPr>
          <w:sz w:val="20"/>
          <w:szCs w:val="20"/>
        </w:rPr>
        <w:t xml:space="preserve">in Preparation for Germplasm Acquisition, Breeding, and Curation </w:t>
      </w:r>
      <w:r w:rsidRPr="00DD3951">
        <w:rPr>
          <w:rFonts w:ascii="Gentium" w:hAnsi="Gentium"/>
          <w:sz w:val="20"/>
          <w:szCs w:val="20"/>
        </w:rPr>
        <w:t xml:space="preserve">by (PI) Mikel Stevens and (co-PI) </w:t>
      </w:r>
      <w:r w:rsidRPr="00DD3951">
        <w:rPr>
          <w:rFonts w:ascii="Calibri" w:hAnsi="Calibri" w:cs="Calibri"/>
          <w:sz w:val="20"/>
          <w:szCs w:val="20"/>
        </w:rPr>
        <w:t xml:space="preserve">Jason M. </w:t>
      </w:r>
      <w:proofErr w:type="spellStart"/>
      <w:r w:rsidRPr="00DD3951">
        <w:rPr>
          <w:rFonts w:ascii="Calibri" w:hAnsi="Calibri" w:cs="Calibri"/>
          <w:sz w:val="20"/>
          <w:szCs w:val="20"/>
        </w:rPr>
        <w:t>Stettler</w:t>
      </w:r>
      <w:proofErr w:type="spellEnd"/>
      <w:r w:rsidRPr="00DD3951">
        <w:rPr>
          <w:rFonts w:ascii="Gentium" w:hAnsi="Gentium"/>
          <w:sz w:val="20"/>
          <w:szCs w:val="20"/>
        </w:rPr>
        <w:t>. Submitte</w:t>
      </w:r>
      <w:r w:rsidR="00494ACE" w:rsidRPr="00DD3951">
        <w:rPr>
          <w:rFonts w:ascii="Gentium" w:hAnsi="Gentium"/>
          <w:sz w:val="20"/>
          <w:szCs w:val="20"/>
        </w:rPr>
        <w:t xml:space="preserve">d by HO CGC but </w:t>
      </w:r>
      <w:proofErr w:type="gramStart"/>
      <w:r w:rsidR="00494ACE" w:rsidRPr="00DD3951">
        <w:rPr>
          <w:rFonts w:ascii="Gentium" w:hAnsi="Gentium"/>
          <w:sz w:val="20"/>
          <w:szCs w:val="20"/>
        </w:rPr>
        <w:t>was not funded</w:t>
      </w:r>
      <w:proofErr w:type="gramEnd"/>
      <w:r w:rsidR="00494ACE" w:rsidRPr="00DD3951">
        <w:rPr>
          <w:rFonts w:ascii="Gentium" w:hAnsi="Gentium"/>
          <w:sz w:val="20"/>
          <w:szCs w:val="20"/>
        </w:rPr>
        <w:t>.</w:t>
      </w:r>
    </w:p>
    <w:p w14:paraId="368B83BE" w14:textId="5EAB7439" w:rsidR="007F0572" w:rsidRPr="00DD3951" w:rsidRDefault="007F0572" w:rsidP="00DD726A">
      <w:pPr>
        <w:pStyle w:val="ListParagraph"/>
        <w:numPr>
          <w:ilvl w:val="0"/>
          <w:numId w:val="12"/>
        </w:numPr>
        <w:rPr>
          <w:rFonts w:ascii="Gentium" w:hAnsi="Gentium"/>
          <w:sz w:val="20"/>
          <w:szCs w:val="20"/>
        </w:rPr>
      </w:pPr>
      <w:r>
        <w:rPr>
          <w:rFonts w:ascii="Gentium" w:hAnsi="Gentium"/>
          <w:sz w:val="20"/>
          <w:szCs w:val="20"/>
        </w:rPr>
        <w:t>Assessing the Urban Production Potential of Hibiscus sabdariffa by (PI) Matthew Richardson.  Not submitted by HOCGC for funding consideration</w:t>
      </w:r>
    </w:p>
    <w:p w14:paraId="400C0E23" w14:textId="77777777" w:rsidR="00DD3951" w:rsidRDefault="00D7663E" w:rsidP="00DD726A">
      <w:pPr>
        <w:pStyle w:val="ListParagraph"/>
        <w:numPr>
          <w:ilvl w:val="0"/>
          <w:numId w:val="12"/>
        </w:numPr>
        <w:rPr>
          <w:rFonts w:ascii="Gentium" w:hAnsi="Gentium"/>
          <w:sz w:val="20"/>
          <w:szCs w:val="20"/>
        </w:rPr>
      </w:pPr>
      <w:r w:rsidRPr="00DD3951">
        <w:rPr>
          <w:rFonts w:ascii="Gentium" w:hAnsi="Gentium"/>
          <w:sz w:val="20"/>
          <w:szCs w:val="20"/>
        </w:rPr>
        <w:t xml:space="preserve">Peter </w:t>
      </w:r>
      <w:proofErr w:type="spellStart"/>
      <w:r w:rsidRPr="00DD3951">
        <w:rPr>
          <w:rFonts w:ascii="Gentium" w:hAnsi="Gentium"/>
          <w:sz w:val="20"/>
          <w:szCs w:val="20"/>
        </w:rPr>
        <w:t>Bretting</w:t>
      </w:r>
      <w:proofErr w:type="spellEnd"/>
      <w:r w:rsidRPr="00DD3951">
        <w:rPr>
          <w:rFonts w:ascii="Gentium" w:hAnsi="Gentium"/>
          <w:sz w:val="20"/>
          <w:szCs w:val="20"/>
        </w:rPr>
        <w:t xml:space="preserve"> commented that half the normal amount of proposals were funded this year, but generally at twice the funding amount (up to $30,000)</w:t>
      </w:r>
    </w:p>
    <w:p w14:paraId="7586989F" w14:textId="44BA50D9" w:rsidR="00D7663E" w:rsidRDefault="00D7663E" w:rsidP="00DD726A">
      <w:pPr>
        <w:pStyle w:val="ListParagraph"/>
        <w:numPr>
          <w:ilvl w:val="0"/>
          <w:numId w:val="12"/>
        </w:numPr>
        <w:rPr>
          <w:rFonts w:ascii="Gentium" w:hAnsi="Gentium"/>
          <w:sz w:val="20"/>
          <w:szCs w:val="20"/>
        </w:rPr>
      </w:pPr>
      <w:r w:rsidRPr="00DD3951">
        <w:rPr>
          <w:rFonts w:ascii="Gentium" w:hAnsi="Gentium"/>
          <w:sz w:val="20"/>
          <w:szCs w:val="20"/>
        </w:rPr>
        <w:t xml:space="preserve">CGC’s which did not receive funding this year will receive higher </w:t>
      </w:r>
      <w:r w:rsidR="00DD3951">
        <w:rPr>
          <w:rFonts w:ascii="Gentium" w:hAnsi="Gentium"/>
          <w:sz w:val="20"/>
          <w:szCs w:val="20"/>
        </w:rPr>
        <w:t>priority consideration for 2018</w:t>
      </w:r>
    </w:p>
    <w:p w14:paraId="3ABC75B7" w14:textId="72EF59B1" w:rsidR="00DD3951" w:rsidRPr="00DD3951" w:rsidRDefault="00DD3951" w:rsidP="00DD726A">
      <w:pPr>
        <w:pStyle w:val="ListParagraph"/>
        <w:numPr>
          <w:ilvl w:val="0"/>
          <w:numId w:val="12"/>
        </w:numPr>
        <w:rPr>
          <w:rFonts w:ascii="Gentium" w:hAnsi="Gentium"/>
          <w:sz w:val="20"/>
          <w:szCs w:val="20"/>
        </w:rPr>
      </w:pPr>
      <w:r>
        <w:rPr>
          <w:rFonts w:ascii="Gentium" w:hAnsi="Gentium"/>
          <w:sz w:val="20"/>
          <w:szCs w:val="20"/>
        </w:rPr>
        <w:t>National Program Staff use Crop Vulnerability Statements when evaluating proposals</w:t>
      </w:r>
    </w:p>
    <w:p w14:paraId="5AF18CDE" w14:textId="77777777" w:rsidR="0012263E" w:rsidRPr="00C92BA5" w:rsidRDefault="0012263E" w:rsidP="00F654CD">
      <w:pPr>
        <w:rPr>
          <w:rFonts w:ascii="Gentium" w:eastAsia="Times New Roman" w:hAnsi="Gentium"/>
          <w:sz w:val="22"/>
          <w:szCs w:val="22"/>
        </w:rPr>
      </w:pPr>
    </w:p>
    <w:p w14:paraId="48801377" w14:textId="77777777" w:rsidR="0005737A" w:rsidRPr="00C92BA5" w:rsidRDefault="0005737A" w:rsidP="00F654CD">
      <w:pPr>
        <w:rPr>
          <w:rFonts w:ascii="Gentium" w:eastAsia="Times New Roman" w:hAnsi="Gentium"/>
          <w:sz w:val="22"/>
          <w:szCs w:val="22"/>
        </w:rPr>
      </w:pPr>
    </w:p>
    <w:p w14:paraId="1D02055A" w14:textId="3DA9DF04" w:rsidR="00662BC5" w:rsidRPr="00DD3951" w:rsidRDefault="00BC5B8B" w:rsidP="00DD726A">
      <w:pPr>
        <w:pStyle w:val="ListParagraph"/>
        <w:numPr>
          <w:ilvl w:val="0"/>
          <w:numId w:val="1"/>
        </w:numPr>
        <w:rPr>
          <w:rFonts w:ascii="Gentium" w:eastAsia="Times New Roman" w:hAnsi="Gentium"/>
          <w:sz w:val="22"/>
          <w:szCs w:val="22"/>
        </w:rPr>
      </w:pPr>
      <w:r w:rsidRPr="00DD3951">
        <w:rPr>
          <w:rFonts w:ascii="Gentium" w:eastAsia="Times New Roman" w:hAnsi="Gentium"/>
          <w:sz w:val="22"/>
          <w:szCs w:val="22"/>
        </w:rPr>
        <w:t xml:space="preserve">Highlights of research on ornamental </w:t>
      </w:r>
      <w:r w:rsidR="00767570" w:rsidRPr="00DD3951">
        <w:rPr>
          <w:rFonts w:ascii="Gentium" w:eastAsia="Times New Roman" w:hAnsi="Gentium"/>
          <w:sz w:val="22"/>
          <w:szCs w:val="22"/>
        </w:rPr>
        <w:t xml:space="preserve">plant </w:t>
      </w:r>
      <w:r w:rsidR="00256237" w:rsidRPr="00DD3951">
        <w:rPr>
          <w:rFonts w:ascii="Gentium" w:eastAsia="Times New Roman" w:hAnsi="Gentium"/>
          <w:sz w:val="22"/>
          <w:szCs w:val="22"/>
        </w:rPr>
        <w:t>g</w:t>
      </w:r>
      <w:r w:rsidR="00173E3C" w:rsidRPr="00DD3951">
        <w:rPr>
          <w:rFonts w:ascii="Gentium" w:eastAsia="Times New Roman" w:hAnsi="Gentium"/>
          <w:sz w:val="22"/>
          <w:szCs w:val="22"/>
        </w:rPr>
        <w:t xml:space="preserve">ermplasm </w:t>
      </w:r>
      <w:r w:rsidR="00827E3E" w:rsidRPr="00DD3951">
        <w:rPr>
          <w:rFonts w:ascii="Gentium" w:eastAsia="Times New Roman" w:hAnsi="Gentium"/>
          <w:sz w:val="22"/>
          <w:szCs w:val="22"/>
        </w:rPr>
        <w:t>–</w:t>
      </w:r>
      <w:r w:rsidR="00173E3C" w:rsidRPr="00DD3951">
        <w:rPr>
          <w:rFonts w:ascii="Gentium" w:eastAsia="Times New Roman" w:hAnsi="Gentium"/>
          <w:sz w:val="22"/>
          <w:szCs w:val="22"/>
        </w:rPr>
        <w:t xml:space="preserve"> All</w:t>
      </w:r>
      <w:r w:rsidR="00827E3E" w:rsidRPr="00DD3951">
        <w:rPr>
          <w:rFonts w:ascii="Gentium" w:eastAsia="Times New Roman" w:hAnsi="Gentium"/>
          <w:sz w:val="22"/>
          <w:szCs w:val="22"/>
        </w:rPr>
        <w:t>.</w:t>
      </w:r>
    </w:p>
    <w:p w14:paraId="71941061" w14:textId="21530704" w:rsidR="00C4193F" w:rsidRPr="00DD3951" w:rsidRDefault="00DD3951" w:rsidP="00DD726A">
      <w:pPr>
        <w:pStyle w:val="ListParagraph"/>
        <w:numPr>
          <w:ilvl w:val="0"/>
          <w:numId w:val="13"/>
        </w:numPr>
        <w:rPr>
          <w:rFonts w:ascii="Gentium" w:eastAsia="Times New Roman" w:hAnsi="Gentium"/>
          <w:sz w:val="22"/>
          <w:szCs w:val="22"/>
        </w:rPr>
      </w:pPr>
      <w:r>
        <w:rPr>
          <w:rFonts w:ascii="Gentium" w:eastAsia="Times New Roman" w:hAnsi="Gentium"/>
          <w:sz w:val="22"/>
          <w:szCs w:val="22"/>
        </w:rPr>
        <w:t xml:space="preserve">Christine </w:t>
      </w:r>
      <w:proofErr w:type="spellStart"/>
      <w:r>
        <w:rPr>
          <w:rFonts w:ascii="Gentium" w:eastAsia="Times New Roman" w:hAnsi="Gentium"/>
          <w:sz w:val="22"/>
          <w:szCs w:val="22"/>
        </w:rPr>
        <w:t>Bradish</w:t>
      </w:r>
      <w:proofErr w:type="spellEnd"/>
      <w:r>
        <w:rPr>
          <w:rFonts w:ascii="Gentium" w:eastAsia="Times New Roman" w:hAnsi="Gentium"/>
          <w:sz w:val="22"/>
          <w:szCs w:val="22"/>
        </w:rPr>
        <w:t>, North Carolina State University</w:t>
      </w:r>
      <w:r w:rsidR="00FF7ED8" w:rsidRPr="00DD3951">
        <w:rPr>
          <w:rFonts w:ascii="Gentium" w:eastAsia="Times New Roman" w:hAnsi="Gentium"/>
          <w:sz w:val="22"/>
          <w:szCs w:val="22"/>
        </w:rPr>
        <w:t xml:space="preserve">-working on </w:t>
      </w:r>
      <w:r w:rsidR="00FF7ED8" w:rsidRPr="00DD3951">
        <w:rPr>
          <w:rFonts w:ascii="Gentium" w:eastAsia="Times New Roman" w:hAnsi="Gentium"/>
          <w:i/>
          <w:sz w:val="22"/>
          <w:szCs w:val="22"/>
        </w:rPr>
        <w:t xml:space="preserve">Salvia </w:t>
      </w:r>
      <w:proofErr w:type="spellStart"/>
      <w:r w:rsidR="00FF7ED8" w:rsidRPr="00DD3951">
        <w:rPr>
          <w:rFonts w:ascii="Gentium" w:eastAsia="Times New Roman" w:hAnsi="Gentium"/>
          <w:i/>
          <w:sz w:val="22"/>
          <w:szCs w:val="22"/>
        </w:rPr>
        <w:t>sclarea</w:t>
      </w:r>
      <w:proofErr w:type="spellEnd"/>
      <w:r w:rsidR="00FF7ED8" w:rsidRPr="00DD3951">
        <w:rPr>
          <w:rFonts w:ascii="Gentium" w:eastAsia="Times New Roman" w:hAnsi="Gentium"/>
          <w:sz w:val="22"/>
          <w:szCs w:val="22"/>
        </w:rPr>
        <w:t xml:space="preserve"> (clary sage), industrial uses, wo</w:t>
      </w:r>
      <w:r w:rsidR="00FC72F6" w:rsidRPr="00DD3951">
        <w:rPr>
          <w:rFonts w:ascii="Gentium" w:eastAsia="Times New Roman" w:hAnsi="Gentium"/>
          <w:sz w:val="22"/>
          <w:szCs w:val="22"/>
        </w:rPr>
        <w:t xml:space="preserve">rking with </w:t>
      </w:r>
      <w:proofErr w:type="spellStart"/>
      <w:r w:rsidR="00FC72F6" w:rsidRPr="00DD3951">
        <w:rPr>
          <w:rFonts w:ascii="Gentium" w:eastAsia="Times New Roman" w:hAnsi="Gentium"/>
          <w:sz w:val="22"/>
          <w:szCs w:val="22"/>
        </w:rPr>
        <w:t>sclareol</w:t>
      </w:r>
      <w:proofErr w:type="spellEnd"/>
      <w:r w:rsidR="00FC72F6" w:rsidRPr="00DD3951">
        <w:rPr>
          <w:rFonts w:ascii="Gentium" w:eastAsia="Times New Roman" w:hAnsi="Gentium"/>
          <w:sz w:val="22"/>
          <w:szCs w:val="22"/>
        </w:rPr>
        <w:t xml:space="preserve"> compound.  30,000 acres, h</w:t>
      </w:r>
      <w:r w:rsidR="00FF7ED8" w:rsidRPr="00DD3951">
        <w:rPr>
          <w:rFonts w:ascii="Gentium" w:eastAsia="Times New Roman" w:hAnsi="Gentium"/>
          <w:sz w:val="22"/>
          <w:szCs w:val="22"/>
        </w:rPr>
        <w:t>arvest plant material and store in silos and can extract compounds year round.</w:t>
      </w:r>
    </w:p>
    <w:p w14:paraId="50BD05C5" w14:textId="23843500" w:rsidR="00FF7ED8" w:rsidRPr="00DD3951" w:rsidRDefault="00FC72F6" w:rsidP="00DD726A">
      <w:pPr>
        <w:pStyle w:val="ListParagraph"/>
        <w:numPr>
          <w:ilvl w:val="0"/>
          <w:numId w:val="13"/>
        </w:numPr>
        <w:rPr>
          <w:rFonts w:ascii="Gentium" w:eastAsia="Times New Roman" w:hAnsi="Gentium"/>
          <w:sz w:val="22"/>
          <w:szCs w:val="22"/>
        </w:rPr>
      </w:pPr>
      <w:r w:rsidRPr="00DD3951">
        <w:rPr>
          <w:rFonts w:ascii="Gentium" w:eastAsia="Times New Roman" w:hAnsi="Gentium"/>
          <w:sz w:val="22"/>
          <w:szCs w:val="22"/>
        </w:rPr>
        <w:t>Shaun Broderick</w:t>
      </w:r>
      <w:r w:rsidR="00DD3951">
        <w:rPr>
          <w:rFonts w:ascii="Gentium" w:eastAsia="Times New Roman" w:hAnsi="Gentium"/>
          <w:sz w:val="22"/>
          <w:szCs w:val="22"/>
        </w:rPr>
        <w:t xml:space="preserve">, Mississippi State </w:t>
      </w:r>
      <w:proofErr w:type="spellStart"/>
      <w:r w:rsidR="00DD3951">
        <w:rPr>
          <w:rFonts w:ascii="Gentium" w:eastAsia="Times New Roman" w:hAnsi="Gentium"/>
          <w:sz w:val="22"/>
          <w:szCs w:val="22"/>
        </w:rPr>
        <w:t>Univerisity</w:t>
      </w:r>
      <w:proofErr w:type="spellEnd"/>
      <w:r w:rsidR="00DD3951" w:rsidRPr="00DD3951">
        <w:rPr>
          <w:rFonts w:ascii="Gentium" w:eastAsia="Times New Roman" w:hAnsi="Gentium"/>
          <w:sz w:val="22"/>
          <w:szCs w:val="22"/>
        </w:rPr>
        <w:t>-</w:t>
      </w:r>
      <w:r w:rsidR="003D3395" w:rsidRPr="00DD3951">
        <w:rPr>
          <w:rFonts w:ascii="Gentium" w:eastAsia="Times New Roman" w:hAnsi="Gentium"/>
          <w:sz w:val="22"/>
          <w:szCs w:val="22"/>
        </w:rPr>
        <w:t xml:space="preserve">Continuing work with impatiens disease </w:t>
      </w:r>
      <w:r w:rsidR="00792053" w:rsidRPr="00DD3951">
        <w:rPr>
          <w:rFonts w:ascii="Gentium" w:eastAsia="Times New Roman" w:hAnsi="Gentium"/>
          <w:sz w:val="22"/>
          <w:szCs w:val="22"/>
        </w:rPr>
        <w:t>(</w:t>
      </w:r>
      <w:proofErr w:type="spellStart"/>
      <w:r w:rsidR="00792053" w:rsidRPr="00DD3951">
        <w:rPr>
          <w:rFonts w:ascii="Gentium" w:eastAsia="Times New Roman" w:hAnsi="Gentium"/>
          <w:i/>
          <w:sz w:val="22"/>
          <w:szCs w:val="22"/>
        </w:rPr>
        <w:t>Macrophomina</w:t>
      </w:r>
      <w:proofErr w:type="spellEnd"/>
      <w:r w:rsidR="00792053" w:rsidRPr="00DD3951">
        <w:rPr>
          <w:rFonts w:ascii="Gentium" w:eastAsia="Times New Roman" w:hAnsi="Gentium"/>
          <w:i/>
          <w:sz w:val="22"/>
          <w:szCs w:val="22"/>
        </w:rPr>
        <w:t xml:space="preserve"> </w:t>
      </w:r>
      <w:proofErr w:type="spellStart"/>
      <w:r w:rsidR="00792053" w:rsidRPr="00DD3951">
        <w:rPr>
          <w:rFonts w:ascii="Gentium" w:eastAsia="Times New Roman" w:hAnsi="Gentium"/>
          <w:i/>
          <w:sz w:val="22"/>
          <w:szCs w:val="22"/>
        </w:rPr>
        <w:t>phaseolina</w:t>
      </w:r>
      <w:proofErr w:type="spellEnd"/>
      <w:r w:rsidR="00792053" w:rsidRPr="00DD3951">
        <w:rPr>
          <w:rFonts w:ascii="Gentium" w:eastAsia="Times New Roman" w:hAnsi="Gentium"/>
          <w:sz w:val="22"/>
          <w:szCs w:val="22"/>
        </w:rPr>
        <w:t xml:space="preserve">) </w:t>
      </w:r>
      <w:r w:rsidR="003D3395" w:rsidRPr="00DD3951">
        <w:rPr>
          <w:rFonts w:ascii="Gentium" w:eastAsia="Times New Roman" w:hAnsi="Gentium"/>
          <w:sz w:val="22"/>
          <w:szCs w:val="22"/>
        </w:rPr>
        <w:t>which is a serious problem in the sou</w:t>
      </w:r>
      <w:r w:rsidR="00792053" w:rsidRPr="00DD3951">
        <w:rPr>
          <w:rFonts w:ascii="Gentium" w:eastAsia="Times New Roman" w:hAnsi="Gentium"/>
          <w:sz w:val="22"/>
          <w:szCs w:val="22"/>
        </w:rPr>
        <w:t>th, stem wilt and necrotic spots/stem canker</w:t>
      </w:r>
      <w:r w:rsidR="003D3395" w:rsidRPr="00DD3951">
        <w:rPr>
          <w:rFonts w:ascii="Gentium" w:eastAsia="Times New Roman" w:hAnsi="Gentium"/>
          <w:sz w:val="22"/>
          <w:szCs w:val="22"/>
        </w:rPr>
        <w:t xml:space="preserve">.  Disease thrives in hot conditions.  </w:t>
      </w:r>
      <w:r w:rsidR="00DD3951">
        <w:rPr>
          <w:rFonts w:ascii="Gentium" w:eastAsia="Times New Roman" w:hAnsi="Gentium"/>
          <w:sz w:val="22"/>
          <w:szCs w:val="22"/>
        </w:rPr>
        <w:t>Has</w:t>
      </w:r>
      <w:r w:rsidR="003D3395" w:rsidRPr="00DD3951">
        <w:rPr>
          <w:rFonts w:ascii="Gentium" w:eastAsia="Times New Roman" w:hAnsi="Gentium"/>
          <w:sz w:val="22"/>
          <w:szCs w:val="22"/>
        </w:rPr>
        <w:t xml:space="preserve"> accumulated about 20 species/lines for pathogen resistance testing.  </w:t>
      </w:r>
    </w:p>
    <w:p w14:paraId="1738E585" w14:textId="10323F2D" w:rsidR="003D3395" w:rsidRPr="00F654CD" w:rsidRDefault="003D3395" w:rsidP="00F654CD">
      <w:pPr>
        <w:ind w:left="1080"/>
        <w:rPr>
          <w:rFonts w:ascii="Gentium" w:eastAsia="Times New Roman" w:hAnsi="Gentium"/>
          <w:sz w:val="22"/>
          <w:szCs w:val="22"/>
        </w:rPr>
      </w:pPr>
      <w:r w:rsidRPr="00F654CD">
        <w:rPr>
          <w:rFonts w:ascii="Gentium" w:eastAsia="Times New Roman" w:hAnsi="Gentium"/>
          <w:sz w:val="22"/>
          <w:szCs w:val="22"/>
        </w:rPr>
        <w:t>Penstemon screening ornamental species from NPGS; some western species thriving in southern heat and humidity.</w:t>
      </w:r>
    </w:p>
    <w:p w14:paraId="3DBC87E3" w14:textId="4BB20D58" w:rsidR="00181848" w:rsidRPr="00DD3951" w:rsidRDefault="00181848" w:rsidP="00DD726A">
      <w:pPr>
        <w:pStyle w:val="ListParagraph"/>
        <w:numPr>
          <w:ilvl w:val="0"/>
          <w:numId w:val="13"/>
        </w:numPr>
        <w:rPr>
          <w:rFonts w:ascii="Gentium" w:eastAsia="Times New Roman" w:hAnsi="Gentium"/>
          <w:sz w:val="22"/>
          <w:szCs w:val="22"/>
        </w:rPr>
      </w:pPr>
      <w:r w:rsidRPr="00DD3951">
        <w:rPr>
          <w:rFonts w:ascii="Gentium" w:eastAsia="Times New Roman" w:hAnsi="Gentium"/>
          <w:sz w:val="22"/>
          <w:szCs w:val="22"/>
        </w:rPr>
        <w:t>Jim Ault</w:t>
      </w:r>
      <w:r w:rsidR="00DD3951">
        <w:rPr>
          <w:rFonts w:ascii="Gentium" w:eastAsia="Times New Roman" w:hAnsi="Gentium"/>
          <w:sz w:val="22"/>
          <w:szCs w:val="22"/>
        </w:rPr>
        <w:t>, Chicago Botanic Garden-</w:t>
      </w:r>
      <w:r w:rsidRPr="00DD3951">
        <w:rPr>
          <w:rFonts w:ascii="Gentium" w:eastAsia="Times New Roman" w:hAnsi="Gentium"/>
          <w:sz w:val="22"/>
          <w:szCs w:val="22"/>
        </w:rPr>
        <w:t>Conti</w:t>
      </w:r>
      <w:r w:rsidR="00DD3951">
        <w:rPr>
          <w:rFonts w:ascii="Gentium" w:eastAsia="Times New Roman" w:hAnsi="Gentium"/>
          <w:sz w:val="22"/>
          <w:szCs w:val="22"/>
        </w:rPr>
        <w:t>nuation of</w:t>
      </w:r>
      <w:r w:rsidRPr="00DD3951">
        <w:rPr>
          <w:rFonts w:ascii="Gentium" w:eastAsia="Times New Roman" w:hAnsi="Gentium"/>
          <w:sz w:val="22"/>
          <w:szCs w:val="22"/>
        </w:rPr>
        <w:t xml:space="preserve"> b</w:t>
      </w:r>
      <w:r w:rsidR="003D3395" w:rsidRPr="00DD3951">
        <w:rPr>
          <w:rFonts w:ascii="Gentium" w:eastAsia="Times New Roman" w:hAnsi="Gentium"/>
          <w:sz w:val="22"/>
          <w:szCs w:val="22"/>
        </w:rPr>
        <w:t xml:space="preserve">reeding for commercial market, managing Chicagoland Grows.  5-6 years to retirement.  Interspecific native </w:t>
      </w:r>
      <w:r w:rsidR="003D3395" w:rsidRPr="00DD3951">
        <w:rPr>
          <w:rFonts w:ascii="Gentium" w:eastAsia="Times New Roman" w:hAnsi="Gentium"/>
          <w:i/>
          <w:sz w:val="22"/>
          <w:szCs w:val="22"/>
        </w:rPr>
        <w:t xml:space="preserve">Aster, </w:t>
      </w:r>
      <w:proofErr w:type="spellStart"/>
      <w:r w:rsidR="003D3395" w:rsidRPr="00DD3951">
        <w:rPr>
          <w:rFonts w:ascii="Gentium" w:eastAsia="Times New Roman" w:hAnsi="Gentium"/>
          <w:i/>
          <w:sz w:val="22"/>
          <w:szCs w:val="22"/>
        </w:rPr>
        <w:t>Vernonia</w:t>
      </w:r>
      <w:proofErr w:type="spellEnd"/>
      <w:r w:rsidR="003D3395" w:rsidRPr="00DD3951">
        <w:rPr>
          <w:rFonts w:ascii="Gentium" w:eastAsia="Times New Roman" w:hAnsi="Gentium"/>
          <w:i/>
          <w:sz w:val="22"/>
          <w:szCs w:val="22"/>
        </w:rPr>
        <w:t xml:space="preserve">, Phlox, </w:t>
      </w:r>
      <w:proofErr w:type="spellStart"/>
      <w:r w:rsidR="003D3395" w:rsidRPr="00DD3951">
        <w:rPr>
          <w:rFonts w:ascii="Gentium" w:eastAsia="Times New Roman" w:hAnsi="Gentium"/>
          <w:i/>
          <w:sz w:val="22"/>
          <w:szCs w:val="22"/>
        </w:rPr>
        <w:t>Oenothera</w:t>
      </w:r>
      <w:proofErr w:type="spellEnd"/>
      <w:r w:rsidR="003D3395" w:rsidRPr="00DD3951">
        <w:rPr>
          <w:rFonts w:ascii="Gentium" w:eastAsia="Times New Roman" w:hAnsi="Gentium"/>
          <w:i/>
          <w:sz w:val="22"/>
          <w:szCs w:val="22"/>
        </w:rPr>
        <w:t>.  Veronica</w:t>
      </w:r>
      <w:r w:rsidR="003D3395" w:rsidRPr="00DD3951">
        <w:rPr>
          <w:rFonts w:ascii="Gentium" w:eastAsia="Times New Roman" w:hAnsi="Gentium"/>
          <w:sz w:val="22"/>
          <w:szCs w:val="22"/>
        </w:rPr>
        <w:t xml:space="preserve"> (Mediterranean species).</w:t>
      </w:r>
      <w:r w:rsidR="00DD3951">
        <w:rPr>
          <w:rFonts w:ascii="Gentium" w:eastAsia="Times New Roman" w:hAnsi="Gentium"/>
          <w:sz w:val="22"/>
          <w:szCs w:val="22"/>
        </w:rPr>
        <w:t xml:space="preserve">  There is a large research team of </w:t>
      </w:r>
      <w:r w:rsidRPr="00DD3951">
        <w:rPr>
          <w:rFonts w:ascii="Gentium" w:eastAsia="Times New Roman" w:hAnsi="Gentium"/>
          <w:sz w:val="22"/>
          <w:szCs w:val="22"/>
        </w:rPr>
        <w:t>Ph.D., post-do</w:t>
      </w:r>
      <w:r w:rsidR="00BB00BC" w:rsidRPr="00DD3951">
        <w:rPr>
          <w:rFonts w:ascii="Gentium" w:eastAsia="Times New Roman" w:hAnsi="Gentium"/>
          <w:sz w:val="22"/>
          <w:szCs w:val="22"/>
        </w:rPr>
        <w:t>cs, graduate students</w:t>
      </w:r>
      <w:r w:rsidRPr="00DD3951">
        <w:rPr>
          <w:rFonts w:ascii="Gentium" w:eastAsia="Times New Roman" w:hAnsi="Gentium"/>
          <w:sz w:val="22"/>
          <w:szCs w:val="22"/>
        </w:rPr>
        <w:t xml:space="preserve"> with Northwestern University</w:t>
      </w:r>
      <w:r w:rsidR="00BB00BC" w:rsidRPr="00DD3951">
        <w:rPr>
          <w:rFonts w:ascii="Gentium" w:eastAsia="Times New Roman" w:hAnsi="Gentium"/>
          <w:sz w:val="22"/>
          <w:szCs w:val="22"/>
        </w:rPr>
        <w:t xml:space="preserve"> working at Chicago Botanic </w:t>
      </w:r>
      <w:r w:rsidR="00DD3951">
        <w:rPr>
          <w:rFonts w:ascii="Gentium" w:eastAsia="Times New Roman" w:hAnsi="Gentium"/>
          <w:sz w:val="22"/>
          <w:szCs w:val="22"/>
        </w:rPr>
        <w:t>with Richard Hawke</w:t>
      </w:r>
    </w:p>
    <w:p w14:paraId="53C61A7E" w14:textId="1909DB8F" w:rsidR="00BA2BDA" w:rsidRPr="00DD3951" w:rsidRDefault="00181848" w:rsidP="00DD726A">
      <w:pPr>
        <w:pStyle w:val="ListParagraph"/>
        <w:numPr>
          <w:ilvl w:val="0"/>
          <w:numId w:val="13"/>
        </w:numPr>
        <w:rPr>
          <w:rFonts w:ascii="Gentium" w:eastAsia="Times New Roman" w:hAnsi="Gentium"/>
          <w:sz w:val="22"/>
          <w:szCs w:val="22"/>
        </w:rPr>
      </w:pPr>
      <w:r w:rsidRPr="00DD3951">
        <w:rPr>
          <w:rFonts w:ascii="Gentium" w:eastAsia="Times New Roman" w:hAnsi="Gentium"/>
          <w:sz w:val="22"/>
          <w:szCs w:val="22"/>
        </w:rPr>
        <w:t>Alan Blowers</w:t>
      </w:r>
      <w:r w:rsidR="00DD3951">
        <w:rPr>
          <w:rFonts w:ascii="Gentium" w:eastAsia="Times New Roman" w:hAnsi="Gentium"/>
          <w:sz w:val="22"/>
          <w:szCs w:val="22"/>
        </w:rPr>
        <w:t>, Ball Horticulture – Has been involved</w:t>
      </w:r>
      <w:r w:rsidRPr="00DD3951">
        <w:rPr>
          <w:rFonts w:ascii="Gentium" w:eastAsia="Times New Roman" w:hAnsi="Gentium"/>
          <w:sz w:val="22"/>
          <w:szCs w:val="22"/>
        </w:rPr>
        <w:t xml:space="preserve"> with orange petunia GMO issue, </w:t>
      </w:r>
      <w:r w:rsidR="00DD3951">
        <w:rPr>
          <w:rFonts w:ascii="Gentium" w:eastAsia="Times New Roman" w:hAnsi="Gentium"/>
          <w:sz w:val="22"/>
          <w:szCs w:val="22"/>
        </w:rPr>
        <w:t xml:space="preserve">which has </w:t>
      </w:r>
      <w:r w:rsidRPr="00DD3951">
        <w:rPr>
          <w:rFonts w:ascii="Gentium" w:eastAsia="Times New Roman" w:hAnsi="Gentium"/>
          <w:sz w:val="22"/>
          <w:szCs w:val="22"/>
        </w:rPr>
        <w:t xml:space="preserve">spread </w:t>
      </w:r>
      <w:proofErr w:type="gramStart"/>
      <w:r w:rsidRPr="00DD3951">
        <w:rPr>
          <w:rFonts w:ascii="Gentium" w:eastAsia="Times New Roman" w:hAnsi="Gentium"/>
          <w:sz w:val="22"/>
          <w:szCs w:val="22"/>
        </w:rPr>
        <w:t>to</w:t>
      </w:r>
      <w:proofErr w:type="gramEnd"/>
      <w:r w:rsidRPr="00DD3951">
        <w:rPr>
          <w:rFonts w:ascii="Gentium" w:eastAsia="Times New Roman" w:hAnsi="Gentium"/>
          <w:sz w:val="22"/>
          <w:szCs w:val="22"/>
        </w:rPr>
        <w:t xml:space="preserve"> many colors.  In </w:t>
      </w:r>
      <w:proofErr w:type="gramStart"/>
      <w:r w:rsidRPr="00DD3951">
        <w:rPr>
          <w:rFonts w:ascii="Gentium" w:eastAsia="Times New Roman" w:hAnsi="Gentium"/>
          <w:sz w:val="22"/>
          <w:szCs w:val="22"/>
        </w:rPr>
        <w:t>U.S.</w:t>
      </w:r>
      <w:proofErr w:type="gramEnd"/>
      <w:r w:rsidRPr="00DD3951">
        <w:rPr>
          <w:rFonts w:ascii="Gentium" w:eastAsia="Times New Roman" w:hAnsi="Gentium"/>
          <w:sz w:val="22"/>
          <w:szCs w:val="22"/>
        </w:rPr>
        <w:t xml:space="preserve"> every petunia cultivar needs to be certified GMO-free, requirements vary by country.</w:t>
      </w:r>
      <w:r w:rsidR="00DE1BD3" w:rsidRPr="00DD3951">
        <w:rPr>
          <w:rFonts w:ascii="Gentium" w:eastAsia="Times New Roman" w:hAnsi="Gentium"/>
          <w:sz w:val="22"/>
          <w:szCs w:val="22"/>
        </w:rPr>
        <w:t xml:space="preserve">  An ongoing issue.</w:t>
      </w:r>
    </w:p>
    <w:p w14:paraId="2216634E" w14:textId="33692001" w:rsidR="00DE1BD3" w:rsidRPr="00DD3951" w:rsidRDefault="00C2296B" w:rsidP="00DD726A">
      <w:pPr>
        <w:pStyle w:val="ListParagraph"/>
        <w:numPr>
          <w:ilvl w:val="0"/>
          <w:numId w:val="13"/>
        </w:numPr>
        <w:rPr>
          <w:rFonts w:ascii="Gentium" w:eastAsia="Times New Roman" w:hAnsi="Gentium"/>
          <w:sz w:val="22"/>
          <w:szCs w:val="22"/>
        </w:rPr>
      </w:pPr>
      <w:r w:rsidRPr="00DD3951">
        <w:rPr>
          <w:rFonts w:ascii="Gentium" w:eastAsia="Times New Roman" w:hAnsi="Gentium"/>
          <w:sz w:val="22"/>
          <w:szCs w:val="22"/>
        </w:rPr>
        <w:t xml:space="preserve">Justin </w:t>
      </w:r>
      <w:proofErr w:type="spellStart"/>
      <w:r w:rsidRPr="00DD3951">
        <w:rPr>
          <w:rFonts w:ascii="Gentium" w:eastAsia="Times New Roman" w:hAnsi="Gentium"/>
          <w:sz w:val="22"/>
          <w:szCs w:val="22"/>
        </w:rPr>
        <w:t>Marotta</w:t>
      </w:r>
      <w:proofErr w:type="spellEnd"/>
      <w:r w:rsidRPr="00DD3951">
        <w:rPr>
          <w:rFonts w:ascii="Gentium" w:eastAsia="Times New Roman" w:hAnsi="Gentium"/>
          <w:sz w:val="22"/>
          <w:szCs w:val="22"/>
        </w:rPr>
        <w:t>-taught course in</w:t>
      </w:r>
      <w:r w:rsidR="00DD3951">
        <w:rPr>
          <w:rFonts w:ascii="Gentium" w:eastAsia="Times New Roman" w:hAnsi="Gentium"/>
          <w:sz w:val="22"/>
          <w:szCs w:val="22"/>
        </w:rPr>
        <w:t xml:space="preserve"> garden center management at The Ohio State University</w:t>
      </w:r>
      <w:r w:rsidRPr="00DD3951">
        <w:rPr>
          <w:rFonts w:ascii="Gentium" w:eastAsia="Times New Roman" w:hAnsi="Gentium"/>
          <w:sz w:val="22"/>
          <w:szCs w:val="22"/>
        </w:rPr>
        <w:t>-Agricultural Technical Institute, Wooster</w:t>
      </w:r>
      <w:r w:rsidR="00DD3951">
        <w:rPr>
          <w:rFonts w:ascii="Gentium" w:eastAsia="Times New Roman" w:hAnsi="Gentium"/>
          <w:sz w:val="22"/>
          <w:szCs w:val="22"/>
        </w:rPr>
        <w:t>.</w:t>
      </w:r>
    </w:p>
    <w:p w14:paraId="65E88C09" w14:textId="05A68CBE" w:rsidR="00C8398F" w:rsidRPr="00DD3951" w:rsidRDefault="00C8398F" w:rsidP="00DD726A">
      <w:pPr>
        <w:pStyle w:val="ListParagraph"/>
        <w:numPr>
          <w:ilvl w:val="0"/>
          <w:numId w:val="13"/>
        </w:numPr>
        <w:rPr>
          <w:rFonts w:ascii="Gentium" w:eastAsia="Times New Roman" w:hAnsi="Gentium"/>
          <w:sz w:val="22"/>
          <w:szCs w:val="22"/>
        </w:rPr>
      </w:pPr>
      <w:r w:rsidRPr="00DD3951">
        <w:rPr>
          <w:rFonts w:ascii="Gentium" w:eastAsia="Times New Roman" w:hAnsi="Gentium"/>
          <w:sz w:val="22"/>
          <w:szCs w:val="22"/>
        </w:rPr>
        <w:t>Marvin Miller</w:t>
      </w:r>
      <w:r w:rsidR="00DD3951" w:rsidRPr="00DD3951">
        <w:rPr>
          <w:rFonts w:ascii="Gentium" w:eastAsia="Times New Roman" w:hAnsi="Gentium"/>
          <w:sz w:val="22"/>
          <w:szCs w:val="22"/>
        </w:rPr>
        <w:t xml:space="preserve">, </w:t>
      </w:r>
      <w:r w:rsidR="00680C51" w:rsidRPr="00DD3951">
        <w:rPr>
          <w:rFonts w:ascii="Gentium" w:eastAsia="Times New Roman" w:hAnsi="Gentium"/>
          <w:sz w:val="22"/>
          <w:szCs w:val="22"/>
        </w:rPr>
        <w:t>“</w:t>
      </w:r>
      <w:proofErr w:type="spellStart"/>
      <w:r w:rsidR="00680C51" w:rsidRPr="00DD3951">
        <w:rPr>
          <w:rFonts w:ascii="Gentium" w:eastAsia="Times New Roman" w:hAnsi="Gentium"/>
          <w:sz w:val="22"/>
          <w:szCs w:val="22"/>
        </w:rPr>
        <w:t>Hortistician</w:t>
      </w:r>
      <w:proofErr w:type="spellEnd"/>
      <w:r w:rsidR="00680C51" w:rsidRPr="00DD3951">
        <w:rPr>
          <w:rFonts w:ascii="Gentium" w:eastAsia="Times New Roman" w:hAnsi="Gentium"/>
          <w:sz w:val="22"/>
          <w:szCs w:val="22"/>
        </w:rPr>
        <w:t>”</w:t>
      </w:r>
      <w:r w:rsidR="00DD3951" w:rsidRPr="00DD3951">
        <w:rPr>
          <w:rFonts w:ascii="Gentium" w:eastAsia="Times New Roman" w:hAnsi="Gentium"/>
          <w:sz w:val="22"/>
          <w:szCs w:val="22"/>
        </w:rPr>
        <w:t xml:space="preserve">, Ball </w:t>
      </w:r>
      <w:proofErr w:type="gramStart"/>
      <w:r w:rsidR="00DD3951" w:rsidRPr="00DD3951">
        <w:rPr>
          <w:rFonts w:ascii="Gentium" w:eastAsia="Times New Roman" w:hAnsi="Gentium"/>
          <w:sz w:val="22"/>
          <w:szCs w:val="22"/>
        </w:rPr>
        <w:t>Horticulture  -</w:t>
      </w:r>
      <w:proofErr w:type="gramEnd"/>
      <w:r w:rsidR="00DD3951" w:rsidRPr="00DD3951">
        <w:rPr>
          <w:rFonts w:ascii="Gentium" w:eastAsia="Times New Roman" w:hAnsi="Gentium"/>
          <w:sz w:val="22"/>
          <w:szCs w:val="22"/>
        </w:rPr>
        <w:t xml:space="preserve"> </w:t>
      </w:r>
      <w:r w:rsidRPr="00DD3951">
        <w:rPr>
          <w:rFonts w:ascii="Gentium" w:eastAsia="Times New Roman" w:hAnsi="Gentium"/>
          <w:sz w:val="22"/>
          <w:szCs w:val="22"/>
        </w:rPr>
        <w:t xml:space="preserve">Seed your Future at Cultivate </w:t>
      </w:r>
      <w:r w:rsidR="00680C51" w:rsidRPr="00DD3951">
        <w:rPr>
          <w:rFonts w:ascii="Gentium" w:eastAsia="Times New Roman" w:hAnsi="Gentium"/>
          <w:sz w:val="22"/>
          <w:szCs w:val="22"/>
        </w:rPr>
        <w:t>’</w:t>
      </w:r>
      <w:r w:rsidRPr="00DD3951">
        <w:rPr>
          <w:rFonts w:ascii="Gentium" w:eastAsia="Times New Roman" w:hAnsi="Gentium"/>
          <w:sz w:val="22"/>
          <w:szCs w:val="22"/>
        </w:rPr>
        <w:t>17</w:t>
      </w:r>
      <w:r w:rsidR="00680C51" w:rsidRPr="00DD3951">
        <w:rPr>
          <w:rFonts w:ascii="Gentium" w:eastAsia="Times New Roman" w:hAnsi="Gentium"/>
          <w:sz w:val="22"/>
          <w:szCs w:val="22"/>
        </w:rPr>
        <w:t>-national initiative promoting horticulture in the U.S.</w:t>
      </w:r>
      <w:r w:rsidR="00DD3951">
        <w:rPr>
          <w:rFonts w:ascii="Gentium" w:eastAsia="Times New Roman" w:hAnsi="Gentium"/>
          <w:sz w:val="22"/>
          <w:szCs w:val="22"/>
        </w:rPr>
        <w:t xml:space="preserve">  </w:t>
      </w:r>
      <w:r w:rsidR="00680C51" w:rsidRPr="00DD3951">
        <w:rPr>
          <w:rFonts w:ascii="Gentium" w:eastAsia="Times New Roman" w:hAnsi="Gentium"/>
          <w:sz w:val="22"/>
          <w:szCs w:val="22"/>
        </w:rPr>
        <w:t>Young people getting involved with plants, primarily with edibles in the ground; move from vegetables to flowers via companion plantings, etc.</w:t>
      </w:r>
    </w:p>
    <w:p w14:paraId="20A1193D" w14:textId="64412932" w:rsidR="00BB00BC" w:rsidRPr="003D39A5" w:rsidRDefault="00680C51" w:rsidP="00DD726A">
      <w:pPr>
        <w:pStyle w:val="ListParagraph"/>
        <w:numPr>
          <w:ilvl w:val="0"/>
          <w:numId w:val="13"/>
        </w:numPr>
        <w:rPr>
          <w:rFonts w:ascii="Gentium" w:eastAsia="Times New Roman" w:hAnsi="Gentium"/>
          <w:sz w:val="22"/>
          <w:szCs w:val="22"/>
        </w:rPr>
      </w:pPr>
      <w:r w:rsidRPr="00DD3951">
        <w:rPr>
          <w:rFonts w:ascii="Gentium" w:eastAsia="Times New Roman" w:hAnsi="Gentium"/>
          <w:sz w:val="22"/>
          <w:szCs w:val="22"/>
        </w:rPr>
        <w:t xml:space="preserve">Nathan </w:t>
      </w:r>
      <w:proofErr w:type="spellStart"/>
      <w:r w:rsidRPr="00DD3951">
        <w:rPr>
          <w:rFonts w:ascii="Gentium" w:eastAsia="Times New Roman" w:hAnsi="Gentium"/>
          <w:sz w:val="22"/>
          <w:szCs w:val="22"/>
        </w:rPr>
        <w:t>Nordstedt</w:t>
      </w:r>
      <w:proofErr w:type="spellEnd"/>
      <w:r w:rsidRPr="00DD3951">
        <w:rPr>
          <w:rFonts w:ascii="Gentium" w:eastAsia="Times New Roman" w:hAnsi="Gentium"/>
          <w:sz w:val="22"/>
          <w:szCs w:val="22"/>
        </w:rPr>
        <w:t>-Michelle Jones</w:t>
      </w:r>
      <w:r w:rsidR="007F0572">
        <w:rPr>
          <w:rFonts w:ascii="Gentium" w:eastAsia="Times New Roman" w:hAnsi="Gentium"/>
          <w:sz w:val="22"/>
          <w:szCs w:val="22"/>
        </w:rPr>
        <w:t xml:space="preserve"> .</w:t>
      </w:r>
      <w:r w:rsidR="00BB00BC" w:rsidRPr="00DD3951">
        <w:rPr>
          <w:rFonts w:ascii="Gentium" w:eastAsia="Times New Roman" w:hAnsi="Gentium"/>
          <w:sz w:val="22"/>
          <w:szCs w:val="22"/>
        </w:rPr>
        <w:t xml:space="preserve">ab </w:t>
      </w:r>
      <w:r w:rsidR="00FC72F6" w:rsidRPr="00DD3951">
        <w:rPr>
          <w:rFonts w:ascii="Gentium" w:eastAsia="Times New Roman" w:hAnsi="Gentium"/>
          <w:sz w:val="22"/>
          <w:szCs w:val="22"/>
        </w:rPr>
        <w:t xml:space="preserve">focus has </w:t>
      </w:r>
      <w:r w:rsidR="00BB00BC" w:rsidRPr="00DD3951">
        <w:rPr>
          <w:rFonts w:ascii="Gentium" w:eastAsia="Times New Roman" w:hAnsi="Gentium"/>
          <w:sz w:val="22"/>
          <w:szCs w:val="22"/>
        </w:rPr>
        <w:t xml:space="preserve">switched to focus on </w:t>
      </w:r>
      <w:proofErr w:type="spellStart"/>
      <w:r w:rsidR="00BB00BC" w:rsidRPr="00DD3951">
        <w:rPr>
          <w:rFonts w:ascii="Gentium" w:eastAsia="Times New Roman" w:hAnsi="Gentium"/>
          <w:sz w:val="22"/>
          <w:szCs w:val="22"/>
        </w:rPr>
        <w:t>b</w:t>
      </w:r>
      <w:r w:rsidRPr="00DD3951">
        <w:rPr>
          <w:rFonts w:ascii="Gentium" w:eastAsia="Times New Roman" w:hAnsi="Gentium"/>
          <w:sz w:val="22"/>
          <w:szCs w:val="22"/>
        </w:rPr>
        <w:t>iocontrols</w:t>
      </w:r>
      <w:proofErr w:type="spellEnd"/>
      <w:r w:rsidRPr="00DD3951">
        <w:rPr>
          <w:rFonts w:ascii="Gentium" w:eastAsia="Times New Roman" w:hAnsi="Gentium"/>
          <w:sz w:val="22"/>
          <w:szCs w:val="22"/>
        </w:rPr>
        <w:t>,</w:t>
      </w:r>
      <w:r w:rsidR="00BB00BC" w:rsidRPr="00DD3951">
        <w:rPr>
          <w:rFonts w:ascii="Gentium" w:eastAsia="Times New Roman" w:hAnsi="Gentium"/>
          <w:sz w:val="22"/>
          <w:szCs w:val="22"/>
        </w:rPr>
        <w:t xml:space="preserve"> e.g.</w:t>
      </w:r>
      <w:r w:rsidRPr="00DD3951">
        <w:rPr>
          <w:rFonts w:ascii="Gentium" w:eastAsia="Times New Roman" w:hAnsi="Gentium"/>
          <w:sz w:val="22"/>
          <w:szCs w:val="22"/>
        </w:rPr>
        <w:t xml:space="preserve"> </w:t>
      </w:r>
      <w:r w:rsidR="003D39A5">
        <w:rPr>
          <w:rFonts w:ascii="Gentium" w:eastAsia="Times New Roman" w:hAnsi="Gentium"/>
          <w:sz w:val="22"/>
          <w:szCs w:val="22"/>
        </w:rPr>
        <w:t xml:space="preserve">Nathan’s project, </w:t>
      </w:r>
      <w:r w:rsidRPr="00DD3951">
        <w:rPr>
          <w:rFonts w:ascii="Gentium" w:eastAsia="Times New Roman" w:hAnsi="Gentium"/>
          <w:sz w:val="22"/>
          <w:szCs w:val="22"/>
        </w:rPr>
        <w:t>use of microbes for drought tolerance</w:t>
      </w:r>
    </w:p>
    <w:p w14:paraId="62723B48" w14:textId="77777777" w:rsidR="00DE1BD3" w:rsidRPr="00C92BA5" w:rsidRDefault="00DE1BD3" w:rsidP="00F654CD">
      <w:pPr>
        <w:rPr>
          <w:rFonts w:ascii="Gentium" w:eastAsia="Times New Roman" w:hAnsi="Gentium"/>
          <w:sz w:val="16"/>
          <w:szCs w:val="16"/>
        </w:rPr>
      </w:pPr>
    </w:p>
    <w:p w14:paraId="53592ABF" w14:textId="548AA5B6" w:rsidR="00DE1BD3" w:rsidRPr="003D39A5" w:rsidRDefault="00DE1BD3" w:rsidP="00DD726A">
      <w:pPr>
        <w:pStyle w:val="ListParagraph"/>
        <w:numPr>
          <w:ilvl w:val="0"/>
          <w:numId w:val="1"/>
        </w:numPr>
        <w:rPr>
          <w:rFonts w:ascii="Gentium" w:eastAsia="Times New Roman" w:hAnsi="Gentium"/>
          <w:sz w:val="22"/>
          <w:szCs w:val="22"/>
        </w:rPr>
      </w:pPr>
      <w:r w:rsidRPr="003D39A5">
        <w:rPr>
          <w:rFonts w:ascii="Gentium" w:eastAsia="Times New Roman" w:hAnsi="Gentium"/>
          <w:sz w:val="22"/>
          <w:szCs w:val="22"/>
        </w:rPr>
        <w:t>Updates on priority genera of herbaceous ornamentals for germplasm development and conservation</w:t>
      </w:r>
      <w:r w:rsidR="003D39A5">
        <w:rPr>
          <w:rFonts w:ascii="Gentium" w:eastAsia="Times New Roman" w:hAnsi="Gentium"/>
          <w:sz w:val="22"/>
          <w:szCs w:val="22"/>
        </w:rPr>
        <w:t xml:space="preserve"> at the OPGC</w:t>
      </w:r>
      <w:r w:rsidRPr="003D39A5">
        <w:rPr>
          <w:rFonts w:ascii="Gentium" w:eastAsia="Times New Roman" w:hAnsi="Gentium"/>
          <w:sz w:val="22"/>
          <w:szCs w:val="22"/>
        </w:rPr>
        <w:t xml:space="preserve"> – Pablo Jourdan</w:t>
      </w:r>
    </w:p>
    <w:p w14:paraId="246C4365" w14:textId="066C4ADA" w:rsidR="00FC72F6" w:rsidRPr="003D39A5" w:rsidRDefault="00FC72F6" w:rsidP="00DD726A">
      <w:pPr>
        <w:pStyle w:val="ListParagraph"/>
        <w:numPr>
          <w:ilvl w:val="0"/>
          <w:numId w:val="14"/>
        </w:numPr>
        <w:rPr>
          <w:rFonts w:ascii="Gentium" w:eastAsia="Times New Roman" w:hAnsi="Gentium"/>
          <w:sz w:val="22"/>
          <w:szCs w:val="22"/>
        </w:rPr>
      </w:pPr>
      <w:r w:rsidRPr="003D39A5">
        <w:rPr>
          <w:rFonts w:ascii="Gentium" w:eastAsia="Times New Roman" w:hAnsi="Gentium"/>
          <w:sz w:val="22"/>
          <w:szCs w:val="22"/>
        </w:rPr>
        <w:t xml:space="preserve">Conservation of </w:t>
      </w:r>
      <w:r w:rsidRPr="003D39A5">
        <w:rPr>
          <w:rFonts w:ascii="Gentium" w:eastAsia="Times New Roman" w:hAnsi="Gentium"/>
          <w:i/>
          <w:sz w:val="22"/>
          <w:szCs w:val="22"/>
        </w:rPr>
        <w:t>Viola</w:t>
      </w:r>
      <w:r w:rsidRPr="003D39A5">
        <w:rPr>
          <w:rFonts w:ascii="Gentium" w:eastAsia="Times New Roman" w:hAnsi="Gentium"/>
          <w:sz w:val="22"/>
          <w:szCs w:val="22"/>
        </w:rPr>
        <w:t xml:space="preserve"> problematic, focus was to be on Old World species which led to commercia</w:t>
      </w:r>
      <w:r w:rsidR="003D39A5">
        <w:rPr>
          <w:rFonts w:ascii="Gentium" w:eastAsia="Times New Roman" w:hAnsi="Gentium"/>
          <w:sz w:val="22"/>
          <w:szCs w:val="22"/>
        </w:rPr>
        <w:t xml:space="preserve">l pansies and </w:t>
      </w:r>
      <w:proofErr w:type="spellStart"/>
      <w:r w:rsidR="003D39A5">
        <w:rPr>
          <w:rFonts w:ascii="Gentium" w:eastAsia="Times New Roman" w:hAnsi="Gentium"/>
          <w:sz w:val="22"/>
          <w:szCs w:val="22"/>
        </w:rPr>
        <w:t>johnny</w:t>
      </w:r>
      <w:proofErr w:type="spellEnd"/>
      <w:r w:rsidR="003D39A5">
        <w:rPr>
          <w:rFonts w:ascii="Gentium" w:eastAsia="Times New Roman" w:hAnsi="Gentium"/>
          <w:sz w:val="22"/>
          <w:szCs w:val="22"/>
        </w:rPr>
        <w:t xml:space="preserve"> </w:t>
      </w:r>
      <w:r w:rsidR="003D39A5" w:rsidRPr="003D39A5">
        <w:rPr>
          <w:rFonts w:ascii="Gentium" w:eastAsia="Times New Roman" w:hAnsi="Gentium"/>
          <w:sz w:val="22"/>
          <w:szCs w:val="22"/>
        </w:rPr>
        <w:t xml:space="preserve">jump-ups; it is currently </w:t>
      </w:r>
      <w:r w:rsidRPr="003D39A5">
        <w:rPr>
          <w:rFonts w:ascii="Gentium" w:eastAsia="Times New Roman" w:hAnsi="Gentium"/>
          <w:sz w:val="22"/>
          <w:szCs w:val="22"/>
        </w:rPr>
        <w:t>impossible to obtain new germplasm</w:t>
      </w:r>
      <w:r w:rsidR="003D39A5" w:rsidRPr="003D39A5">
        <w:rPr>
          <w:rFonts w:ascii="Gentium" w:eastAsia="Times New Roman" w:hAnsi="Gentium"/>
          <w:sz w:val="22"/>
          <w:szCs w:val="22"/>
        </w:rPr>
        <w:t xml:space="preserve"> via wild collection</w:t>
      </w:r>
      <w:r w:rsidR="007F0572">
        <w:rPr>
          <w:rFonts w:ascii="Gentium" w:eastAsia="Times New Roman" w:hAnsi="Gentium"/>
          <w:sz w:val="22"/>
          <w:szCs w:val="22"/>
        </w:rPr>
        <w:t xml:space="preserve"> from countries where it is native</w:t>
      </w:r>
    </w:p>
    <w:p w14:paraId="69B73298" w14:textId="51D43E04" w:rsidR="00BB00BC" w:rsidRPr="003D39A5" w:rsidRDefault="00BB00BC" w:rsidP="00DD726A">
      <w:pPr>
        <w:pStyle w:val="ListParagraph"/>
        <w:numPr>
          <w:ilvl w:val="0"/>
          <w:numId w:val="14"/>
        </w:numPr>
        <w:rPr>
          <w:rFonts w:ascii="Gentium" w:eastAsia="Times New Roman" w:hAnsi="Gentium"/>
          <w:sz w:val="22"/>
          <w:szCs w:val="22"/>
        </w:rPr>
      </w:pPr>
      <w:r w:rsidRPr="003D39A5">
        <w:rPr>
          <w:rFonts w:ascii="Gentium" w:eastAsia="Times New Roman" w:hAnsi="Gentium"/>
          <w:sz w:val="22"/>
          <w:szCs w:val="22"/>
        </w:rPr>
        <w:t xml:space="preserve">Other U.S. native genera which might be of interest to the HOCGC </w:t>
      </w:r>
    </w:p>
    <w:p w14:paraId="48782095" w14:textId="74FAC91A" w:rsidR="008413D8" w:rsidRPr="003D39A5" w:rsidRDefault="00BB00BC" w:rsidP="00DD726A">
      <w:pPr>
        <w:pStyle w:val="ListParagraph"/>
        <w:numPr>
          <w:ilvl w:val="0"/>
          <w:numId w:val="15"/>
        </w:numPr>
        <w:rPr>
          <w:rFonts w:ascii="Gentium" w:eastAsia="Times New Roman" w:hAnsi="Gentium"/>
          <w:sz w:val="22"/>
          <w:szCs w:val="22"/>
        </w:rPr>
      </w:pPr>
      <w:proofErr w:type="spellStart"/>
      <w:r w:rsidRPr="003D39A5">
        <w:rPr>
          <w:rFonts w:ascii="Gentium" w:eastAsia="Times New Roman" w:hAnsi="Gentium"/>
          <w:sz w:val="22"/>
          <w:szCs w:val="22"/>
        </w:rPr>
        <w:t>Eustoma</w:t>
      </w:r>
      <w:proofErr w:type="spellEnd"/>
      <w:r w:rsidRPr="003D39A5">
        <w:rPr>
          <w:rFonts w:ascii="Gentium" w:eastAsia="Times New Roman" w:hAnsi="Gentium"/>
          <w:sz w:val="22"/>
          <w:szCs w:val="22"/>
        </w:rPr>
        <w:t xml:space="preserve"> (Pablo, </w:t>
      </w:r>
      <w:proofErr w:type="spellStart"/>
      <w:r w:rsidRPr="003D39A5">
        <w:rPr>
          <w:rFonts w:ascii="Gentium" w:eastAsia="Times New Roman" w:hAnsi="Gentium"/>
          <w:sz w:val="22"/>
          <w:szCs w:val="22"/>
        </w:rPr>
        <w:t>Takii</w:t>
      </w:r>
      <w:proofErr w:type="spellEnd"/>
      <w:r w:rsidRPr="003D39A5">
        <w:rPr>
          <w:rFonts w:ascii="Gentium" w:eastAsia="Times New Roman" w:hAnsi="Gentium"/>
          <w:sz w:val="22"/>
          <w:szCs w:val="22"/>
        </w:rPr>
        <w:t>, cut flower Japan)</w:t>
      </w:r>
    </w:p>
    <w:p w14:paraId="776FB2DD" w14:textId="5AB140CB" w:rsidR="008413D8" w:rsidRPr="003D39A5" w:rsidRDefault="00D27F3C" w:rsidP="00DD726A">
      <w:pPr>
        <w:pStyle w:val="ListParagraph"/>
        <w:numPr>
          <w:ilvl w:val="0"/>
          <w:numId w:val="15"/>
        </w:numPr>
        <w:rPr>
          <w:rFonts w:ascii="Gentium" w:eastAsia="Times New Roman" w:hAnsi="Gentium"/>
          <w:sz w:val="22"/>
          <w:szCs w:val="22"/>
        </w:rPr>
      </w:pPr>
      <w:r w:rsidRPr="003D39A5">
        <w:rPr>
          <w:rFonts w:ascii="Gentium" w:eastAsia="Times New Roman" w:hAnsi="Gentium"/>
          <w:sz w:val="22"/>
          <w:szCs w:val="22"/>
        </w:rPr>
        <w:t xml:space="preserve">Assess status of other </w:t>
      </w:r>
      <w:r w:rsidR="007F0572">
        <w:rPr>
          <w:rFonts w:ascii="Gentium" w:eastAsia="Times New Roman" w:hAnsi="Gentium"/>
          <w:sz w:val="22"/>
          <w:szCs w:val="22"/>
        </w:rPr>
        <w:t xml:space="preserve">genebank </w:t>
      </w:r>
      <w:r w:rsidRPr="003D39A5">
        <w:rPr>
          <w:rFonts w:ascii="Gentium" w:eastAsia="Times New Roman" w:hAnsi="Gentium"/>
          <w:sz w:val="22"/>
          <w:szCs w:val="22"/>
        </w:rPr>
        <w:t>collections, e.g</w:t>
      </w:r>
      <w:r w:rsidRPr="003D39A5">
        <w:rPr>
          <w:rFonts w:ascii="Gentium" w:eastAsia="Times New Roman" w:hAnsi="Gentium"/>
          <w:i/>
          <w:sz w:val="22"/>
          <w:szCs w:val="22"/>
        </w:rPr>
        <w:t>. Echinacea, Helianthus</w:t>
      </w:r>
    </w:p>
    <w:p w14:paraId="25C6CC19" w14:textId="77777777" w:rsidR="003D39A5" w:rsidRDefault="00D27F3C" w:rsidP="00DD726A">
      <w:pPr>
        <w:pStyle w:val="ListParagraph"/>
        <w:numPr>
          <w:ilvl w:val="0"/>
          <w:numId w:val="15"/>
        </w:numPr>
        <w:rPr>
          <w:rFonts w:ascii="Gentium" w:eastAsia="Times New Roman" w:hAnsi="Gentium"/>
          <w:sz w:val="22"/>
          <w:szCs w:val="22"/>
        </w:rPr>
      </w:pPr>
      <w:r w:rsidRPr="003D39A5">
        <w:rPr>
          <w:rFonts w:ascii="Gentium" w:eastAsia="Times New Roman" w:hAnsi="Gentium"/>
          <w:sz w:val="22"/>
          <w:szCs w:val="22"/>
        </w:rPr>
        <w:t>Penstemon (Pablo)</w:t>
      </w:r>
    </w:p>
    <w:p w14:paraId="75B8D555" w14:textId="4951BC71" w:rsidR="003D39A5" w:rsidRDefault="003D39A5" w:rsidP="00DD726A">
      <w:pPr>
        <w:pStyle w:val="ListParagraph"/>
        <w:numPr>
          <w:ilvl w:val="1"/>
          <w:numId w:val="15"/>
        </w:numPr>
        <w:rPr>
          <w:rFonts w:ascii="Gentium" w:eastAsia="Times New Roman" w:hAnsi="Gentium"/>
          <w:sz w:val="22"/>
          <w:szCs w:val="22"/>
        </w:rPr>
      </w:pPr>
      <w:r>
        <w:rPr>
          <w:rFonts w:ascii="Gentium" w:eastAsia="Times New Roman" w:hAnsi="Gentium"/>
          <w:sz w:val="22"/>
          <w:szCs w:val="22"/>
        </w:rPr>
        <w:t>Jim Ault commented that penstemon s</w:t>
      </w:r>
      <w:r w:rsidR="00D27F3C" w:rsidRPr="003D39A5">
        <w:rPr>
          <w:rFonts w:ascii="Gentium" w:eastAsia="Times New Roman" w:hAnsi="Gentium"/>
          <w:sz w:val="22"/>
          <w:szCs w:val="22"/>
        </w:rPr>
        <w:t>eed longevity might be an issue, ask Mark Widrlechner</w:t>
      </w:r>
    </w:p>
    <w:p w14:paraId="510206C0" w14:textId="77777777" w:rsidR="00BB00BC" w:rsidRPr="00F654CD" w:rsidRDefault="00BB00BC" w:rsidP="00F654CD">
      <w:pPr>
        <w:ind w:left="1800"/>
        <w:rPr>
          <w:rFonts w:ascii="Gentium" w:eastAsia="Times New Roman" w:hAnsi="Gentium"/>
          <w:sz w:val="22"/>
          <w:szCs w:val="22"/>
        </w:rPr>
      </w:pPr>
    </w:p>
    <w:p w14:paraId="61C948B7" w14:textId="2B97583B" w:rsidR="003D39A5" w:rsidRPr="003D39A5" w:rsidRDefault="007F0572" w:rsidP="00DD726A">
      <w:pPr>
        <w:pStyle w:val="ListParagraph"/>
        <w:numPr>
          <w:ilvl w:val="0"/>
          <w:numId w:val="14"/>
        </w:numPr>
        <w:rPr>
          <w:rFonts w:ascii="Gentium" w:eastAsia="Times New Roman" w:hAnsi="Gentium"/>
          <w:sz w:val="22"/>
          <w:szCs w:val="22"/>
        </w:rPr>
      </w:pPr>
      <w:r>
        <w:rPr>
          <w:rFonts w:ascii="Gentium" w:eastAsia="Times New Roman" w:hAnsi="Gentium"/>
          <w:sz w:val="22"/>
          <w:szCs w:val="22"/>
        </w:rPr>
        <w:lastRenderedPageBreak/>
        <w:t>P</w:t>
      </w:r>
      <w:r w:rsidR="003D39A5" w:rsidRPr="003D39A5">
        <w:rPr>
          <w:rFonts w:ascii="Gentium" w:eastAsia="Times New Roman" w:hAnsi="Gentium"/>
          <w:sz w:val="22"/>
          <w:szCs w:val="22"/>
        </w:rPr>
        <w:t>rivate collections and their vuln</w:t>
      </w:r>
      <w:r>
        <w:rPr>
          <w:rFonts w:ascii="Gentium" w:eastAsia="Times New Roman" w:hAnsi="Gentium"/>
          <w:sz w:val="22"/>
          <w:szCs w:val="22"/>
        </w:rPr>
        <w:t>erabilities should be considered</w:t>
      </w:r>
      <w:r w:rsidR="003D39A5" w:rsidRPr="003D39A5">
        <w:rPr>
          <w:rFonts w:ascii="Gentium" w:eastAsia="Times New Roman" w:hAnsi="Gentium"/>
          <w:sz w:val="22"/>
          <w:szCs w:val="22"/>
        </w:rPr>
        <w:t xml:space="preserve">, </w:t>
      </w:r>
      <w:r w:rsidR="003D39A5">
        <w:rPr>
          <w:rFonts w:ascii="Gentium" w:eastAsia="Times New Roman" w:hAnsi="Gentium"/>
          <w:sz w:val="22"/>
          <w:szCs w:val="22"/>
        </w:rPr>
        <w:t xml:space="preserve">many </w:t>
      </w:r>
      <w:r w:rsidR="003D39A5" w:rsidRPr="003D39A5">
        <w:rPr>
          <w:rFonts w:ascii="Gentium" w:eastAsia="Times New Roman" w:hAnsi="Gentium"/>
          <w:sz w:val="22"/>
          <w:szCs w:val="22"/>
        </w:rPr>
        <w:t>will be lost unless effort is made to ensure long-term conservation</w:t>
      </w:r>
    </w:p>
    <w:p w14:paraId="7AB9F718" w14:textId="0784CDBE" w:rsidR="003D39A5" w:rsidRDefault="003D39A5" w:rsidP="00F654CD">
      <w:pPr>
        <w:ind w:left="360"/>
        <w:rPr>
          <w:rFonts w:ascii="Gentium" w:eastAsia="Times New Roman" w:hAnsi="Gentium"/>
          <w:sz w:val="22"/>
          <w:szCs w:val="22"/>
        </w:rPr>
      </w:pPr>
    </w:p>
    <w:p w14:paraId="0CD5A56D" w14:textId="57584BDD" w:rsidR="003D39A5" w:rsidRDefault="003D39A5" w:rsidP="00DD726A">
      <w:pPr>
        <w:pStyle w:val="ListParagraph"/>
        <w:numPr>
          <w:ilvl w:val="0"/>
          <w:numId w:val="1"/>
        </w:numPr>
        <w:rPr>
          <w:rFonts w:ascii="Gentium" w:eastAsia="Times New Roman" w:hAnsi="Gentium"/>
          <w:sz w:val="22"/>
          <w:szCs w:val="22"/>
        </w:rPr>
      </w:pPr>
      <w:r>
        <w:rPr>
          <w:rFonts w:ascii="Gentium" w:eastAsia="Times New Roman" w:hAnsi="Gentium"/>
          <w:sz w:val="22"/>
          <w:szCs w:val="22"/>
        </w:rPr>
        <w:t xml:space="preserve"> HOCGC administration and future meetings</w:t>
      </w:r>
    </w:p>
    <w:p w14:paraId="71633745" w14:textId="0996A548" w:rsidR="003D39A5" w:rsidRDefault="003D39A5" w:rsidP="003D39A5">
      <w:pPr>
        <w:ind w:left="720"/>
        <w:rPr>
          <w:rFonts w:ascii="Gentium" w:eastAsia="Times New Roman" w:hAnsi="Gentium"/>
          <w:sz w:val="22"/>
          <w:szCs w:val="22"/>
        </w:rPr>
      </w:pPr>
      <w:r w:rsidRPr="003D39A5">
        <w:rPr>
          <w:rFonts w:ascii="Gentium" w:eastAsia="Times New Roman" w:hAnsi="Gentium"/>
          <w:sz w:val="22"/>
          <w:szCs w:val="22"/>
        </w:rPr>
        <w:t>A.</w:t>
      </w:r>
      <w:r>
        <w:rPr>
          <w:rFonts w:ascii="Gentium" w:eastAsia="Times New Roman" w:hAnsi="Gentium"/>
          <w:sz w:val="22"/>
          <w:szCs w:val="22"/>
        </w:rPr>
        <w:t xml:space="preserve">  Possible 2018 meeting locations</w:t>
      </w:r>
    </w:p>
    <w:p w14:paraId="734F6EC7" w14:textId="6DDA1668" w:rsidR="003D39A5" w:rsidRDefault="003D39A5" w:rsidP="003D39A5">
      <w:pPr>
        <w:ind w:left="720"/>
        <w:rPr>
          <w:rFonts w:ascii="Gentium" w:eastAsia="Times New Roman" w:hAnsi="Gentium"/>
          <w:sz w:val="22"/>
          <w:szCs w:val="22"/>
        </w:rPr>
      </w:pPr>
      <w:r>
        <w:rPr>
          <w:rFonts w:ascii="Gentium" w:eastAsia="Times New Roman" w:hAnsi="Gentium"/>
          <w:sz w:val="22"/>
          <w:szCs w:val="22"/>
        </w:rPr>
        <w:tab/>
      </w:r>
      <w:proofErr w:type="spellStart"/>
      <w:r>
        <w:rPr>
          <w:rFonts w:ascii="Gentium" w:eastAsia="Times New Roman" w:hAnsi="Gentium"/>
          <w:sz w:val="22"/>
          <w:szCs w:val="22"/>
        </w:rPr>
        <w:t>i</w:t>
      </w:r>
      <w:proofErr w:type="spellEnd"/>
      <w:r>
        <w:rPr>
          <w:rFonts w:ascii="Gentium" w:eastAsia="Times New Roman" w:hAnsi="Gentium"/>
          <w:sz w:val="22"/>
          <w:szCs w:val="22"/>
        </w:rPr>
        <w:t>. Washington D.C./National Arboretum during ASHS, which is July 31-Aug. 3</w:t>
      </w:r>
    </w:p>
    <w:p w14:paraId="211B24CE" w14:textId="17AF3663" w:rsidR="00A74D08" w:rsidRDefault="00A74D08" w:rsidP="00A74D08">
      <w:pPr>
        <w:ind w:left="1440"/>
        <w:rPr>
          <w:rFonts w:ascii="Gentium" w:eastAsia="Times New Roman" w:hAnsi="Gentium"/>
          <w:sz w:val="22"/>
          <w:szCs w:val="22"/>
        </w:rPr>
      </w:pPr>
      <w:proofErr w:type="gramStart"/>
      <w:r>
        <w:rPr>
          <w:rFonts w:ascii="Gentium" w:eastAsia="Times New Roman" w:hAnsi="Gentium"/>
          <w:sz w:val="22"/>
          <w:szCs w:val="22"/>
        </w:rPr>
        <w:t>ii</w:t>
      </w:r>
      <w:proofErr w:type="gramEnd"/>
      <w:r>
        <w:rPr>
          <w:rFonts w:ascii="Gentium" w:eastAsia="Times New Roman" w:hAnsi="Gentium"/>
          <w:sz w:val="22"/>
          <w:szCs w:val="22"/>
        </w:rPr>
        <w:t>. Marvin Miller commented that the HOCGC has not met on the west coast, Pullman, WA a possibility for the future?</w:t>
      </w:r>
    </w:p>
    <w:p w14:paraId="728DA328" w14:textId="58DD9DA4" w:rsidR="008F5590" w:rsidRPr="00A74D08" w:rsidRDefault="00A74D08" w:rsidP="00A74D08">
      <w:pPr>
        <w:ind w:left="900" w:firstLine="540"/>
        <w:rPr>
          <w:rFonts w:ascii="Gentium" w:eastAsia="Times New Roman" w:hAnsi="Gentium"/>
          <w:sz w:val="22"/>
          <w:szCs w:val="22"/>
        </w:rPr>
      </w:pPr>
      <w:proofErr w:type="gramStart"/>
      <w:r w:rsidRPr="00A74D08">
        <w:rPr>
          <w:rFonts w:ascii="Gentium" w:eastAsia="Times New Roman" w:hAnsi="Gentium"/>
          <w:sz w:val="22"/>
          <w:szCs w:val="22"/>
        </w:rPr>
        <w:t>iii</w:t>
      </w:r>
      <w:proofErr w:type="gramEnd"/>
      <w:r w:rsidRPr="00A74D08">
        <w:rPr>
          <w:rFonts w:ascii="Gentium" w:eastAsia="Times New Roman" w:hAnsi="Gentium"/>
          <w:sz w:val="22"/>
          <w:szCs w:val="22"/>
        </w:rPr>
        <w:t>.</w:t>
      </w:r>
      <w:r>
        <w:rPr>
          <w:rFonts w:ascii="Gentium" w:eastAsia="Times New Roman" w:hAnsi="Gentium"/>
          <w:sz w:val="22"/>
          <w:szCs w:val="22"/>
        </w:rPr>
        <w:t xml:space="preserve"> </w:t>
      </w:r>
      <w:r w:rsidR="008F5590" w:rsidRPr="00A74D08">
        <w:rPr>
          <w:rFonts w:ascii="Gentium" w:eastAsia="Times New Roman" w:hAnsi="Gentium"/>
          <w:sz w:val="22"/>
          <w:szCs w:val="22"/>
        </w:rPr>
        <w:t>Jim Ault recommended not being away from OPGC for two years</w:t>
      </w:r>
    </w:p>
    <w:p w14:paraId="43A9AE49" w14:textId="1C83AF2B" w:rsidR="008F5590" w:rsidRPr="00A74D08" w:rsidRDefault="00A74D08" w:rsidP="00DD726A">
      <w:pPr>
        <w:pStyle w:val="ListParagraph"/>
        <w:numPr>
          <w:ilvl w:val="0"/>
          <w:numId w:val="11"/>
        </w:numPr>
        <w:rPr>
          <w:rFonts w:ascii="Gentium" w:eastAsia="Times New Roman" w:hAnsi="Gentium"/>
          <w:sz w:val="22"/>
          <w:szCs w:val="22"/>
        </w:rPr>
      </w:pPr>
      <w:r>
        <w:rPr>
          <w:rFonts w:ascii="Gentium" w:eastAsia="Times New Roman" w:hAnsi="Gentium"/>
          <w:sz w:val="22"/>
          <w:szCs w:val="22"/>
        </w:rPr>
        <w:t xml:space="preserve">The HOCGC and </w:t>
      </w:r>
      <w:r w:rsidR="008F5590" w:rsidRPr="00A74D08">
        <w:rPr>
          <w:rFonts w:ascii="Gentium" w:eastAsia="Times New Roman" w:hAnsi="Gentium"/>
          <w:sz w:val="22"/>
          <w:szCs w:val="22"/>
        </w:rPr>
        <w:t xml:space="preserve">Shaun Broderick </w:t>
      </w:r>
      <w:r>
        <w:rPr>
          <w:rFonts w:ascii="Gentium" w:eastAsia="Times New Roman" w:hAnsi="Gentium"/>
          <w:sz w:val="22"/>
          <w:szCs w:val="22"/>
        </w:rPr>
        <w:t xml:space="preserve">have agreed that Shaun </w:t>
      </w:r>
      <w:r w:rsidR="008F5590" w:rsidRPr="00A74D08">
        <w:rPr>
          <w:rFonts w:ascii="Gentium" w:eastAsia="Times New Roman" w:hAnsi="Gentium"/>
          <w:sz w:val="22"/>
          <w:szCs w:val="22"/>
        </w:rPr>
        <w:t>will continue as CGC chair for another year</w:t>
      </w:r>
    </w:p>
    <w:p w14:paraId="44A4EBCF" w14:textId="2A49792E" w:rsidR="008F5590" w:rsidRDefault="008F5590" w:rsidP="003D39A5">
      <w:pPr>
        <w:pStyle w:val="ListParagraph"/>
        <w:ind w:left="1800"/>
        <w:rPr>
          <w:rFonts w:ascii="Gentium" w:eastAsia="Times New Roman" w:hAnsi="Gentium"/>
          <w:sz w:val="22"/>
          <w:szCs w:val="22"/>
        </w:rPr>
      </w:pPr>
    </w:p>
    <w:p w14:paraId="6093849E" w14:textId="4818B12E" w:rsidR="00A74D08" w:rsidRPr="00A74D08" w:rsidRDefault="00A74D08" w:rsidP="00DD726A">
      <w:pPr>
        <w:pStyle w:val="ListParagraph"/>
        <w:numPr>
          <w:ilvl w:val="0"/>
          <w:numId w:val="1"/>
        </w:numPr>
        <w:rPr>
          <w:rFonts w:ascii="Gentium" w:eastAsia="Times New Roman" w:hAnsi="Gentium"/>
          <w:sz w:val="22"/>
          <w:szCs w:val="22"/>
        </w:rPr>
      </w:pPr>
      <w:r>
        <w:rPr>
          <w:rFonts w:ascii="Gentium" w:eastAsia="Times New Roman" w:hAnsi="Gentium"/>
          <w:sz w:val="22"/>
          <w:szCs w:val="22"/>
        </w:rPr>
        <w:t xml:space="preserve">Meeting adjourned </w:t>
      </w:r>
      <w:bookmarkStart w:id="0" w:name="_GoBack"/>
      <w:bookmarkEnd w:id="0"/>
      <w:r>
        <w:rPr>
          <w:rFonts w:ascii="Gentium" w:eastAsia="Times New Roman" w:hAnsi="Gentium"/>
          <w:sz w:val="22"/>
          <w:szCs w:val="22"/>
        </w:rPr>
        <w:t>2:15PM</w:t>
      </w:r>
    </w:p>
    <w:p w14:paraId="4F3B2FED" w14:textId="164D0FF7" w:rsidR="00DE1BD3" w:rsidRDefault="00DE1BD3" w:rsidP="003D39A5">
      <w:pPr>
        <w:rPr>
          <w:rFonts w:ascii="Gentium" w:eastAsia="Times New Roman" w:hAnsi="Gentium"/>
          <w:sz w:val="22"/>
          <w:szCs w:val="22"/>
        </w:rPr>
      </w:pPr>
    </w:p>
    <w:sectPr w:rsidR="00DE1BD3" w:rsidSect="00732C53">
      <w:footerReference w:type="default" r:id="rId8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91320" w14:textId="77777777" w:rsidR="00DD726A" w:rsidRDefault="00DD726A" w:rsidP="00366173">
      <w:r>
        <w:separator/>
      </w:r>
    </w:p>
  </w:endnote>
  <w:endnote w:type="continuationSeparator" w:id="0">
    <w:p w14:paraId="3DDFC432" w14:textId="77777777" w:rsidR="00DD726A" w:rsidRDefault="00DD726A" w:rsidP="0036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Gentium Plus">
    <w:altName w:val="Times New Roman"/>
    <w:charset w:val="00"/>
    <w:family w:val="auto"/>
    <w:pitch w:val="variable"/>
    <w:sig w:usb0="00000001" w:usb1="5200A1FB" w:usb2="02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0903962"/>
      <w:docPartObj>
        <w:docPartGallery w:val="Page Numbers (Bottom of Page)"/>
        <w:docPartUnique/>
      </w:docPartObj>
    </w:sdtPr>
    <w:sdtEndPr>
      <w:rPr>
        <w:rFonts w:ascii="Gentium Plus" w:hAnsi="Gentium Plus" w:cs="Gentium Plus"/>
        <w:noProof/>
        <w:sz w:val="20"/>
        <w:szCs w:val="20"/>
      </w:rPr>
    </w:sdtEndPr>
    <w:sdtContent>
      <w:p w14:paraId="0DCB2123" w14:textId="11CD7F48" w:rsidR="000F458C" w:rsidRPr="00366173" w:rsidRDefault="000F458C">
        <w:pPr>
          <w:pStyle w:val="Footer"/>
          <w:jc w:val="center"/>
          <w:rPr>
            <w:rFonts w:ascii="Gentium Plus" w:hAnsi="Gentium Plus" w:cs="Gentium Plus"/>
            <w:sz w:val="20"/>
            <w:szCs w:val="20"/>
          </w:rPr>
        </w:pPr>
        <w:r w:rsidRPr="00366173">
          <w:rPr>
            <w:rFonts w:ascii="Gentium Plus" w:hAnsi="Gentium Plus" w:cs="Gentium Plus"/>
            <w:sz w:val="20"/>
            <w:szCs w:val="20"/>
          </w:rPr>
          <w:fldChar w:fldCharType="begin"/>
        </w:r>
        <w:r w:rsidRPr="00366173">
          <w:rPr>
            <w:rFonts w:ascii="Gentium Plus" w:hAnsi="Gentium Plus" w:cs="Gentium Plus"/>
            <w:sz w:val="20"/>
            <w:szCs w:val="20"/>
          </w:rPr>
          <w:instrText xml:space="preserve"> PAGE   \* MERGEFORMAT </w:instrText>
        </w:r>
        <w:r w:rsidRPr="00366173">
          <w:rPr>
            <w:rFonts w:ascii="Gentium Plus" w:hAnsi="Gentium Plus" w:cs="Gentium Plus"/>
            <w:sz w:val="20"/>
            <w:szCs w:val="20"/>
          </w:rPr>
          <w:fldChar w:fldCharType="separate"/>
        </w:r>
        <w:r w:rsidR="007F0572">
          <w:rPr>
            <w:rFonts w:ascii="Gentium Plus" w:hAnsi="Gentium Plus" w:cs="Gentium Plus"/>
            <w:noProof/>
            <w:sz w:val="20"/>
            <w:szCs w:val="20"/>
          </w:rPr>
          <w:t>1</w:t>
        </w:r>
        <w:r w:rsidRPr="00366173">
          <w:rPr>
            <w:rFonts w:ascii="Gentium Plus" w:hAnsi="Gentium Plus" w:cs="Gentium Plus"/>
            <w:noProof/>
            <w:sz w:val="20"/>
            <w:szCs w:val="20"/>
          </w:rPr>
          <w:fldChar w:fldCharType="end"/>
        </w:r>
      </w:p>
    </w:sdtContent>
  </w:sdt>
  <w:p w14:paraId="44C2F436" w14:textId="77777777" w:rsidR="000F458C" w:rsidRDefault="000F4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FB81D" w14:textId="77777777" w:rsidR="00DD726A" w:rsidRDefault="00DD726A" w:rsidP="00366173">
      <w:r>
        <w:separator/>
      </w:r>
    </w:p>
  </w:footnote>
  <w:footnote w:type="continuationSeparator" w:id="0">
    <w:p w14:paraId="20499439" w14:textId="77777777" w:rsidR="00DD726A" w:rsidRDefault="00DD726A" w:rsidP="0036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C91"/>
    <w:multiLevelType w:val="hybridMultilevel"/>
    <w:tmpl w:val="ECB2FE64"/>
    <w:lvl w:ilvl="0" w:tplc="A92216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771CF9"/>
    <w:multiLevelType w:val="hybridMultilevel"/>
    <w:tmpl w:val="69D0D670"/>
    <w:lvl w:ilvl="0" w:tplc="59DCC0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AB5F80"/>
    <w:multiLevelType w:val="hybridMultilevel"/>
    <w:tmpl w:val="44A4B306"/>
    <w:lvl w:ilvl="0" w:tplc="19E85AA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F77AE6"/>
    <w:multiLevelType w:val="hybridMultilevel"/>
    <w:tmpl w:val="6B169BD4"/>
    <w:lvl w:ilvl="0" w:tplc="F28813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043384"/>
    <w:multiLevelType w:val="hybridMultilevel"/>
    <w:tmpl w:val="97A62E40"/>
    <w:lvl w:ilvl="0" w:tplc="9BD260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9B3A49"/>
    <w:multiLevelType w:val="hybridMultilevel"/>
    <w:tmpl w:val="A5483448"/>
    <w:lvl w:ilvl="0" w:tplc="2A8CB96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0F0420"/>
    <w:multiLevelType w:val="hybridMultilevel"/>
    <w:tmpl w:val="39A02C56"/>
    <w:lvl w:ilvl="0" w:tplc="C08C46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15402F"/>
    <w:multiLevelType w:val="hybridMultilevel"/>
    <w:tmpl w:val="47EEF98E"/>
    <w:lvl w:ilvl="0" w:tplc="A2424D0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34503C"/>
    <w:multiLevelType w:val="hybridMultilevel"/>
    <w:tmpl w:val="B316FA2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6E7412"/>
    <w:multiLevelType w:val="hybridMultilevel"/>
    <w:tmpl w:val="ECB2FE64"/>
    <w:lvl w:ilvl="0" w:tplc="A92216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16793"/>
    <w:multiLevelType w:val="hybridMultilevel"/>
    <w:tmpl w:val="FDDC66D0"/>
    <w:lvl w:ilvl="0" w:tplc="A92216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234A596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CD2C1F"/>
    <w:multiLevelType w:val="hybridMultilevel"/>
    <w:tmpl w:val="A9F0FCA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D355AA"/>
    <w:multiLevelType w:val="hybridMultilevel"/>
    <w:tmpl w:val="4D7C117E"/>
    <w:lvl w:ilvl="0" w:tplc="75F259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6E2D65"/>
    <w:multiLevelType w:val="hybridMultilevel"/>
    <w:tmpl w:val="AFF6256E"/>
    <w:lvl w:ilvl="0" w:tplc="4D726204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210500"/>
    <w:multiLevelType w:val="hybridMultilevel"/>
    <w:tmpl w:val="89EEF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334A2"/>
    <w:multiLevelType w:val="hybridMultilevel"/>
    <w:tmpl w:val="94808C74"/>
    <w:lvl w:ilvl="0" w:tplc="9C34E8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2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  <w:num w:numId="11">
    <w:abstractNumId w:val="13"/>
  </w:num>
  <w:num w:numId="12">
    <w:abstractNumId w:val="0"/>
  </w:num>
  <w:num w:numId="13">
    <w:abstractNumId w:val="4"/>
  </w:num>
  <w:num w:numId="14">
    <w:abstractNumId w:val="1"/>
  </w:num>
  <w:num w:numId="15">
    <w:abstractNumId w:val="10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DA"/>
    <w:rsid w:val="00030DEE"/>
    <w:rsid w:val="0005737A"/>
    <w:rsid w:val="00095DF1"/>
    <w:rsid w:val="000A42D3"/>
    <w:rsid w:val="000B2711"/>
    <w:rsid w:val="000E7498"/>
    <w:rsid w:val="000F458C"/>
    <w:rsid w:val="00102788"/>
    <w:rsid w:val="0012263E"/>
    <w:rsid w:val="00173E3C"/>
    <w:rsid w:val="00181848"/>
    <w:rsid w:val="0024114A"/>
    <w:rsid w:val="00244CB5"/>
    <w:rsid w:val="00256237"/>
    <w:rsid w:val="002747C4"/>
    <w:rsid w:val="00301F77"/>
    <w:rsid w:val="00365DC2"/>
    <w:rsid w:val="00366173"/>
    <w:rsid w:val="00377094"/>
    <w:rsid w:val="00377DE6"/>
    <w:rsid w:val="0038597D"/>
    <w:rsid w:val="003D3395"/>
    <w:rsid w:val="003D39A5"/>
    <w:rsid w:val="003F2629"/>
    <w:rsid w:val="004020E7"/>
    <w:rsid w:val="00461A44"/>
    <w:rsid w:val="00473564"/>
    <w:rsid w:val="004844D3"/>
    <w:rsid w:val="00494ACE"/>
    <w:rsid w:val="004A6044"/>
    <w:rsid w:val="004B754B"/>
    <w:rsid w:val="004D5DB4"/>
    <w:rsid w:val="00512221"/>
    <w:rsid w:val="00527542"/>
    <w:rsid w:val="00536384"/>
    <w:rsid w:val="005454A6"/>
    <w:rsid w:val="00550371"/>
    <w:rsid w:val="00564A5F"/>
    <w:rsid w:val="0058743C"/>
    <w:rsid w:val="0059638F"/>
    <w:rsid w:val="005E06D9"/>
    <w:rsid w:val="005E237D"/>
    <w:rsid w:val="005F07C5"/>
    <w:rsid w:val="00624F35"/>
    <w:rsid w:val="00662BC5"/>
    <w:rsid w:val="00680C51"/>
    <w:rsid w:val="006D281D"/>
    <w:rsid w:val="006F1406"/>
    <w:rsid w:val="007129EB"/>
    <w:rsid w:val="00732C53"/>
    <w:rsid w:val="0073557D"/>
    <w:rsid w:val="00755BF8"/>
    <w:rsid w:val="00767570"/>
    <w:rsid w:val="00771A58"/>
    <w:rsid w:val="00792053"/>
    <w:rsid w:val="007C5605"/>
    <w:rsid w:val="007F0572"/>
    <w:rsid w:val="007F3C8A"/>
    <w:rsid w:val="008111E3"/>
    <w:rsid w:val="00813325"/>
    <w:rsid w:val="0081660F"/>
    <w:rsid w:val="0082699E"/>
    <w:rsid w:val="00827E3E"/>
    <w:rsid w:val="008413D8"/>
    <w:rsid w:val="008425A4"/>
    <w:rsid w:val="008A2083"/>
    <w:rsid w:val="008A7341"/>
    <w:rsid w:val="008F0900"/>
    <w:rsid w:val="008F5590"/>
    <w:rsid w:val="00931E9C"/>
    <w:rsid w:val="00937ADC"/>
    <w:rsid w:val="00941E06"/>
    <w:rsid w:val="00961A18"/>
    <w:rsid w:val="009A52DC"/>
    <w:rsid w:val="00A1157B"/>
    <w:rsid w:val="00A74D08"/>
    <w:rsid w:val="00A85776"/>
    <w:rsid w:val="00A86652"/>
    <w:rsid w:val="00AC1F06"/>
    <w:rsid w:val="00B27487"/>
    <w:rsid w:val="00B4791A"/>
    <w:rsid w:val="00B51D8C"/>
    <w:rsid w:val="00B6058E"/>
    <w:rsid w:val="00B76169"/>
    <w:rsid w:val="00B76468"/>
    <w:rsid w:val="00BA2BDA"/>
    <w:rsid w:val="00BB00BC"/>
    <w:rsid w:val="00BC5B8B"/>
    <w:rsid w:val="00C2296B"/>
    <w:rsid w:val="00C361D3"/>
    <w:rsid w:val="00C408ED"/>
    <w:rsid w:val="00C4193F"/>
    <w:rsid w:val="00C4412A"/>
    <w:rsid w:val="00C8398F"/>
    <w:rsid w:val="00C92BA5"/>
    <w:rsid w:val="00C94D36"/>
    <w:rsid w:val="00D27F3C"/>
    <w:rsid w:val="00D37200"/>
    <w:rsid w:val="00D73B53"/>
    <w:rsid w:val="00D74352"/>
    <w:rsid w:val="00D7663E"/>
    <w:rsid w:val="00DC361E"/>
    <w:rsid w:val="00DC37A0"/>
    <w:rsid w:val="00DD3951"/>
    <w:rsid w:val="00DD726A"/>
    <w:rsid w:val="00DE1BD3"/>
    <w:rsid w:val="00E02F56"/>
    <w:rsid w:val="00E3388C"/>
    <w:rsid w:val="00E40F2E"/>
    <w:rsid w:val="00EA5625"/>
    <w:rsid w:val="00F2570F"/>
    <w:rsid w:val="00F25CEE"/>
    <w:rsid w:val="00F334A3"/>
    <w:rsid w:val="00F4457B"/>
    <w:rsid w:val="00F5386B"/>
    <w:rsid w:val="00F654CD"/>
    <w:rsid w:val="00F843FA"/>
    <w:rsid w:val="00FC72F6"/>
    <w:rsid w:val="00FD3022"/>
    <w:rsid w:val="00FE10EB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6EAA6E"/>
  <w15:docId w15:val="{8015AD0F-A9DF-4807-A08E-2BC6C235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B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BDA"/>
    <w:rPr>
      <w:color w:val="0066CC"/>
      <w:u w:val="single"/>
    </w:rPr>
  </w:style>
  <w:style w:type="character" w:customStyle="1" w:styleId="st">
    <w:name w:val="st"/>
    <w:basedOn w:val="DefaultParagraphFont"/>
    <w:rsid w:val="00BA2BDA"/>
  </w:style>
  <w:style w:type="paragraph" w:styleId="ListParagraph">
    <w:name w:val="List Paragraph"/>
    <w:basedOn w:val="Normal"/>
    <w:uiPriority w:val="34"/>
    <w:qFormat/>
    <w:rsid w:val="00C361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61D3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qFormat/>
    <w:rsid w:val="00732C53"/>
    <w:pPr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rsid w:val="00732C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6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17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6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173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604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3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0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02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022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0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92B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0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736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3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85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795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454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04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8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893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916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037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196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827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048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101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6848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89734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9348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66659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50786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6362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1474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505189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5745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07343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931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09189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EC6898F-AA8A-4A87-BA73-A7F70CDB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Stieve, Susan M</cp:lastModifiedBy>
  <cp:revision>6</cp:revision>
  <cp:lastPrinted>2012-05-04T11:56:00Z</cp:lastPrinted>
  <dcterms:created xsi:type="dcterms:W3CDTF">2017-07-14T15:36:00Z</dcterms:created>
  <dcterms:modified xsi:type="dcterms:W3CDTF">2017-07-17T16:08:00Z</dcterms:modified>
</cp:coreProperties>
</file>