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F0" w:rsidRDefault="001C3EF5" w:rsidP="001C3EF5">
      <w:pPr>
        <w:jc w:val="center"/>
        <w:rPr>
          <w:b/>
        </w:rPr>
      </w:pPr>
      <w:bookmarkStart w:id="0" w:name="_GoBack"/>
      <w:bookmarkEnd w:id="0"/>
      <w:r>
        <w:rPr>
          <w:b/>
        </w:rPr>
        <w:t>Minutes</w:t>
      </w:r>
    </w:p>
    <w:p w:rsidR="001C3EF5" w:rsidRDefault="001C3EF5" w:rsidP="001C3EF5">
      <w:pPr>
        <w:jc w:val="center"/>
        <w:rPr>
          <w:b/>
        </w:rPr>
      </w:pPr>
      <w:r>
        <w:rPr>
          <w:b/>
        </w:rPr>
        <w:t>2017 Sugarcane Crop Germplasm Committee Meeting</w:t>
      </w:r>
    </w:p>
    <w:p w:rsidR="001C3EF5" w:rsidRDefault="001C3EF5" w:rsidP="001C3EF5">
      <w:pPr>
        <w:jc w:val="center"/>
        <w:rPr>
          <w:b/>
        </w:rPr>
      </w:pPr>
      <w:r>
        <w:rPr>
          <w:b/>
        </w:rPr>
        <w:t>New Orleans, LA</w:t>
      </w:r>
    </w:p>
    <w:p w:rsidR="001C3EF5" w:rsidRDefault="001C3EF5" w:rsidP="001C3EF5">
      <w:pPr>
        <w:jc w:val="center"/>
        <w:rPr>
          <w:b/>
        </w:rPr>
      </w:pPr>
      <w:r>
        <w:rPr>
          <w:b/>
        </w:rPr>
        <w:t>14 June 2017</w:t>
      </w:r>
    </w:p>
    <w:p w:rsidR="00C508AF" w:rsidRDefault="00C508AF" w:rsidP="001C3EF5">
      <w:r>
        <w:t>Attendance:</w:t>
      </w:r>
    </w:p>
    <w:p w:rsidR="00723867" w:rsidRDefault="00723867" w:rsidP="001C3EF5">
      <w:r>
        <w:t>Per McCord, USDA-ARS Canal Point</w:t>
      </w:r>
    </w:p>
    <w:p w:rsidR="001C3EF5" w:rsidRDefault="001C3EF5" w:rsidP="001C3EF5">
      <w:r>
        <w:t>Kenneth</w:t>
      </w:r>
      <w:r w:rsidR="00C508AF">
        <w:t xml:space="preserve"> Gravois</w:t>
      </w:r>
      <w:r>
        <w:t xml:space="preserve"> motioned to approve minutes; Jim shine seconded.  Motion passed</w:t>
      </w:r>
    </w:p>
    <w:p w:rsidR="00C508AF" w:rsidRDefault="00C508AF" w:rsidP="001C3EF5">
      <w:r>
        <w:t>Dimitre Mollov (ARS-NGRL)</w:t>
      </w:r>
      <w:r w:rsidR="000F5A49">
        <w:t>:</w:t>
      </w:r>
      <w:r>
        <w:t xml:space="preserve">  Very happy to have hired new botanist (Dr. Melanie </w:t>
      </w:r>
      <w:proofErr w:type="spellStart"/>
      <w:r>
        <w:t>Schori</w:t>
      </w:r>
      <w:proofErr w:type="spellEnd"/>
      <w:r>
        <w:t>).  Referred committee to submitted NGRL report.  No questions about report at the meeting</w:t>
      </w:r>
      <w:r w:rsidR="000F5A49">
        <w:t>.</w:t>
      </w:r>
    </w:p>
    <w:p w:rsidR="000F5A49" w:rsidRDefault="000F5A49" w:rsidP="001C3EF5">
      <w:r>
        <w:t xml:space="preserve">Dr. Peter Bretting (National Program Leader for </w:t>
      </w:r>
      <w:r w:rsidR="00567760">
        <w:t>NPGS</w:t>
      </w:r>
      <w:r>
        <w:t xml:space="preserve">).  </w:t>
      </w:r>
      <w:r w:rsidR="00567760">
        <w:t>Germplasm collection locations cover broad range of USDA hardiness zones.  Number of accessions slowly increasing.  Major collection phase is over, but still filling in gaps.  NPGS web page access</w:t>
      </w:r>
      <w:r w:rsidR="00A457D3">
        <w:t xml:space="preserve"> fairly stable over time, as are NPGS germplasm distributions (~250,000 per year).  2/3 to ¾ of distributions are domestic, mostly to land grant university researchers.</w:t>
      </w:r>
      <w:r w:rsidR="00915508">
        <w:t xml:space="preserve">  NPGS budget saw peak in 2010-2012, dropped with sequestration in 2013, slight recovery in 2014-2016 (~$44 million)</w:t>
      </w:r>
      <w:r w:rsidR="006225D8">
        <w:t>, but purchasing power of research dollars is slowly declining.</w:t>
      </w:r>
      <w:r w:rsidR="00723867">
        <w:t xml:space="preserve">  Key challenges for NPGS includ</w:t>
      </w:r>
      <w:r w:rsidR="009941D7">
        <w:t>e:</w:t>
      </w:r>
      <w:r w:rsidR="00723867">
        <w:t xml:space="preserve"> meeting increased demand for germp</w:t>
      </w:r>
      <w:r w:rsidR="009941D7">
        <w:t>lasm and associated information;</w:t>
      </w:r>
      <w:r w:rsidR="00723867">
        <w:t xml:space="preserve"> recent and upcoming NPGS staff retirements</w:t>
      </w:r>
      <w:r w:rsidR="009941D7">
        <w:t>; developing cryopreservation and in vitro conservation methods for preserving clonal germplasm; BMPs for managing accessions with GM traits</w:t>
      </w:r>
      <w:r w:rsidR="00942FCB">
        <w:t>; acquiring and conserving additional germplasm, especially crop wild relatives.</w:t>
      </w:r>
      <w:r w:rsidR="00963BBF">
        <w:t xml:space="preserve">  Highest priority of NPGS is germplasm maintenance (also regeneration, documentation/data management).</w:t>
      </w:r>
      <w:r w:rsidR="00D21C37">
        <w:t xml:space="preserve">  Personnel changes at NPGS include the transfer of Tomas Ayala-Silva from the ARS-SHRS location in Miami, to ARS-TARS in Mayaguez, Puerto Rico.</w:t>
      </w:r>
      <w:r w:rsidR="007D01B8">
        <w:t xml:space="preserve">  Recently (2016) had a review of NP301, the largest National Program (Plant Genetic Resources, Genomics, and Genetic Improvement).  Review as</w:t>
      </w:r>
      <w:r w:rsidR="00BB2CC9">
        <w:t>sessed quality and impact of NP301’s accomplishments</w:t>
      </w:r>
      <w:r w:rsidR="00544FE0">
        <w:t xml:space="preserve">.  </w:t>
      </w:r>
      <w:r w:rsidR="00476022">
        <w:t xml:space="preserve">Panel determined that NP301 </w:t>
      </w:r>
      <w:proofErr w:type="gramStart"/>
      <w:r w:rsidR="00476022">
        <w:t>is</w:t>
      </w:r>
      <w:r w:rsidR="00F55E61">
        <w:t xml:space="preserve"> </w:t>
      </w:r>
      <w:r w:rsidR="00476022">
        <w:t>”</w:t>
      </w:r>
      <w:proofErr w:type="gramEnd"/>
      <w:r w:rsidR="00476022">
        <w:t>leading the world to exceptional innovation.”</w:t>
      </w:r>
      <w:r w:rsidR="00F55E61">
        <w:t xml:space="preserve">  Per asked Dr. Bretting about the status of CGC grant proposals.  He responded that he is waiting for the apportionment of the FY17 budget</w:t>
      </w:r>
      <w:r w:rsidR="00FE30E1">
        <w:t>, but that information would be available soon.</w:t>
      </w:r>
    </w:p>
    <w:p w:rsidR="00FE30E1" w:rsidRDefault="00456355" w:rsidP="001C3EF5">
      <w:r>
        <w:t xml:space="preserve">Dr. David Kuhn, ARS-SHRS at Miami: </w:t>
      </w:r>
      <w:r w:rsidR="00472738">
        <w:t xml:space="preserve">presentation of the status of the World Collection of Sugarcane and Related Grasses. </w:t>
      </w:r>
      <w:r w:rsidR="00F34552">
        <w:t>SHRS is using ARC-GIS maps to manage the collection.</w:t>
      </w:r>
      <w:r w:rsidR="002C5C9D">
        <w:t xml:space="preserve">  Each plot stake has a QR code that links back to the local database.</w:t>
      </w:r>
      <w:r w:rsidR="004A1E93">
        <w:t xml:space="preserve">  SHRS is understaffed (no curator, </w:t>
      </w:r>
      <w:r w:rsidR="00676AEC">
        <w:t xml:space="preserve">sugarcane technologists, 2 tractor operators, </w:t>
      </w:r>
      <w:r w:rsidR="004A1E93">
        <w:t>RL, administrative officer), and still under hiring freeze.</w:t>
      </w:r>
      <w:r w:rsidR="001338FC">
        <w:t xml:space="preserve">  </w:t>
      </w:r>
      <w:r w:rsidR="009B7911">
        <w:t>Current collection is about 1400 accessions, representative core is about 300 accessions.  Would like to duplicate at least the core collection to a backup site.</w:t>
      </w:r>
      <w:r w:rsidR="00FF668C">
        <w:t xml:space="preserve">  Possible backup sites include ARS-PBARC in Hilo, HI</w:t>
      </w:r>
      <w:r w:rsidR="0099369F">
        <w:t xml:space="preserve"> and ARS-TARS in Mayaguez, Puerto Rico</w:t>
      </w:r>
      <w:r w:rsidR="004F56E9">
        <w:t xml:space="preserve">.  Need dedicated personnel and resources </w:t>
      </w:r>
      <w:r w:rsidR="00652B73">
        <w:t>to maintain the collection.</w:t>
      </w:r>
      <w:r w:rsidR="004F56E9">
        <w:t xml:space="preserve">  James</w:t>
      </w:r>
      <w:r w:rsidR="008D4BF0">
        <w:t xml:space="preserve"> Todd asked how difficult it would be to get accessions back into the mainland US from either Hawaii or PR.  According to APHIS (Dr. </w:t>
      </w:r>
      <w:proofErr w:type="spellStart"/>
      <w:r w:rsidR="008D4BF0">
        <w:t>Malapi</w:t>
      </w:r>
      <w:proofErr w:type="spellEnd"/>
      <w:r w:rsidR="008D4BF0">
        <w:t>-Wight), should not be a problem</w:t>
      </w:r>
      <w:r w:rsidR="001F0EC1">
        <w:t>, but state regulations make this more difficult.  Jim Shine felt confident these rules could be changed (in Florida) to not require re-quarantining.   Jim also suggested backing up the collection (no distribution services) at Canal Point</w:t>
      </w:r>
      <w:r w:rsidR="00EF78E9">
        <w:t xml:space="preserve">; Vanessa Gordon was concerned about space/personnel resources.  Dr. Bretting stated that additional resources need to be put into </w:t>
      </w:r>
      <w:proofErr w:type="spellStart"/>
      <w:r w:rsidR="00EF78E9">
        <w:t>cryo</w:t>
      </w:r>
      <w:proofErr w:type="spellEnd"/>
      <w:r w:rsidR="00EF78E9">
        <w:t xml:space="preserve">-preservation/ in vitro, but that currently, duplicate plantings are the </w:t>
      </w:r>
      <w:r w:rsidR="00EF78E9">
        <w:lastRenderedPageBreak/>
        <w:t>best option.</w:t>
      </w:r>
      <w:r w:rsidR="0045275B">
        <w:t xml:space="preserve">  Dr. Whalen stated that backing up is a formal repository function.</w:t>
      </w:r>
      <w:r w:rsidR="00CD417D">
        <w:t xml:space="preserve">  Jim Shine and Charley Richard remarked that a backup site has been under discussion</w:t>
      </w:r>
      <w:r w:rsidR="00784880">
        <w:t xml:space="preserve"> for decades.  </w:t>
      </w:r>
      <w:r w:rsidR="001248E9">
        <w:t>Dr. Bretting said that Mayaguez has better personnel/facilities f</w:t>
      </w:r>
      <w:r w:rsidR="00FB3ACD">
        <w:t>or a backup site in Puerto Rico, but there is a concer</w:t>
      </w:r>
      <w:r w:rsidR="00F44F06">
        <w:t>n about disease pressure if commercial cane begins to be grown there again.</w:t>
      </w:r>
      <w:r w:rsidR="00D02BF9">
        <w:t xml:space="preserve">  Stakeholders will reach out to respective state departments of agriculture, Hawaii, and Puerto Rico regarding rules governing transport of sugarcane.</w:t>
      </w:r>
    </w:p>
    <w:p w:rsidR="00AB7C38" w:rsidRDefault="004A5A70" w:rsidP="001C3EF5">
      <w:r>
        <w:t xml:space="preserve">Dr. </w:t>
      </w:r>
      <w:proofErr w:type="spellStart"/>
      <w:r>
        <w:t>Malapi</w:t>
      </w:r>
      <w:proofErr w:type="spellEnd"/>
      <w:r>
        <w:t>-Wight (APHIS</w:t>
      </w:r>
      <w:r w:rsidR="00C65A0C">
        <w:t xml:space="preserve"> PGQP</w:t>
      </w:r>
      <w:r>
        <w:t xml:space="preserve">): </w:t>
      </w:r>
      <w:r w:rsidR="00AB6877">
        <w:t xml:space="preserve">Referred generally to submitted report.  </w:t>
      </w:r>
      <w:r>
        <w:t>Large t</w:t>
      </w:r>
      <w:r w:rsidR="00555505">
        <w:t xml:space="preserve">urnaround of personnel at APHIS.  Only one lab person right now to do molecular screening of sugarcane and other crops.  Just </w:t>
      </w:r>
      <w:r w:rsidR="00BF60C8">
        <w:t xml:space="preserve">hired two additional personnel, including one dedicated to NGS (next generation sequencing) in </w:t>
      </w:r>
      <w:proofErr w:type="spellStart"/>
      <w:r w:rsidR="00BF60C8">
        <w:t>Poaceae</w:t>
      </w:r>
      <w:proofErr w:type="spellEnd"/>
      <w:r w:rsidR="00BF60C8">
        <w:t>.</w:t>
      </w:r>
      <w:r w:rsidR="00AB6877">
        <w:t xml:space="preserve">  </w:t>
      </w:r>
      <w:r w:rsidR="00983E02">
        <w:t xml:space="preserve">Majority of clones coming into quarantine infected with virus (especially </w:t>
      </w:r>
      <w:proofErr w:type="spellStart"/>
      <w:r w:rsidR="00983E02">
        <w:t>ScYLV</w:t>
      </w:r>
      <w:proofErr w:type="spellEnd"/>
      <w:r w:rsidR="00983E02">
        <w:t>).  Infected accessions take up 2X the amount of space as non-infected clones.</w:t>
      </w:r>
      <w:r w:rsidR="00AB7C38">
        <w:t xml:space="preserve">  Dr. </w:t>
      </w:r>
      <w:proofErr w:type="spellStart"/>
      <w:r w:rsidR="00AB7C38">
        <w:t>Malapi</w:t>
      </w:r>
      <w:proofErr w:type="spellEnd"/>
      <w:r w:rsidR="00AB7C38">
        <w:t>-Wight thanked stakeholders (particularly ASCL) for letters of support regarding the use of NGS in the PGQP program.</w:t>
      </w:r>
      <w:r w:rsidR="00802818">
        <w:t xml:space="preserve">  PGQP is not the first to be using NGS, but also not the last.  Validation of the techn</w:t>
      </w:r>
      <w:r w:rsidR="00E15006">
        <w:t>ique will require three years, but has the promise of being able to identify multiple pathogens of concern in a single test.  Goal is to be able to run NGS immediately upon reception, saving up to 9 months of establishment time</w:t>
      </w:r>
      <w:r w:rsidR="00074ACA">
        <w:t>.</w:t>
      </w:r>
    </w:p>
    <w:p w:rsidR="001C3EF5" w:rsidRDefault="00C65A0C" w:rsidP="001C3EF5">
      <w:r>
        <w:t>Dr. Mollov (ARS-NGRL):  Sugarcane represents about 25% of the work done at his unit.</w:t>
      </w:r>
      <w:r w:rsidR="00521EC8">
        <w:t xml:space="preserve">  Working hard to implement NGS in virus detection.  CIRAD (France) currently the leader in using NGS for sugarcane quarantine; very open and willing to share information.</w:t>
      </w:r>
      <w:r w:rsidR="00DB410B">
        <w:t xml:space="preserve">  NGS already showing that many putatively singly-infected (</w:t>
      </w:r>
      <w:r w:rsidR="00F51A5A">
        <w:t>SC</w:t>
      </w:r>
      <w:r w:rsidR="00DB410B">
        <w:t>YLV) clones are actually infected with multiple viruses.</w:t>
      </w:r>
      <w:r w:rsidR="00B71B80">
        <w:t xml:space="preserve">  Reported on project (with Mike Grisham) with sugarcane mosaic disease in Louisiana.</w:t>
      </w:r>
      <w:r w:rsidR="00F51A5A">
        <w:t xml:space="preserve">  Early results show </w:t>
      </w:r>
      <w:r w:rsidR="00AC347D">
        <w:t>some</w:t>
      </w:r>
      <w:r w:rsidR="00F51A5A">
        <w:t xml:space="preserve"> </w:t>
      </w:r>
      <w:r w:rsidR="00AC347D">
        <w:t>clones</w:t>
      </w:r>
      <w:r w:rsidR="00A03796">
        <w:t xml:space="preserve"> </w:t>
      </w:r>
      <w:r w:rsidR="00AC347D">
        <w:t>indeed infected with sugarcane</w:t>
      </w:r>
      <w:r w:rsidR="00F51A5A">
        <w:t xml:space="preserve"> mosaic virus</w:t>
      </w:r>
      <w:r w:rsidR="00A03796">
        <w:t>, but appears to be the same genotype.</w:t>
      </w:r>
      <w:r w:rsidR="00AC347D">
        <w:t xml:space="preserve">  Many more clones are infected with sorghum mosaic virus, with c</w:t>
      </w:r>
      <w:r w:rsidR="00947363">
        <w:t>onsiderable genetic diversity</w:t>
      </w:r>
      <w:r w:rsidR="00AC347D">
        <w:t xml:space="preserve"> that may not be captured with existing PCR primer sets.</w:t>
      </w:r>
      <w:r w:rsidR="0038746A">
        <w:t xml:space="preserve">  Working to develop new synthetic </w:t>
      </w:r>
      <w:r w:rsidR="00C3283B">
        <w:t xml:space="preserve">polyclonal </w:t>
      </w:r>
      <w:r w:rsidR="0038746A">
        <w:t>antibody for SCYLV</w:t>
      </w:r>
      <w:r w:rsidR="000F6193">
        <w:t>, but one challenge is to obtain singly-</w:t>
      </w:r>
      <w:r w:rsidR="003F124D">
        <w:t>infected sugarcane.  Also doing research to better classify diversity within SCYLV.</w:t>
      </w:r>
      <w:r w:rsidR="003F38E1">
        <w:t xml:space="preserve">  Coat protein sequence appears to be well-conserved.</w:t>
      </w:r>
      <w:r w:rsidR="00A21935">
        <w:t xml:space="preserve">  Simultaneously planning to clone entire coat protein into E. coli, purify, and use that to make antibodies.  Working with Mike Butterfield</w:t>
      </w:r>
      <w:r w:rsidR="00F122D3">
        <w:t xml:space="preserve"> (ICSB)</w:t>
      </w:r>
      <w:r w:rsidR="00A21935">
        <w:t>, but woul</w:t>
      </w:r>
      <w:r w:rsidR="00F122D3">
        <w:t>d like to extend project under ICSB auspices</w:t>
      </w:r>
      <w:r w:rsidR="00FB5318">
        <w:t xml:space="preserve"> for an additional 18-24 months; could use letters of support from local stakeholders.</w:t>
      </w:r>
    </w:p>
    <w:p w:rsidR="00D165EA" w:rsidRDefault="00D165EA" w:rsidP="001C3EF5">
      <w:r>
        <w:t xml:space="preserve">Charley Richard (SPRI): </w:t>
      </w:r>
      <w:r w:rsidR="00D96DE8">
        <w:t>Juice quality project has been going on for many years.  Varietal differences exist, especially for juice color and turbidity</w:t>
      </w:r>
      <w:r w:rsidR="00B15F13">
        <w:t>.</w:t>
      </w:r>
      <w:r w:rsidR="00055BFE">
        <w:t xml:space="preserve">  The project is nearly complete; Charley wants to know if there is stakeholder interest in continuing this kind of work.</w:t>
      </w:r>
      <w:r w:rsidR="00A25017">
        <w:t xml:space="preserve">  Collins Kimbeng and Per McCord showed interest; further discussion will continue on the side.</w:t>
      </w:r>
    </w:p>
    <w:p w:rsidR="00F632AE" w:rsidRDefault="00F632AE" w:rsidP="001C3EF5">
      <w:r>
        <w:t xml:space="preserve">No changes to committee </w:t>
      </w:r>
      <w:r w:rsidR="005B7F70">
        <w:t>membership.</w:t>
      </w:r>
    </w:p>
    <w:p w:rsidR="005B7F70" w:rsidRDefault="005B7F70" w:rsidP="001C3EF5">
      <w:r>
        <w:t>Collins Kimbeng asked Chris Laborde about the status of seedlings from Barbados.  Chris responded that 1</w:t>
      </w:r>
      <w:r w:rsidRPr="005B7F70">
        <w:rPr>
          <w:vertAlign w:val="superscript"/>
        </w:rPr>
        <w:t>st</w:t>
      </w:r>
      <w:r>
        <w:t xml:space="preserve"> batch looks good (no weird diseases).  2</w:t>
      </w:r>
      <w:r w:rsidRPr="005B7F70">
        <w:rPr>
          <w:vertAlign w:val="superscript"/>
        </w:rPr>
        <w:t>nd</w:t>
      </w:r>
      <w:r>
        <w:t xml:space="preserve"> batch (arrived early 2017) also l</w:t>
      </w:r>
      <w:r w:rsidR="0025705A">
        <w:t xml:space="preserve">ooks good from a disease perspective.  Everton commented that initial results show higher </w:t>
      </w:r>
      <w:r w:rsidR="000C5E6F">
        <w:t>family variance.  Jim Shine requested that further discussion of this material be tabled, as it is proprietary germplasm.</w:t>
      </w:r>
    </w:p>
    <w:p w:rsidR="000C5E6F" w:rsidRDefault="000C5E6F" w:rsidP="001C3EF5">
      <w:r>
        <w:t>Charley pointed out that motion from 2016</w:t>
      </w:r>
      <w:r w:rsidR="00CA1C0B">
        <w:t xml:space="preserve"> regarding letter to ISSCT about the non-functioning status of the world collection at Coimbatore has seconded (in 2016), but letter still needs to be written.</w:t>
      </w:r>
    </w:p>
    <w:p w:rsidR="0025705A" w:rsidRPr="001C3EF5" w:rsidRDefault="000C5E6F" w:rsidP="001C3EF5">
      <w:r>
        <w:t>Per motioned to adjourn, seconded by Jim; meeting adjourned.</w:t>
      </w:r>
    </w:p>
    <w:sectPr w:rsidR="0025705A" w:rsidRPr="001C3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F5"/>
    <w:rsid w:val="00055BFE"/>
    <w:rsid w:val="00074ACA"/>
    <w:rsid w:val="000C5E6F"/>
    <w:rsid w:val="000F5A49"/>
    <w:rsid w:val="000F6193"/>
    <w:rsid w:val="001248E9"/>
    <w:rsid w:val="001338FC"/>
    <w:rsid w:val="00152DB3"/>
    <w:rsid w:val="0019057B"/>
    <w:rsid w:val="001C3EF5"/>
    <w:rsid w:val="001E2B43"/>
    <w:rsid w:val="001F0EC1"/>
    <w:rsid w:val="0025705A"/>
    <w:rsid w:val="002C5C9D"/>
    <w:rsid w:val="0038746A"/>
    <w:rsid w:val="003F124D"/>
    <w:rsid w:val="003F38E1"/>
    <w:rsid w:val="0045275B"/>
    <w:rsid w:val="00456355"/>
    <w:rsid w:val="00472738"/>
    <w:rsid w:val="00476022"/>
    <w:rsid w:val="00477E80"/>
    <w:rsid w:val="004A1E93"/>
    <w:rsid w:val="004A5A70"/>
    <w:rsid w:val="004F56E9"/>
    <w:rsid w:val="00521EC8"/>
    <w:rsid w:val="00544FE0"/>
    <w:rsid w:val="00555505"/>
    <w:rsid w:val="00567760"/>
    <w:rsid w:val="005A1210"/>
    <w:rsid w:val="005B7F70"/>
    <w:rsid w:val="006225D8"/>
    <w:rsid w:val="00652B73"/>
    <w:rsid w:val="00676AEC"/>
    <w:rsid w:val="00723867"/>
    <w:rsid w:val="00784880"/>
    <w:rsid w:val="007D01B8"/>
    <w:rsid w:val="00802818"/>
    <w:rsid w:val="008D4BF0"/>
    <w:rsid w:val="00915508"/>
    <w:rsid w:val="00942FCB"/>
    <w:rsid w:val="00947363"/>
    <w:rsid w:val="00963BBF"/>
    <w:rsid w:val="00983E02"/>
    <w:rsid w:val="0099369F"/>
    <w:rsid w:val="009941D7"/>
    <w:rsid w:val="009B7911"/>
    <w:rsid w:val="00A03796"/>
    <w:rsid w:val="00A21935"/>
    <w:rsid w:val="00A25017"/>
    <w:rsid w:val="00A457D3"/>
    <w:rsid w:val="00AB6877"/>
    <w:rsid w:val="00AB7C38"/>
    <w:rsid w:val="00AC347D"/>
    <w:rsid w:val="00B15F13"/>
    <w:rsid w:val="00B71B80"/>
    <w:rsid w:val="00BB2CC9"/>
    <w:rsid w:val="00BF60C8"/>
    <w:rsid w:val="00C3283B"/>
    <w:rsid w:val="00C508AF"/>
    <w:rsid w:val="00C65A0C"/>
    <w:rsid w:val="00CA1C0B"/>
    <w:rsid w:val="00CD417D"/>
    <w:rsid w:val="00D02BF9"/>
    <w:rsid w:val="00D165EA"/>
    <w:rsid w:val="00D21C37"/>
    <w:rsid w:val="00D96DE8"/>
    <w:rsid w:val="00DB410B"/>
    <w:rsid w:val="00E15006"/>
    <w:rsid w:val="00E40383"/>
    <w:rsid w:val="00EF78E9"/>
    <w:rsid w:val="00F122D3"/>
    <w:rsid w:val="00F34552"/>
    <w:rsid w:val="00F44F06"/>
    <w:rsid w:val="00F51A5A"/>
    <w:rsid w:val="00F55E61"/>
    <w:rsid w:val="00F632AE"/>
    <w:rsid w:val="00F661C2"/>
    <w:rsid w:val="00FB3ACD"/>
    <w:rsid w:val="00FB5318"/>
    <w:rsid w:val="00FE30E1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e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954E64D-6FFF-476B-9393-82882FC1924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McCord</dc:creator>
  <cp:lastModifiedBy>Reviewer 1</cp:lastModifiedBy>
  <cp:revision>2</cp:revision>
  <dcterms:created xsi:type="dcterms:W3CDTF">2018-04-13T13:33:00Z</dcterms:created>
  <dcterms:modified xsi:type="dcterms:W3CDTF">2018-04-13T13:33:00Z</dcterms:modified>
</cp:coreProperties>
</file>